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64A" w:rsidRDefault="00EE164A" w:rsidP="00EE164A">
      <w:pPr>
        <w:pStyle w:val="Zhlav"/>
        <w:jc w:val="center"/>
        <w:rPr>
          <w:color w:val="A6A6A6"/>
          <w:sz w:val="20"/>
          <w:szCs w:val="20"/>
        </w:rPr>
      </w:pPr>
      <w:r>
        <w:rPr>
          <w:noProof/>
          <w:color w:val="0000FF"/>
          <w:lang w:eastAsia="cs-CZ"/>
        </w:rPr>
        <w:drawing>
          <wp:inline distT="0" distB="0" distL="0" distR="0" wp14:anchorId="069E22A3" wp14:editId="7BA368EE">
            <wp:extent cx="2590800" cy="533400"/>
            <wp:effectExtent l="0" t="0" r="0" b="0"/>
            <wp:docPr id="1" name="obrázek 2" descr="http://www.mzcr.cz/_upload/images/1/Loga/MZCR_CMYK_p_ikonk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mzcr.cz/_upload/images/1/Loga/MZCR_CMYK_p_ikonk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533400"/>
                    </a:xfrm>
                    <a:prstGeom prst="rect">
                      <a:avLst/>
                    </a:prstGeom>
                    <a:noFill/>
                    <a:ln>
                      <a:noFill/>
                    </a:ln>
                  </pic:spPr>
                </pic:pic>
              </a:graphicData>
            </a:graphic>
          </wp:inline>
        </w:drawing>
      </w:r>
    </w:p>
    <w:p w:rsidR="00EE164A" w:rsidRDefault="00EE164A" w:rsidP="00EE164A">
      <w:pPr>
        <w:pStyle w:val="Zhlav"/>
        <w:jc w:val="center"/>
        <w:rPr>
          <w:color w:val="A6A6A6"/>
          <w:sz w:val="20"/>
          <w:szCs w:val="20"/>
        </w:rPr>
      </w:pPr>
      <w:r w:rsidRPr="003F01CE">
        <w:rPr>
          <w:color w:val="A6A6A6"/>
          <w:sz w:val="20"/>
          <w:szCs w:val="20"/>
        </w:rPr>
        <w:t>Nutriční doporučení Ministerstva zdravotnictví ke Spotřebnímu koši</w:t>
      </w:r>
    </w:p>
    <w:p w:rsidR="00EE164A" w:rsidRPr="003F01CE" w:rsidRDefault="00EE164A" w:rsidP="00EE164A">
      <w:pPr>
        <w:pStyle w:val="Zhlav"/>
        <w:jc w:val="center"/>
        <w:rPr>
          <w:color w:val="A6A6A6"/>
          <w:sz w:val="20"/>
          <w:szCs w:val="20"/>
        </w:rPr>
      </w:pPr>
      <w:r w:rsidRPr="003F01CE">
        <w:rPr>
          <w:color w:val="A6A6A6"/>
          <w:sz w:val="20"/>
          <w:szCs w:val="20"/>
        </w:rPr>
        <w:t xml:space="preserve"> metodický návod k hodnocení jídelníčků školních jídelen</w:t>
      </w:r>
      <w:r>
        <w:rPr>
          <w:color w:val="A6A6A6"/>
          <w:sz w:val="20"/>
          <w:szCs w:val="20"/>
        </w:rPr>
        <w:t xml:space="preserve">    </w:t>
      </w:r>
      <w:r w:rsidRPr="003F01CE">
        <w:rPr>
          <w:color w:val="A6A6A6"/>
          <w:sz w:val="20"/>
          <w:szCs w:val="20"/>
        </w:rPr>
        <w:t xml:space="preserve">Verze 1/2015 </w:t>
      </w:r>
      <w:r>
        <w:rPr>
          <w:color w:val="A6A6A6"/>
          <w:sz w:val="20"/>
          <w:szCs w:val="20"/>
        </w:rPr>
        <w:t xml:space="preserve"> p</w:t>
      </w:r>
      <w:r w:rsidRPr="003F01CE">
        <w:rPr>
          <w:color w:val="A6A6A6"/>
          <w:sz w:val="20"/>
          <w:szCs w:val="20"/>
        </w:rPr>
        <w:t>latnost od:</w:t>
      </w:r>
      <w:r>
        <w:rPr>
          <w:color w:val="A6A6A6"/>
          <w:sz w:val="20"/>
          <w:szCs w:val="20"/>
        </w:rPr>
        <w:t xml:space="preserve"> 1. 9.</w:t>
      </w:r>
      <w:r w:rsidRPr="003F01CE">
        <w:rPr>
          <w:color w:val="A6A6A6"/>
          <w:sz w:val="20"/>
          <w:szCs w:val="20"/>
        </w:rPr>
        <w:t xml:space="preserve"> 2015</w:t>
      </w:r>
    </w:p>
    <w:p w:rsidR="00EE164A" w:rsidRDefault="00EE164A" w:rsidP="00EE164A">
      <w:pPr>
        <w:pStyle w:val="Zhlav"/>
      </w:pPr>
    </w:p>
    <w:p w:rsidR="00586510" w:rsidRDefault="00586510" w:rsidP="00880DD8">
      <w:pPr>
        <w:pStyle w:val="Nzev"/>
        <w:rPr>
          <w:rFonts w:cs="Times New Roman"/>
          <w:b w:val="0"/>
          <w:bCs w:val="0"/>
        </w:rPr>
      </w:pPr>
      <w:r w:rsidRPr="00880DD8">
        <w:t>NUTRIČNÍ DOPORUČENÍ</w:t>
      </w:r>
      <w:r w:rsidRPr="00880DD8">
        <w:rPr>
          <w:b w:val="0"/>
          <w:bCs w:val="0"/>
        </w:rPr>
        <w:t xml:space="preserve"> </w:t>
      </w:r>
    </w:p>
    <w:p w:rsidR="00586510" w:rsidRPr="00880DD8" w:rsidRDefault="00586510" w:rsidP="00880DD8">
      <w:pPr>
        <w:pStyle w:val="Nzev"/>
        <w:rPr>
          <w:b w:val="0"/>
          <w:bCs w:val="0"/>
          <w:sz w:val="56"/>
          <w:szCs w:val="56"/>
        </w:rPr>
      </w:pPr>
      <w:r w:rsidRPr="00880DD8">
        <w:rPr>
          <w:b w:val="0"/>
          <w:bCs w:val="0"/>
          <w:sz w:val="56"/>
          <w:szCs w:val="56"/>
        </w:rPr>
        <w:t xml:space="preserve">Ministerstva zdravotnictví </w:t>
      </w:r>
      <w:r>
        <w:rPr>
          <w:b w:val="0"/>
          <w:bCs w:val="0"/>
          <w:sz w:val="56"/>
          <w:szCs w:val="56"/>
        </w:rPr>
        <w:t xml:space="preserve">ČR </w:t>
      </w:r>
      <w:r w:rsidRPr="00880DD8">
        <w:rPr>
          <w:b w:val="0"/>
          <w:bCs w:val="0"/>
          <w:sz w:val="56"/>
          <w:szCs w:val="56"/>
        </w:rPr>
        <w:t>ke</w:t>
      </w:r>
      <w:r>
        <w:rPr>
          <w:rFonts w:cs="Times New Roman"/>
          <w:b w:val="0"/>
          <w:bCs w:val="0"/>
          <w:sz w:val="56"/>
          <w:szCs w:val="56"/>
        </w:rPr>
        <w:t> </w:t>
      </w:r>
      <w:r w:rsidRPr="00880DD8">
        <w:rPr>
          <w:b w:val="0"/>
          <w:bCs w:val="0"/>
          <w:sz w:val="56"/>
          <w:szCs w:val="56"/>
        </w:rPr>
        <w:t>Spotřebnímu koši</w:t>
      </w:r>
    </w:p>
    <w:p w:rsidR="00003F9E" w:rsidRPr="00EE164A" w:rsidRDefault="00586510" w:rsidP="00003F9E">
      <w:pPr>
        <w:pStyle w:val="Nzev"/>
        <w:rPr>
          <w:b w:val="0"/>
          <w:bCs w:val="0"/>
          <w:i/>
          <w:iCs/>
          <w:sz w:val="36"/>
          <w:szCs w:val="40"/>
        </w:rPr>
      </w:pPr>
      <w:r w:rsidRPr="00EE164A">
        <w:rPr>
          <w:b w:val="0"/>
          <w:bCs w:val="0"/>
          <w:i/>
          <w:iCs/>
          <w:sz w:val="36"/>
          <w:szCs w:val="40"/>
        </w:rPr>
        <w:t>Doporučení pro sestavování jídelních lístků ve</w:t>
      </w:r>
      <w:r w:rsidRPr="00EE164A">
        <w:rPr>
          <w:rFonts w:cs="Times New Roman"/>
          <w:b w:val="0"/>
          <w:bCs w:val="0"/>
          <w:i/>
          <w:iCs/>
          <w:sz w:val="36"/>
          <w:szCs w:val="40"/>
        </w:rPr>
        <w:t> </w:t>
      </w:r>
      <w:r w:rsidRPr="00EE164A">
        <w:rPr>
          <w:b w:val="0"/>
          <w:bCs w:val="0"/>
          <w:i/>
          <w:iCs/>
          <w:sz w:val="36"/>
          <w:szCs w:val="40"/>
        </w:rPr>
        <w:t>školních jídelnách</w:t>
      </w:r>
    </w:p>
    <w:p w:rsidR="00003F9E" w:rsidRDefault="00003F9E" w:rsidP="00003F9E">
      <w:pPr>
        <w:pStyle w:val="Nzev"/>
        <w:rPr>
          <w:b w:val="0"/>
          <w:bCs w:val="0"/>
          <w:i/>
          <w:iCs/>
          <w:sz w:val="40"/>
          <w:szCs w:val="40"/>
        </w:rPr>
      </w:pPr>
    </w:p>
    <w:p w:rsidR="00EE164A" w:rsidRDefault="00EA2894" w:rsidP="00EE164A">
      <w:pPr>
        <w:pStyle w:val="Nzev"/>
        <w:rPr>
          <w:b w:val="0"/>
          <w:bCs w:val="0"/>
          <w:i/>
          <w:iCs/>
          <w:color w:val="00B0F0"/>
          <w:sz w:val="40"/>
          <w:szCs w:val="40"/>
        </w:rPr>
      </w:pPr>
      <w:r w:rsidRPr="00383201">
        <w:rPr>
          <w:b w:val="0"/>
          <w:bCs w:val="0"/>
          <w:i/>
          <w:iCs/>
          <w:color w:val="00B0F0"/>
          <w:sz w:val="40"/>
          <w:szCs w:val="40"/>
        </w:rPr>
        <w:t xml:space="preserve">Doporučení pro </w:t>
      </w:r>
      <w:r w:rsidR="00003F9E" w:rsidRPr="00383201">
        <w:rPr>
          <w:b w:val="0"/>
          <w:bCs w:val="0"/>
          <w:i/>
          <w:iCs/>
          <w:color w:val="00B0F0"/>
          <w:sz w:val="40"/>
          <w:szCs w:val="40"/>
        </w:rPr>
        <w:t>školní jídelny</w:t>
      </w:r>
    </w:p>
    <w:p w:rsidR="00FC718C" w:rsidRPr="00EE164A" w:rsidRDefault="00586510" w:rsidP="00EE164A">
      <w:pPr>
        <w:pStyle w:val="Nzev"/>
        <w:jc w:val="left"/>
        <w:rPr>
          <w:b w:val="0"/>
          <w:bCs w:val="0"/>
          <w:sz w:val="48"/>
        </w:rPr>
      </w:pPr>
      <w:r w:rsidRPr="00EE164A">
        <w:rPr>
          <w:sz w:val="48"/>
        </w:rPr>
        <w:t>Obsah</w:t>
      </w:r>
    </w:p>
    <w:p w:rsidR="004201EE" w:rsidRDefault="00586510">
      <w:pPr>
        <w:pStyle w:val="Obsah2"/>
        <w:rPr>
          <w:rFonts w:asciiTheme="minorHAnsi" w:eastAsiaTheme="minorEastAsia" w:hAnsiTheme="minorHAnsi" w:cstheme="minorBidi"/>
          <w:color w:val="auto"/>
          <w:lang w:eastAsia="cs-CZ"/>
        </w:rPr>
      </w:pPr>
      <w:r>
        <w:fldChar w:fldCharType="begin"/>
      </w:r>
      <w:r>
        <w:instrText xml:space="preserve"> TOC \o "1-3" \h \z \u </w:instrText>
      </w:r>
      <w:r>
        <w:fldChar w:fldCharType="separate"/>
      </w:r>
      <w:hyperlink w:anchor="_Toc445454311" w:history="1">
        <w:r w:rsidR="004201EE" w:rsidRPr="003252F4">
          <w:rPr>
            <w:rStyle w:val="Hypertextovodkaz"/>
          </w:rPr>
          <w:t>Zaměření a cíle metodiky ND</w:t>
        </w:r>
        <w:r w:rsidR="004201EE">
          <w:rPr>
            <w:webHidden/>
          </w:rPr>
          <w:tab/>
        </w:r>
        <w:r w:rsidR="004201EE">
          <w:rPr>
            <w:webHidden/>
          </w:rPr>
          <w:fldChar w:fldCharType="begin"/>
        </w:r>
        <w:r w:rsidR="004201EE">
          <w:rPr>
            <w:webHidden/>
          </w:rPr>
          <w:instrText xml:space="preserve"> PAGEREF _Toc445454311 \h </w:instrText>
        </w:r>
        <w:r w:rsidR="004201EE">
          <w:rPr>
            <w:webHidden/>
          </w:rPr>
        </w:r>
        <w:r w:rsidR="004201EE">
          <w:rPr>
            <w:webHidden/>
          </w:rPr>
          <w:fldChar w:fldCharType="separate"/>
        </w:r>
        <w:r w:rsidR="004201EE">
          <w:rPr>
            <w:webHidden/>
          </w:rPr>
          <w:t>2</w:t>
        </w:r>
        <w:r w:rsidR="004201EE">
          <w:rPr>
            <w:webHidden/>
          </w:rPr>
          <w:fldChar w:fldCharType="end"/>
        </w:r>
      </w:hyperlink>
    </w:p>
    <w:p w:rsidR="004201EE" w:rsidRDefault="004201EE">
      <w:pPr>
        <w:pStyle w:val="Obsah1"/>
        <w:rPr>
          <w:rFonts w:asciiTheme="minorHAnsi" w:eastAsiaTheme="minorEastAsia" w:hAnsiTheme="minorHAnsi" w:cstheme="minorBidi"/>
          <w:b w:val="0"/>
          <w:bCs w:val="0"/>
          <w:color w:val="auto"/>
          <w:lang w:eastAsia="cs-CZ"/>
        </w:rPr>
      </w:pPr>
      <w:hyperlink w:anchor="_Toc445454312" w:history="1">
        <w:r w:rsidRPr="003252F4">
          <w:rPr>
            <w:rStyle w:val="Hypertextovodkaz"/>
          </w:rPr>
          <w:t>Jak pracovat s Nutričním doporučením</w:t>
        </w:r>
        <w:r>
          <w:rPr>
            <w:webHidden/>
          </w:rPr>
          <w:tab/>
        </w:r>
        <w:r>
          <w:rPr>
            <w:webHidden/>
          </w:rPr>
          <w:fldChar w:fldCharType="begin"/>
        </w:r>
        <w:r>
          <w:rPr>
            <w:webHidden/>
          </w:rPr>
          <w:instrText xml:space="preserve"> PAGEREF _Toc445454312 \h </w:instrText>
        </w:r>
        <w:r>
          <w:rPr>
            <w:webHidden/>
          </w:rPr>
        </w:r>
        <w:r>
          <w:rPr>
            <w:webHidden/>
          </w:rPr>
          <w:fldChar w:fldCharType="separate"/>
        </w:r>
        <w:r>
          <w:rPr>
            <w:webHidden/>
          </w:rPr>
          <w:t>5</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13" w:history="1">
        <w:r w:rsidRPr="003252F4">
          <w:rPr>
            <w:rStyle w:val="Hypertextovodkaz"/>
          </w:rPr>
          <w:t>Jak provést hodnocení v měsíci, ve kterém jsou např. 2-3 dny prázdnin?</w:t>
        </w:r>
        <w:r>
          <w:rPr>
            <w:webHidden/>
          </w:rPr>
          <w:tab/>
        </w:r>
        <w:r>
          <w:rPr>
            <w:webHidden/>
          </w:rPr>
          <w:fldChar w:fldCharType="begin"/>
        </w:r>
        <w:r>
          <w:rPr>
            <w:webHidden/>
          </w:rPr>
          <w:instrText xml:space="preserve"> PAGEREF _Toc445454313 \h </w:instrText>
        </w:r>
        <w:r>
          <w:rPr>
            <w:webHidden/>
          </w:rPr>
        </w:r>
        <w:r>
          <w:rPr>
            <w:webHidden/>
          </w:rPr>
          <w:fldChar w:fldCharType="separate"/>
        </w:r>
        <w:r>
          <w:rPr>
            <w:webHidden/>
          </w:rPr>
          <w:t>5</w:t>
        </w:r>
        <w:r>
          <w:rPr>
            <w:webHidden/>
          </w:rPr>
          <w:fldChar w:fldCharType="end"/>
        </w:r>
      </w:hyperlink>
    </w:p>
    <w:p w:rsidR="004201EE" w:rsidRDefault="004201EE">
      <w:pPr>
        <w:pStyle w:val="Obsah1"/>
        <w:rPr>
          <w:rFonts w:asciiTheme="minorHAnsi" w:eastAsiaTheme="minorEastAsia" w:hAnsiTheme="minorHAnsi" w:cstheme="minorBidi"/>
          <w:b w:val="0"/>
          <w:bCs w:val="0"/>
          <w:color w:val="auto"/>
          <w:lang w:eastAsia="cs-CZ"/>
        </w:rPr>
      </w:pPr>
      <w:hyperlink w:anchor="_Toc445454314" w:history="1">
        <w:r w:rsidRPr="003252F4">
          <w:rPr>
            <w:rStyle w:val="Hypertextovodkaz"/>
          </w:rPr>
          <w:t>Nutriční doporučení pro obědy</w:t>
        </w:r>
        <w:r>
          <w:rPr>
            <w:webHidden/>
          </w:rPr>
          <w:tab/>
        </w:r>
        <w:r>
          <w:rPr>
            <w:webHidden/>
          </w:rPr>
          <w:fldChar w:fldCharType="begin"/>
        </w:r>
        <w:r>
          <w:rPr>
            <w:webHidden/>
          </w:rPr>
          <w:instrText xml:space="preserve"> PAGEREF _Toc445454314 \h </w:instrText>
        </w:r>
        <w:r>
          <w:rPr>
            <w:webHidden/>
          </w:rPr>
        </w:r>
        <w:r>
          <w:rPr>
            <w:webHidden/>
          </w:rPr>
          <w:fldChar w:fldCharType="separate"/>
        </w:r>
        <w:r>
          <w:rPr>
            <w:webHidden/>
          </w:rPr>
          <w:t>6</w:t>
        </w:r>
        <w:r>
          <w:rPr>
            <w:webHidden/>
          </w:rPr>
          <w:fldChar w:fldCharType="end"/>
        </w:r>
      </w:hyperlink>
    </w:p>
    <w:p w:rsidR="004201EE" w:rsidRDefault="004201EE">
      <w:pPr>
        <w:pStyle w:val="Obsah1"/>
        <w:rPr>
          <w:rFonts w:asciiTheme="minorHAnsi" w:eastAsiaTheme="minorEastAsia" w:hAnsiTheme="minorHAnsi" w:cstheme="minorBidi"/>
          <w:b w:val="0"/>
          <w:bCs w:val="0"/>
          <w:color w:val="auto"/>
          <w:lang w:eastAsia="cs-CZ"/>
        </w:rPr>
      </w:pPr>
      <w:hyperlink w:anchor="_Toc445454315" w:history="1">
        <w:r w:rsidRPr="003252F4">
          <w:rPr>
            <w:rStyle w:val="Hypertextovodkaz"/>
          </w:rPr>
          <w:t>Polévky</w:t>
        </w:r>
        <w:r>
          <w:rPr>
            <w:webHidden/>
          </w:rPr>
          <w:tab/>
        </w:r>
        <w:r>
          <w:rPr>
            <w:webHidden/>
          </w:rPr>
          <w:fldChar w:fldCharType="begin"/>
        </w:r>
        <w:r>
          <w:rPr>
            <w:webHidden/>
          </w:rPr>
          <w:instrText xml:space="preserve"> PAGEREF _Toc445454315 \h </w:instrText>
        </w:r>
        <w:r>
          <w:rPr>
            <w:webHidden/>
          </w:rPr>
        </w:r>
        <w:r>
          <w:rPr>
            <w:webHidden/>
          </w:rPr>
          <w:fldChar w:fldCharType="separate"/>
        </w:r>
        <w:r>
          <w:rPr>
            <w:webHidden/>
          </w:rPr>
          <w:t>7</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16" w:history="1">
        <w:r w:rsidRPr="003252F4">
          <w:rPr>
            <w:rStyle w:val="Hypertextovodkaz"/>
          </w:rPr>
          <w:t>Zeleninové (12x  měsíčně – tedy 3x týdně)</w:t>
        </w:r>
        <w:r>
          <w:rPr>
            <w:webHidden/>
          </w:rPr>
          <w:tab/>
        </w:r>
        <w:r>
          <w:rPr>
            <w:webHidden/>
          </w:rPr>
          <w:fldChar w:fldCharType="begin"/>
        </w:r>
        <w:r>
          <w:rPr>
            <w:webHidden/>
          </w:rPr>
          <w:instrText xml:space="preserve"> PAGEREF _Toc445454316 \h </w:instrText>
        </w:r>
        <w:r>
          <w:rPr>
            <w:webHidden/>
          </w:rPr>
        </w:r>
        <w:r>
          <w:rPr>
            <w:webHidden/>
          </w:rPr>
          <w:fldChar w:fldCharType="separate"/>
        </w:r>
        <w:r>
          <w:rPr>
            <w:webHidden/>
          </w:rPr>
          <w:t>7</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17" w:history="1">
        <w:r w:rsidRPr="003252F4">
          <w:rPr>
            <w:rStyle w:val="Hypertextovodkaz"/>
          </w:rPr>
          <w:t>Luštěninové (3x – 4x měsíčně)</w:t>
        </w:r>
        <w:r>
          <w:rPr>
            <w:webHidden/>
          </w:rPr>
          <w:tab/>
        </w:r>
        <w:r>
          <w:rPr>
            <w:webHidden/>
          </w:rPr>
          <w:fldChar w:fldCharType="begin"/>
        </w:r>
        <w:r>
          <w:rPr>
            <w:webHidden/>
          </w:rPr>
          <w:instrText xml:space="preserve"> PAGEREF _Toc445454317 \h </w:instrText>
        </w:r>
        <w:r>
          <w:rPr>
            <w:webHidden/>
          </w:rPr>
        </w:r>
        <w:r>
          <w:rPr>
            <w:webHidden/>
          </w:rPr>
          <w:fldChar w:fldCharType="separate"/>
        </w:r>
        <w:r>
          <w:rPr>
            <w:webHidden/>
          </w:rPr>
          <w:t>7</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18" w:history="1">
        <w:r w:rsidRPr="003252F4">
          <w:rPr>
            <w:rStyle w:val="Hypertextovodkaz"/>
          </w:rPr>
          <w:t>Obilné zavářky</w:t>
        </w:r>
        <w:r>
          <w:rPr>
            <w:webHidden/>
          </w:rPr>
          <w:tab/>
        </w:r>
        <w:r>
          <w:rPr>
            <w:webHidden/>
          </w:rPr>
          <w:fldChar w:fldCharType="begin"/>
        </w:r>
        <w:r>
          <w:rPr>
            <w:webHidden/>
          </w:rPr>
          <w:instrText xml:space="preserve"> PAGEREF _Toc445454318 \h </w:instrText>
        </w:r>
        <w:r>
          <w:rPr>
            <w:webHidden/>
          </w:rPr>
        </w:r>
        <w:r>
          <w:rPr>
            <w:webHidden/>
          </w:rPr>
          <w:fldChar w:fldCharType="separate"/>
        </w:r>
        <w:r>
          <w:rPr>
            <w:webHidden/>
          </w:rPr>
          <w:t>8</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19" w:history="1">
        <w:r w:rsidRPr="003252F4">
          <w:rPr>
            <w:rStyle w:val="Hypertextovodkaz"/>
          </w:rPr>
          <w:t>Ochucovadla a dehydratované instantní směsi</w:t>
        </w:r>
        <w:r>
          <w:rPr>
            <w:webHidden/>
          </w:rPr>
          <w:tab/>
        </w:r>
        <w:r>
          <w:rPr>
            <w:webHidden/>
          </w:rPr>
          <w:fldChar w:fldCharType="begin"/>
        </w:r>
        <w:r>
          <w:rPr>
            <w:webHidden/>
          </w:rPr>
          <w:instrText xml:space="preserve"> PAGEREF _Toc445454319 \h </w:instrText>
        </w:r>
        <w:r>
          <w:rPr>
            <w:webHidden/>
          </w:rPr>
        </w:r>
        <w:r>
          <w:rPr>
            <w:webHidden/>
          </w:rPr>
          <w:fldChar w:fldCharType="separate"/>
        </w:r>
        <w:r>
          <w:rPr>
            <w:webHidden/>
          </w:rPr>
          <w:t>8</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20" w:history="1">
        <w:r w:rsidRPr="003252F4">
          <w:rPr>
            <w:rStyle w:val="Hypertextovodkaz"/>
          </w:rPr>
          <w:t>Kombinace polévek a hlavních jídel</w:t>
        </w:r>
        <w:r>
          <w:rPr>
            <w:webHidden/>
          </w:rPr>
          <w:tab/>
        </w:r>
        <w:r>
          <w:rPr>
            <w:webHidden/>
          </w:rPr>
          <w:fldChar w:fldCharType="begin"/>
        </w:r>
        <w:r>
          <w:rPr>
            <w:webHidden/>
          </w:rPr>
          <w:instrText xml:space="preserve"> PAGEREF _Toc445454320 \h </w:instrText>
        </w:r>
        <w:r>
          <w:rPr>
            <w:webHidden/>
          </w:rPr>
        </w:r>
        <w:r>
          <w:rPr>
            <w:webHidden/>
          </w:rPr>
          <w:fldChar w:fldCharType="separate"/>
        </w:r>
        <w:r>
          <w:rPr>
            <w:webHidden/>
          </w:rPr>
          <w:t>8</w:t>
        </w:r>
        <w:r>
          <w:rPr>
            <w:webHidden/>
          </w:rPr>
          <w:fldChar w:fldCharType="end"/>
        </w:r>
      </w:hyperlink>
    </w:p>
    <w:p w:rsidR="004201EE" w:rsidRDefault="004201EE">
      <w:pPr>
        <w:pStyle w:val="Obsah1"/>
        <w:rPr>
          <w:rFonts w:asciiTheme="minorHAnsi" w:eastAsiaTheme="minorEastAsia" w:hAnsiTheme="minorHAnsi" w:cstheme="minorBidi"/>
          <w:b w:val="0"/>
          <w:bCs w:val="0"/>
          <w:color w:val="auto"/>
          <w:lang w:eastAsia="cs-CZ"/>
        </w:rPr>
      </w:pPr>
      <w:hyperlink w:anchor="_Toc445454321" w:history="1">
        <w:r w:rsidRPr="003252F4">
          <w:rPr>
            <w:rStyle w:val="Hypertextovodkaz"/>
          </w:rPr>
          <w:t>Hlavní jídla</w:t>
        </w:r>
        <w:r>
          <w:rPr>
            <w:webHidden/>
          </w:rPr>
          <w:tab/>
        </w:r>
        <w:r>
          <w:rPr>
            <w:webHidden/>
          </w:rPr>
          <w:fldChar w:fldCharType="begin"/>
        </w:r>
        <w:r>
          <w:rPr>
            <w:webHidden/>
          </w:rPr>
          <w:instrText xml:space="preserve"> PAGEREF _Toc445454321 \h </w:instrText>
        </w:r>
        <w:r>
          <w:rPr>
            <w:webHidden/>
          </w:rPr>
        </w:r>
        <w:r>
          <w:rPr>
            <w:webHidden/>
          </w:rPr>
          <w:fldChar w:fldCharType="separate"/>
        </w:r>
        <w:r>
          <w:rPr>
            <w:webHidden/>
          </w:rPr>
          <w:t>9</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22" w:history="1">
        <w:r w:rsidRPr="003252F4">
          <w:rPr>
            <w:rStyle w:val="Hypertextovodkaz"/>
          </w:rPr>
          <w:t>Drůbeží a králík (min 3x měsíčně)</w:t>
        </w:r>
        <w:r>
          <w:rPr>
            <w:webHidden/>
          </w:rPr>
          <w:tab/>
        </w:r>
        <w:r>
          <w:rPr>
            <w:webHidden/>
          </w:rPr>
          <w:fldChar w:fldCharType="begin"/>
        </w:r>
        <w:r>
          <w:rPr>
            <w:webHidden/>
          </w:rPr>
          <w:instrText xml:space="preserve"> PAGEREF _Toc445454322 \h </w:instrText>
        </w:r>
        <w:r>
          <w:rPr>
            <w:webHidden/>
          </w:rPr>
        </w:r>
        <w:r>
          <w:rPr>
            <w:webHidden/>
          </w:rPr>
          <w:fldChar w:fldCharType="separate"/>
        </w:r>
        <w:r>
          <w:rPr>
            <w:webHidden/>
          </w:rPr>
          <w:t>9</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23" w:history="1">
        <w:r w:rsidRPr="003252F4">
          <w:rPr>
            <w:rStyle w:val="Hypertextovodkaz"/>
          </w:rPr>
          <w:t>Ryby (2-3x měsíčně)</w:t>
        </w:r>
        <w:r>
          <w:rPr>
            <w:webHidden/>
          </w:rPr>
          <w:tab/>
        </w:r>
        <w:r>
          <w:rPr>
            <w:webHidden/>
          </w:rPr>
          <w:fldChar w:fldCharType="begin"/>
        </w:r>
        <w:r>
          <w:rPr>
            <w:webHidden/>
          </w:rPr>
          <w:instrText xml:space="preserve"> PAGEREF _Toc445454323 \h </w:instrText>
        </w:r>
        <w:r>
          <w:rPr>
            <w:webHidden/>
          </w:rPr>
        </w:r>
        <w:r>
          <w:rPr>
            <w:webHidden/>
          </w:rPr>
          <w:fldChar w:fldCharType="separate"/>
        </w:r>
        <w:r>
          <w:rPr>
            <w:webHidden/>
          </w:rPr>
          <w:t>10</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24" w:history="1">
        <w:r w:rsidRPr="003252F4">
          <w:rPr>
            <w:rStyle w:val="Hypertextovodkaz"/>
          </w:rPr>
          <w:t>Vepřové maso (max. 4x měsíčně)</w:t>
        </w:r>
        <w:r>
          <w:rPr>
            <w:webHidden/>
          </w:rPr>
          <w:tab/>
        </w:r>
        <w:r>
          <w:rPr>
            <w:webHidden/>
          </w:rPr>
          <w:fldChar w:fldCharType="begin"/>
        </w:r>
        <w:r>
          <w:rPr>
            <w:webHidden/>
          </w:rPr>
          <w:instrText xml:space="preserve"> PAGEREF _Toc445454324 \h </w:instrText>
        </w:r>
        <w:r>
          <w:rPr>
            <w:webHidden/>
          </w:rPr>
        </w:r>
        <w:r>
          <w:rPr>
            <w:webHidden/>
          </w:rPr>
          <w:fldChar w:fldCharType="separate"/>
        </w:r>
        <w:r>
          <w:rPr>
            <w:webHidden/>
          </w:rPr>
          <w:t>10</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25" w:history="1">
        <w:r w:rsidRPr="003252F4">
          <w:rPr>
            <w:rStyle w:val="Hypertextovodkaz"/>
          </w:rPr>
          <w:t>Bezmasá slaná jídla (4x měsíčně)</w:t>
        </w:r>
        <w:r>
          <w:rPr>
            <w:webHidden/>
          </w:rPr>
          <w:tab/>
        </w:r>
        <w:r>
          <w:rPr>
            <w:webHidden/>
          </w:rPr>
          <w:fldChar w:fldCharType="begin"/>
        </w:r>
        <w:r>
          <w:rPr>
            <w:webHidden/>
          </w:rPr>
          <w:instrText xml:space="preserve"> PAGEREF _Toc445454325 \h </w:instrText>
        </w:r>
        <w:r>
          <w:rPr>
            <w:webHidden/>
          </w:rPr>
        </w:r>
        <w:r>
          <w:rPr>
            <w:webHidden/>
          </w:rPr>
          <w:fldChar w:fldCharType="separate"/>
        </w:r>
        <w:r>
          <w:rPr>
            <w:webHidden/>
          </w:rPr>
          <w:t>10</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26" w:history="1">
        <w:r w:rsidRPr="003252F4">
          <w:rPr>
            <w:rStyle w:val="Hypertextovodkaz"/>
          </w:rPr>
          <w:t>Sladká jídla (max. 2x měsíčně)</w:t>
        </w:r>
        <w:r>
          <w:rPr>
            <w:webHidden/>
          </w:rPr>
          <w:tab/>
        </w:r>
        <w:r>
          <w:rPr>
            <w:webHidden/>
          </w:rPr>
          <w:fldChar w:fldCharType="begin"/>
        </w:r>
        <w:r>
          <w:rPr>
            <w:webHidden/>
          </w:rPr>
          <w:instrText xml:space="preserve"> PAGEREF _Toc445454326 \h </w:instrText>
        </w:r>
        <w:r>
          <w:rPr>
            <w:webHidden/>
          </w:rPr>
        </w:r>
        <w:r>
          <w:rPr>
            <w:webHidden/>
          </w:rPr>
          <w:fldChar w:fldCharType="separate"/>
        </w:r>
        <w:r>
          <w:rPr>
            <w:webHidden/>
          </w:rPr>
          <w:t>10</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27" w:history="1">
        <w:r w:rsidRPr="003252F4">
          <w:rPr>
            <w:rStyle w:val="Hypertextovodkaz"/>
          </w:rPr>
          <w:t>Uzeniny (0x měsíčně)</w:t>
        </w:r>
        <w:r>
          <w:rPr>
            <w:webHidden/>
          </w:rPr>
          <w:tab/>
        </w:r>
        <w:r>
          <w:rPr>
            <w:webHidden/>
          </w:rPr>
          <w:fldChar w:fldCharType="begin"/>
        </w:r>
        <w:r>
          <w:rPr>
            <w:webHidden/>
          </w:rPr>
          <w:instrText xml:space="preserve"> PAGEREF _Toc445454327 \h </w:instrText>
        </w:r>
        <w:r>
          <w:rPr>
            <w:webHidden/>
          </w:rPr>
        </w:r>
        <w:r>
          <w:rPr>
            <w:webHidden/>
          </w:rPr>
          <w:fldChar w:fldCharType="separate"/>
        </w:r>
        <w:r>
          <w:rPr>
            <w:webHidden/>
          </w:rPr>
          <w:t>10</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28" w:history="1">
        <w:r w:rsidRPr="003252F4">
          <w:rPr>
            <w:rStyle w:val="Hypertextovodkaz"/>
          </w:rPr>
          <w:t>Luštěniny (1-2x měsíčně)</w:t>
        </w:r>
        <w:r>
          <w:rPr>
            <w:webHidden/>
          </w:rPr>
          <w:tab/>
        </w:r>
        <w:r>
          <w:rPr>
            <w:webHidden/>
          </w:rPr>
          <w:fldChar w:fldCharType="begin"/>
        </w:r>
        <w:r>
          <w:rPr>
            <w:webHidden/>
          </w:rPr>
          <w:instrText xml:space="preserve"> PAGEREF _Toc445454328 \h </w:instrText>
        </w:r>
        <w:r>
          <w:rPr>
            <w:webHidden/>
          </w:rPr>
        </w:r>
        <w:r>
          <w:rPr>
            <w:webHidden/>
          </w:rPr>
          <w:fldChar w:fldCharType="separate"/>
        </w:r>
        <w:r>
          <w:rPr>
            <w:webHidden/>
          </w:rPr>
          <w:t>11</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29" w:history="1">
        <w:r w:rsidRPr="003252F4">
          <w:rPr>
            <w:rStyle w:val="Hypertextovodkaz"/>
          </w:rPr>
          <w:t>Nápaditost pokrmů, regionální pokrmy</w:t>
        </w:r>
        <w:r>
          <w:rPr>
            <w:webHidden/>
          </w:rPr>
          <w:tab/>
        </w:r>
        <w:r>
          <w:rPr>
            <w:webHidden/>
          </w:rPr>
          <w:fldChar w:fldCharType="begin"/>
        </w:r>
        <w:r>
          <w:rPr>
            <w:webHidden/>
          </w:rPr>
          <w:instrText xml:space="preserve"> PAGEREF _Toc445454329 \h </w:instrText>
        </w:r>
        <w:r>
          <w:rPr>
            <w:webHidden/>
          </w:rPr>
        </w:r>
        <w:r>
          <w:rPr>
            <w:webHidden/>
          </w:rPr>
          <w:fldChar w:fldCharType="separate"/>
        </w:r>
        <w:r>
          <w:rPr>
            <w:webHidden/>
          </w:rPr>
          <w:t>11</w:t>
        </w:r>
        <w:r>
          <w:rPr>
            <w:webHidden/>
          </w:rPr>
          <w:fldChar w:fldCharType="end"/>
        </w:r>
      </w:hyperlink>
    </w:p>
    <w:p w:rsidR="004201EE" w:rsidRDefault="004201EE">
      <w:pPr>
        <w:pStyle w:val="Obsah1"/>
        <w:rPr>
          <w:rFonts w:asciiTheme="minorHAnsi" w:eastAsiaTheme="minorEastAsia" w:hAnsiTheme="minorHAnsi" w:cstheme="minorBidi"/>
          <w:b w:val="0"/>
          <w:bCs w:val="0"/>
          <w:color w:val="auto"/>
          <w:lang w:eastAsia="cs-CZ"/>
        </w:rPr>
      </w:pPr>
      <w:hyperlink w:anchor="_Toc445454330" w:history="1">
        <w:r w:rsidRPr="003252F4">
          <w:rPr>
            <w:rStyle w:val="Hypertextovodkaz"/>
          </w:rPr>
          <w:t>Přílohy</w:t>
        </w:r>
        <w:r>
          <w:rPr>
            <w:webHidden/>
          </w:rPr>
          <w:tab/>
        </w:r>
        <w:r>
          <w:rPr>
            <w:webHidden/>
          </w:rPr>
          <w:fldChar w:fldCharType="begin"/>
        </w:r>
        <w:r>
          <w:rPr>
            <w:webHidden/>
          </w:rPr>
          <w:instrText xml:space="preserve"> PAGEREF _Toc445454330 \h </w:instrText>
        </w:r>
        <w:r>
          <w:rPr>
            <w:webHidden/>
          </w:rPr>
        </w:r>
        <w:r>
          <w:rPr>
            <w:webHidden/>
          </w:rPr>
          <w:fldChar w:fldCharType="separate"/>
        </w:r>
        <w:r>
          <w:rPr>
            <w:webHidden/>
          </w:rPr>
          <w:t>14</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31" w:history="1">
        <w:r w:rsidRPr="003252F4">
          <w:rPr>
            <w:rStyle w:val="Hypertextovodkaz"/>
          </w:rPr>
          <w:t>Obiloviny (min. 7x měsíčně)</w:t>
        </w:r>
        <w:r>
          <w:rPr>
            <w:webHidden/>
          </w:rPr>
          <w:tab/>
        </w:r>
        <w:r>
          <w:rPr>
            <w:webHidden/>
          </w:rPr>
          <w:fldChar w:fldCharType="begin"/>
        </w:r>
        <w:r>
          <w:rPr>
            <w:webHidden/>
          </w:rPr>
          <w:instrText xml:space="preserve"> PAGEREF _Toc445454331 \h </w:instrText>
        </w:r>
        <w:r>
          <w:rPr>
            <w:webHidden/>
          </w:rPr>
        </w:r>
        <w:r>
          <w:rPr>
            <w:webHidden/>
          </w:rPr>
          <w:fldChar w:fldCharType="separate"/>
        </w:r>
        <w:r>
          <w:rPr>
            <w:webHidden/>
          </w:rPr>
          <w:t>14</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32" w:history="1">
        <w:r w:rsidRPr="003252F4">
          <w:rPr>
            <w:rStyle w:val="Hypertextovodkaz"/>
          </w:rPr>
          <w:t>Houskové knedlíky z bílé mouky (max. 2x měsíčně)</w:t>
        </w:r>
        <w:r>
          <w:rPr>
            <w:webHidden/>
          </w:rPr>
          <w:tab/>
        </w:r>
        <w:r>
          <w:rPr>
            <w:webHidden/>
          </w:rPr>
          <w:fldChar w:fldCharType="begin"/>
        </w:r>
        <w:r>
          <w:rPr>
            <w:webHidden/>
          </w:rPr>
          <w:instrText xml:space="preserve"> PAGEREF _Toc445454332 \h </w:instrText>
        </w:r>
        <w:r>
          <w:rPr>
            <w:webHidden/>
          </w:rPr>
        </w:r>
        <w:r>
          <w:rPr>
            <w:webHidden/>
          </w:rPr>
          <w:fldChar w:fldCharType="separate"/>
        </w:r>
        <w:r>
          <w:rPr>
            <w:webHidden/>
          </w:rPr>
          <w:t>14</w:t>
        </w:r>
        <w:r>
          <w:rPr>
            <w:webHidden/>
          </w:rPr>
          <w:fldChar w:fldCharType="end"/>
        </w:r>
      </w:hyperlink>
    </w:p>
    <w:p w:rsidR="004201EE" w:rsidRDefault="004201EE">
      <w:pPr>
        <w:pStyle w:val="Obsah1"/>
        <w:rPr>
          <w:rFonts w:asciiTheme="minorHAnsi" w:eastAsiaTheme="minorEastAsia" w:hAnsiTheme="minorHAnsi" w:cstheme="minorBidi"/>
          <w:b w:val="0"/>
          <w:bCs w:val="0"/>
          <w:color w:val="auto"/>
          <w:lang w:eastAsia="cs-CZ"/>
        </w:rPr>
      </w:pPr>
      <w:hyperlink w:anchor="_Toc445454333" w:history="1">
        <w:r w:rsidRPr="003252F4">
          <w:rPr>
            <w:rStyle w:val="Hypertextovodkaz"/>
          </w:rPr>
          <w:t>Zelenina</w:t>
        </w:r>
        <w:r>
          <w:rPr>
            <w:webHidden/>
          </w:rPr>
          <w:tab/>
        </w:r>
        <w:r>
          <w:rPr>
            <w:webHidden/>
          </w:rPr>
          <w:fldChar w:fldCharType="begin"/>
        </w:r>
        <w:r>
          <w:rPr>
            <w:webHidden/>
          </w:rPr>
          <w:instrText xml:space="preserve"> PAGEREF _Toc445454333 \h </w:instrText>
        </w:r>
        <w:r>
          <w:rPr>
            <w:webHidden/>
          </w:rPr>
        </w:r>
        <w:r>
          <w:rPr>
            <w:webHidden/>
          </w:rPr>
          <w:fldChar w:fldCharType="separate"/>
        </w:r>
        <w:r>
          <w:rPr>
            <w:webHidden/>
          </w:rPr>
          <w:t>15</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34" w:history="1">
        <w:r w:rsidRPr="003252F4">
          <w:rPr>
            <w:rStyle w:val="Hypertextovodkaz"/>
          </w:rPr>
          <w:t>Zelenina čerstvá (min. 8x za měsíc)</w:t>
        </w:r>
        <w:r>
          <w:rPr>
            <w:webHidden/>
          </w:rPr>
          <w:tab/>
        </w:r>
        <w:r>
          <w:rPr>
            <w:webHidden/>
          </w:rPr>
          <w:fldChar w:fldCharType="begin"/>
        </w:r>
        <w:r>
          <w:rPr>
            <w:webHidden/>
          </w:rPr>
          <w:instrText xml:space="preserve"> PAGEREF _Toc445454334 \h </w:instrText>
        </w:r>
        <w:r>
          <w:rPr>
            <w:webHidden/>
          </w:rPr>
        </w:r>
        <w:r>
          <w:rPr>
            <w:webHidden/>
          </w:rPr>
          <w:fldChar w:fldCharType="separate"/>
        </w:r>
        <w:r>
          <w:rPr>
            <w:webHidden/>
          </w:rPr>
          <w:t>15</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35" w:history="1">
        <w:r w:rsidRPr="003252F4">
          <w:rPr>
            <w:rStyle w:val="Hypertextovodkaz"/>
          </w:rPr>
          <w:t>Zelenina tepelně upravená (min. 4x měsíčně)</w:t>
        </w:r>
        <w:r>
          <w:rPr>
            <w:webHidden/>
          </w:rPr>
          <w:tab/>
        </w:r>
        <w:r>
          <w:rPr>
            <w:webHidden/>
          </w:rPr>
          <w:fldChar w:fldCharType="begin"/>
        </w:r>
        <w:r>
          <w:rPr>
            <w:webHidden/>
          </w:rPr>
          <w:instrText xml:space="preserve"> PAGEREF _Toc445454335 \h </w:instrText>
        </w:r>
        <w:r>
          <w:rPr>
            <w:webHidden/>
          </w:rPr>
        </w:r>
        <w:r>
          <w:rPr>
            <w:webHidden/>
          </w:rPr>
          <w:fldChar w:fldCharType="separate"/>
        </w:r>
        <w:r>
          <w:rPr>
            <w:webHidden/>
          </w:rPr>
          <w:t>15</w:t>
        </w:r>
        <w:r>
          <w:rPr>
            <w:webHidden/>
          </w:rPr>
          <w:fldChar w:fldCharType="end"/>
        </w:r>
      </w:hyperlink>
    </w:p>
    <w:p w:rsidR="004201EE" w:rsidRDefault="004201EE">
      <w:pPr>
        <w:pStyle w:val="Obsah1"/>
        <w:rPr>
          <w:rFonts w:asciiTheme="minorHAnsi" w:eastAsiaTheme="minorEastAsia" w:hAnsiTheme="minorHAnsi" w:cstheme="minorBidi"/>
          <w:b w:val="0"/>
          <w:bCs w:val="0"/>
          <w:color w:val="auto"/>
          <w:lang w:eastAsia="cs-CZ"/>
        </w:rPr>
      </w:pPr>
      <w:hyperlink w:anchor="_Toc445454336" w:history="1">
        <w:r w:rsidRPr="003252F4">
          <w:rPr>
            <w:rStyle w:val="Hypertextovodkaz"/>
          </w:rPr>
          <w:t>Nápoje</w:t>
        </w:r>
        <w:r>
          <w:rPr>
            <w:webHidden/>
          </w:rPr>
          <w:tab/>
        </w:r>
        <w:r>
          <w:rPr>
            <w:webHidden/>
          </w:rPr>
          <w:fldChar w:fldCharType="begin"/>
        </w:r>
        <w:r>
          <w:rPr>
            <w:webHidden/>
          </w:rPr>
          <w:instrText xml:space="preserve"> PAGEREF _Toc445454336 \h </w:instrText>
        </w:r>
        <w:r>
          <w:rPr>
            <w:webHidden/>
          </w:rPr>
        </w:r>
        <w:r>
          <w:rPr>
            <w:webHidden/>
          </w:rPr>
          <w:fldChar w:fldCharType="separate"/>
        </w:r>
        <w:r>
          <w:rPr>
            <w:webHidden/>
          </w:rPr>
          <w:t>16</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37" w:history="1">
        <w:r w:rsidRPr="003252F4">
          <w:rPr>
            <w:rStyle w:val="Hypertextovodkaz"/>
          </w:rPr>
          <w:t>Luštěninová nebo zeleninová pomazánka (4x měsíčně)</w:t>
        </w:r>
        <w:r>
          <w:rPr>
            <w:webHidden/>
          </w:rPr>
          <w:tab/>
        </w:r>
        <w:r>
          <w:rPr>
            <w:webHidden/>
          </w:rPr>
          <w:fldChar w:fldCharType="begin"/>
        </w:r>
        <w:r>
          <w:rPr>
            <w:webHidden/>
          </w:rPr>
          <w:instrText xml:space="preserve"> PAGEREF _Toc445454337 \h </w:instrText>
        </w:r>
        <w:r>
          <w:rPr>
            <w:webHidden/>
          </w:rPr>
        </w:r>
        <w:r>
          <w:rPr>
            <w:webHidden/>
          </w:rPr>
          <w:fldChar w:fldCharType="separate"/>
        </w:r>
        <w:r>
          <w:rPr>
            <w:webHidden/>
          </w:rPr>
          <w:t>17</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38" w:history="1">
        <w:r w:rsidRPr="003252F4">
          <w:rPr>
            <w:rStyle w:val="Hypertextovodkaz"/>
          </w:rPr>
          <w:t>Rybí pomazánka (2x měsíčně)</w:t>
        </w:r>
        <w:r>
          <w:rPr>
            <w:webHidden/>
          </w:rPr>
          <w:tab/>
        </w:r>
        <w:r>
          <w:rPr>
            <w:webHidden/>
          </w:rPr>
          <w:fldChar w:fldCharType="begin"/>
        </w:r>
        <w:r>
          <w:rPr>
            <w:webHidden/>
          </w:rPr>
          <w:instrText xml:space="preserve"> PAGEREF _Toc445454338 \h </w:instrText>
        </w:r>
        <w:r>
          <w:rPr>
            <w:webHidden/>
          </w:rPr>
        </w:r>
        <w:r>
          <w:rPr>
            <w:webHidden/>
          </w:rPr>
          <w:fldChar w:fldCharType="separate"/>
        </w:r>
        <w:r>
          <w:rPr>
            <w:webHidden/>
          </w:rPr>
          <w:t>17</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39" w:history="1">
        <w:r w:rsidRPr="003252F4">
          <w:rPr>
            <w:rStyle w:val="Hypertextovodkaz"/>
          </w:rPr>
          <w:t>Zelenina nebo ovoce jako součást svačiny</w:t>
        </w:r>
        <w:r>
          <w:rPr>
            <w:webHidden/>
          </w:rPr>
          <w:tab/>
        </w:r>
        <w:r>
          <w:rPr>
            <w:webHidden/>
          </w:rPr>
          <w:fldChar w:fldCharType="begin"/>
        </w:r>
        <w:r>
          <w:rPr>
            <w:webHidden/>
          </w:rPr>
          <w:instrText xml:space="preserve"> PAGEREF _Toc445454339 \h </w:instrText>
        </w:r>
        <w:r>
          <w:rPr>
            <w:webHidden/>
          </w:rPr>
        </w:r>
        <w:r>
          <w:rPr>
            <w:webHidden/>
          </w:rPr>
          <w:fldChar w:fldCharType="separate"/>
        </w:r>
        <w:r>
          <w:rPr>
            <w:webHidden/>
          </w:rPr>
          <w:t>17</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40" w:history="1">
        <w:r w:rsidRPr="003252F4">
          <w:rPr>
            <w:rStyle w:val="Hypertextovodkaz"/>
          </w:rPr>
          <w:t>Nabídka celozrnných, vícezrnných, žitných, žitno-pšeničných a speciálních druhů pečiva, včetně chleba (8x za měsíc)</w:t>
        </w:r>
        <w:r>
          <w:rPr>
            <w:webHidden/>
          </w:rPr>
          <w:tab/>
        </w:r>
        <w:r>
          <w:rPr>
            <w:webHidden/>
          </w:rPr>
          <w:fldChar w:fldCharType="begin"/>
        </w:r>
        <w:r>
          <w:rPr>
            <w:webHidden/>
          </w:rPr>
          <w:instrText xml:space="preserve"> PAGEREF _Toc445454340 \h </w:instrText>
        </w:r>
        <w:r>
          <w:rPr>
            <w:webHidden/>
          </w:rPr>
        </w:r>
        <w:r>
          <w:rPr>
            <w:webHidden/>
          </w:rPr>
          <w:fldChar w:fldCharType="separate"/>
        </w:r>
        <w:r>
          <w:rPr>
            <w:webHidden/>
          </w:rPr>
          <w:t>17</w:t>
        </w:r>
        <w:r>
          <w:rPr>
            <w:webHidden/>
          </w:rPr>
          <w:fldChar w:fldCharType="end"/>
        </w:r>
      </w:hyperlink>
    </w:p>
    <w:p w:rsidR="004201EE" w:rsidRDefault="004201EE">
      <w:pPr>
        <w:pStyle w:val="Obsah2"/>
        <w:rPr>
          <w:rFonts w:asciiTheme="minorHAnsi" w:eastAsiaTheme="minorEastAsia" w:hAnsiTheme="minorHAnsi" w:cstheme="minorBidi"/>
          <w:color w:val="auto"/>
          <w:lang w:eastAsia="cs-CZ"/>
        </w:rPr>
      </w:pPr>
      <w:hyperlink w:anchor="_Toc445454341" w:history="1">
        <w:r w:rsidRPr="003252F4">
          <w:rPr>
            <w:rStyle w:val="Hypertextovodkaz"/>
          </w:rPr>
          <w:t>Nezařazení uzenin a paštik</w:t>
        </w:r>
        <w:r>
          <w:rPr>
            <w:webHidden/>
          </w:rPr>
          <w:tab/>
        </w:r>
        <w:r>
          <w:rPr>
            <w:webHidden/>
          </w:rPr>
          <w:fldChar w:fldCharType="begin"/>
        </w:r>
        <w:r>
          <w:rPr>
            <w:webHidden/>
          </w:rPr>
          <w:instrText xml:space="preserve"> PAGEREF _Toc445454341 \h </w:instrText>
        </w:r>
        <w:r>
          <w:rPr>
            <w:webHidden/>
          </w:rPr>
        </w:r>
        <w:r>
          <w:rPr>
            <w:webHidden/>
          </w:rPr>
          <w:fldChar w:fldCharType="separate"/>
        </w:r>
        <w:r>
          <w:rPr>
            <w:webHidden/>
          </w:rPr>
          <w:t>18</w:t>
        </w:r>
        <w:r>
          <w:rPr>
            <w:webHidden/>
          </w:rPr>
          <w:fldChar w:fldCharType="end"/>
        </w:r>
      </w:hyperlink>
    </w:p>
    <w:p w:rsidR="004201EE" w:rsidRDefault="004201EE">
      <w:pPr>
        <w:pStyle w:val="Obsah1"/>
        <w:rPr>
          <w:rFonts w:asciiTheme="minorHAnsi" w:eastAsiaTheme="minorEastAsia" w:hAnsiTheme="minorHAnsi" w:cstheme="minorBidi"/>
          <w:b w:val="0"/>
          <w:bCs w:val="0"/>
          <w:color w:val="auto"/>
          <w:lang w:eastAsia="cs-CZ"/>
        </w:rPr>
      </w:pPr>
      <w:hyperlink w:anchor="_Toc445454342" w:history="1">
        <w:r w:rsidRPr="003252F4">
          <w:rPr>
            <w:rStyle w:val="Hypertextovodkaz"/>
          </w:rPr>
          <w:t>Jak by měl být jídelníček upravený tak, aby byl vhodný k hodnocení</w:t>
        </w:r>
        <w:r>
          <w:rPr>
            <w:webHidden/>
          </w:rPr>
          <w:tab/>
        </w:r>
        <w:r>
          <w:rPr>
            <w:webHidden/>
          </w:rPr>
          <w:fldChar w:fldCharType="begin"/>
        </w:r>
        <w:r>
          <w:rPr>
            <w:webHidden/>
          </w:rPr>
          <w:instrText xml:space="preserve"> PAGEREF _Toc445454342 \h </w:instrText>
        </w:r>
        <w:r>
          <w:rPr>
            <w:webHidden/>
          </w:rPr>
        </w:r>
        <w:r>
          <w:rPr>
            <w:webHidden/>
          </w:rPr>
          <w:fldChar w:fldCharType="separate"/>
        </w:r>
        <w:r>
          <w:rPr>
            <w:webHidden/>
          </w:rPr>
          <w:t>20</w:t>
        </w:r>
        <w:r>
          <w:rPr>
            <w:webHidden/>
          </w:rPr>
          <w:fldChar w:fldCharType="end"/>
        </w:r>
      </w:hyperlink>
    </w:p>
    <w:p w:rsidR="004201EE" w:rsidRDefault="004201EE">
      <w:pPr>
        <w:pStyle w:val="Obsah1"/>
        <w:rPr>
          <w:rFonts w:asciiTheme="minorHAnsi" w:eastAsiaTheme="minorEastAsia" w:hAnsiTheme="minorHAnsi" w:cstheme="minorBidi"/>
          <w:b w:val="0"/>
          <w:bCs w:val="0"/>
          <w:color w:val="auto"/>
          <w:lang w:eastAsia="cs-CZ"/>
        </w:rPr>
      </w:pPr>
      <w:hyperlink w:anchor="_Toc445454343" w:history="1">
        <w:r w:rsidRPr="003252F4">
          <w:rPr>
            <w:rStyle w:val="Hypertextovodkaz"/>
          </w:rPr>
          <w:t>Co by mělo zahrnovat slovní hodnocení, které obdrží školní jídelna:</w:t>
        </w:r>
        <w:r>
          <w:rPr>
            <w:webHidden/>
          </w:rPr>
          <w:tab/>
        </w:r>
        <w:r>
          <w:rPr>
            <w:webHidden/>
          </w:rPr>
          <w:fldChar w:fldCharType="begin"/>
        </w:r>
        <w:r>
          <w:rPr>
            <w:webHidden/>
          </w:rPr>
          <w:instrText xml:space="preserve"> PAGEREF _Toc445454343 \h </w:instrText>
        </w:r>
        <w:r>
          <w:rPr>
            <w:webHidden/>
          </w:rPr>
        </w:r>
        <w:r>
          <w:rPr>
            <w:webHidden/>
          </w:rPr>
          <w:fldChar w:fldCharType="separate"/>
        </w:r>
        <w:r>
          <w:rPr>
            <w:webHidden/>
          </w:rPr>
          <w:t>21</w:t>
        </w:r>
        <w:r>
          <w:rPr>
            <w:webHidden/>
          </w:rPr>
          <w:fldChar w:fldCharType="end"/>
        </w:r>
      </w:hyperlink>
    </w:p>
    <w:p w:rsidR="004201EE" w:rsidRDefault="004201EE">
      <w:pPr>
        <w:pStyle w:val="Obsah1"/>
        <w:rPr>
          <w:rFonts w:asciiTheme="minorHAnsi" w:eastAsiaTheme="minorEastAsia" w:hAnsiTheme="minorHAnsi" w:cstheme="minorBidi"/>
          <w:b w:val="0"/>
          <w:bCs w:val="0"/>
          <w:color w:val="auto"/>
          <w:lang w:eastAsia="cs-CZ"/>
        </w:rPr>
      </w:pPr>
      <w:hyperlink w:anchor="_Toc445454344" w:history="1">
        <w:r w:rsidRPr="003252F4">
          <w:rPr>
            <w:rStyle w:val="Hypertextovodkaz"/>
          </w:rPr>
          <w:t>Výběrové jídelníčky</w:t>
        </w:r>
        <w:r>
          <w:rPr>
            <w:webHidden/>
          </w:rPr>
          <w:tab/>
        </w:r>
        <w:r>
          <w:rPr>
            <w:webHidden/>
          </w:rPr>
          <w:fldChar w:fldCharType="begin"/>
        </w:r>
        <w:r>
          <w:rPr>
            <w:webHidden/>
          </w:rPr>
          <w:instrText xml:space="preserve"> PAGEREF _Toc445454344 \h </w:instrText>
        </w:r>
        <w:r>
          <w:rPr>
            <w:webHidden/>
          </w:rPr>
        </w:r>
        <w:r>
          <w:rPr>
            <w:webHidden/>
          </w:rPr>
          <w:fldChar w:fldCharType="separate"/>
        </w:r>
        <w:r>
          <w:rPr>
            <w:webHidden/>
          </w:rPr>
          <w:t>21</w:t>
        </w:r>
        <w:r>
          <w:rPr>
            <w:webHidden/>
          </w:rPr>
          <w:fldChar w:fldCharType="end"/>
        </w:r>
      </w:hyperlink>
    </w:p>
    <w:p w:rsidR="004201EE" w:rsidRDefault="00586510" w:rsidP="004201EE">
      <w:pPr>
        <w:spacing w:after="0" w:line="240" w:lineRule="auto"/>
      </w:pPr>
      <w:r>
        <w:fldChar w:fldCharType="end"/>
      </w:r>
    </w:p>
    <w:p w:rsidR="00EA2894" w:rsidRPr="004201EE" w:rsidRDefault="00586510" w:rsidP="004201EE">
      <w:pPr>
        <w:pStyle w:val="Nadpis2"/>
        <w:spacing w:before="120" w:after="120" w:line="240" w:lineRule="auto"/>
      </w:pPr>
      <w:r w:rsidRPr="004201EE">
        <w:t>Úvod</w:t>
      </w:r>
    </w:p>
    <w:p w:rsidR="00003F9E" w:rsidRPr="002F394B" w:rsidRDefault="00E51953" w:rsidP="00184FCB">
      <w:pPr>
        <w:spacing w:before="120" w:after="120" w:line="240" w:lineRule="auto"/>
        <w:jc w:val="both"/>
        <w:rPr>
          <w:rFonts w:ascii="Arial" w:hAnsi="Arial" w:cs="Arial"/>
          <w:color w:val="A6A6A6"/>
          <w:sz w:val="24"/>
          <w:szCs w:val="24"/>
        </w:rPr>
      </w:pPr>
      <w:r w:rsidRPr="002F394B">
        <w:rPr>
          <w:rFonts w:ascii="Arial" w:hAnsi="Arial" w:cs="Arial"/>
          <w:color w:val="A6A6A6"/>
          <w:sz w:val="24"/>
          <w:szCs w:val="24"/>
        </w:rPr>
        <w:t xml:space="preserve">Mezi jednu z hlavních prioritních oblastí veřejného zdraví patří ovlivňování výživových zvyklostí dětské a dorostové populace v souladu se zásadami </w:t>
      </w:r>
      <w:r w:rsidR="00CD77E3" w:rsidRPr="002F394B">
        <w:rPr>
          <w:rFonts w:ascii="Arial" w:hAnsi="Arial" w:cs="Arial"/>
          <w:color w:val="A6A6A6"/>
          <w:sz w:val="24"/>
          <w:szCs w:val="24"/>
        </w:rPr>
        <w:t>správné (</w:t>
      </w:r>
      <w:r w:rsidRPr="002F394B">
        <w:rPr>
          <w:rFonts w:ascii="Arial" w:hAnsi="Arial" w:cs="Arial"/>
          <w:color w:val="A6A6A6"/>
          <w:sz w:val="24"/>
          <w:szCs w:val="24"/>
        </w:rPr>
        <w:t>zdravé</w:t>
      </w:r>
      <w:r w:rsidR="00CD77E3" w:rsidRPr="002F394B">
        <w:rPr>
          <w:rFonts w:ascii="Arial" w:hAnsi="Arial" w:cs="Arial"/>
          <w:color w:val="A6A6A6"/>
          <w:sz w:val="24"/>
          <w:szCs w:val="24"/>
        </w:rPr>
        <w:t xml:space="preserve">) </w:t>
      </w:r>
      <w:r w:rsidRPr="002F394B">
        <w:rPr>
          <w:rFonts w:ascii="Arial" w:hAnsi="Arial" w:cs="Arial"/>
          <w:color w:val="A6A6A6"/>
          <w:sz w:val="24"/>
          <w:szCs w:val="24"/>
        </w:rPr>
        <w:t>výživy. Tyto zásady vycházejí z doporučení Světové zdravotnické organizace implementovaných na podmínky České republiky.</w:t>
      </w:r>
      <w:r w:rsidR="004201EE">
        <w:rPr>
          <w:rFonts w:ascii="Arial" w:hAnsi="Arial" w:cs="Arial"/>
          <w:color w:val="A6A6A6"/>
          <w:sz w:val="24"/>
          <w:szCs w:val="24"/>
        </w:rPr>
        <w:t xml:space="preserve"> </w:t>
      </w:r>
      <w:r w:rsidRPr="002F394B">
        <w:rPr>
          <w:rFonts w:ascii="Arial" w:hAnsi="Arial" w:cs="Arial"/>
          <w:color w:val="A6A6A6"/>
          <w:sz w:val="24"/>
          <w:szCs w:val="24"/>
        </w:rPr>
        <w:t>Sledování nutričních ukazatelů školního stravování orgánem ochrany veřejného zdraví je zakotveno v  ustanovení § 24 odst. 1 písm. c) zákona č. 258/2000 Sb., o ochraně veřejného zdraví a o změně některých souvisejících zákonů, ve znění pozdějších předpisů, který ukládá provozovatelům stravovacích služeb povinnost, aby pokrmy podávané v rámci stravovací služby splňovaly výživové požadavky podle skupin spotřebitelů, pro které jsou určeny. Předmětná činnost dále vychází z programu Zdraví 2020 - Národní strategie ochrany a podpory zdraví a prevence nemocí, schválené usnesením Vlády ČR ze dne 8. ledna 2014 č. 23 a usnesením Poslanecké sněmovny Parlamentu ČR č. 175 ze dne 20. března 2014, a z ní vycházející Koncepce hygienické služby a primární prevence v ochraně veřejného zdraví a v neposlední řadě i ze Strategie bezpečnosti potravin a výživy 2014 – 2020, kde je bodem č. 4. 2. 2. v oblasti řízení rizik uloženo rezortu školství a zdravotnictví kontrolovat a vyhodnocovat naplňování výživových doporučení a norem v oblasti školního stravování. Nástrojem, který slouží provozovnám školního stravování k průkazu naplňování výživových ukazatelů je tzv. „spotřební koš“, jakožto souhrn měsíční spotřeby vybraných druhů potravin, který je stanoven přílohou č. 1 k vyhlášce č. 107/2005 Sb., o školním stravování, ve znění pozdějších předpisů, kde jsou stanoveny výživové normy pro vybrané komodity potravin, vztažené na strávníka a den v závislosti na jejich věkové kategorii.  Nutriční doporučení Ministerstva zdravotnictví ČR (dále jen „ND“) vychází ze spotřebního koše a je tedy vytvořeno v souladu s výživovými normami stanovenými přílohou č. 1 k vyhlášce č. 107/2005 Sb., o školním stravování, ve znění pozdějších předpisů.</w:t>
      </w:r>
      <w:r w:rsidR="004201EE">
        <w:rPr>
          <w:rFonts w:ascii="Arial" w:hAnsi="Arial" w:cs="Arial"/>
          <w:color w:val="A6A6A6"/>
          <w:sz w:val="24"/>
          <w:szCs w:val="24"/>
        </w:rPr>
        <w:t xml:space="preserve"> </w:t>
      </w:r>
      <w:r w:rsidRPr="002F394B">
        <w:rPr>
          <w:rFonts w:ascii="Arial" w:hAnsi="Arial" w:cs="Arial"/>
          <w:color w:val="A6A6A6"/>
          <w:sz w:val="24"/>
          <w:szCs w:val="24"/>
        </w:rPr>
        <w:t>ND je doplňující metodikou k metodice výpočtu výživových norem prostřednictvím spotřebního koše.</w:t>
      </w:r>
      <w:r w:rsidR="00003F9E" w:rsidRPr="002F394B">
        <w:rPr>
          <w:rFonts w:ascii="Arial" w:hAnsi="Arial" w:cs="Arial"/>
          <w:color w:val="A6A6A6"/>
          <w:sz w:val="24"/>
          <w:szCs w:val="24"/>
        </w:rPr>
        <w:t>ND je souborem doporučení, která mají usměrňovat a vést školní jídelny směrem k nutričně vyváženému a pestrému jídelníčku.</w:t>
      </w:r>
      <w:r w:rsidR="00EE164A">
        <w:rPr>
          <w:rFonts w:ascii="Arial" w:hAnsi="Arial" w:cs="Arial"/>
          <w:color w:val="A6A6A6"/>
          <w:sz w:val="24"/>
          <w:szCs w:val="24"/>
        </w:rPr>
        <w:t xml:space="preserve"> </w:t>
      </w:r>
      <w:r w:rsidR="00003F9E" w:rsidRPr="002F394B">
        <w:rPr>
          <w:rFonts w:ascii="Arial" w:hAnsi="Arial" w:cs="Arial"/>
          <w:color w:val="A6A6A6"/>
          <w:sz w:val="24"/>
          <w:szCs w:val="24"/>
        </w:rPr>
        <w:t>Doporučení obsažená v metodice ND nejsou myšlena direktivně.Hodnocení naplňování výživových doporučení provádí v souladu s metodikou ND pouze odborný zaměstnanec orgánu ochrany veřejného zdraví (dále jen „zaměstnanec OOVZ“).</w:t>
      </w:r>
    </w:p>
    <w:p w:rsidR="00FD7A8F" w:rsidRPr="002F394B" w:rsidRDefault="00FD7A8F" w:rsidP="002D7E93">
      <w:pPr>
        <w:pStyle w:val="Nadpis2"/>
        <w:spacing w:before="120" w:after="120" w:line="240" w:lineRule="auto"/>
        <w:rPr>
          <w:color w:val="993366"/>
        </w:rPr>
      </w:pPr>
      <w:bookmarkStart w:id="0" w:name="_Toc445454311"/>
      <w:r w:rsidRPr="002F394B">
        <w:lastRenderedPageBreak/>
        <w:t>Zaměření a cíle metodiky ND</w:t>
      </w:r>
      <w:bookmarkEnd w:id="0"/>
      <w:r w:rsidRPr="002F394B">
        <w:t xml:space="preserve"> </w:t>
      </w:r>
    </w:p>
    <w:p w:rsidR="00003F9E" w:rsidRPr="002F394B" w:rsidRDefault="00003F9E" w:rsidP="00184FCB">
      <w:pPr>
        <w:spacing w:before="120" w:after="120" w:line="240" w:lineRule="auto"/>
        <w:jc w:val="both"/>
        <w:rPr>
          <w:rFonts w:ascii="Arial" w:hAnsi="Arial" w:cs="Arial"/>
          <w:color w:val="A6A6A6"/>
          <w:sz w:val="24"/>
          <w:szCs w:val="24"/>
        </w:rPr>
      </w:pPr>
      <w:r w:rsidRPr="002F394B">
        <w:rPr>
          <w:rFonts w:ascii="Arial" w:hAnsi="Arial" w:cs="Arial"/>
          <w:color w:val="A6A6A6"/>
          <w:sz w:val="24"/>
          <w:szCs w:val="24"/>
        </w:rPr>
        <w:t>ND je obecně konstruováno na 20 stravovacích dnů (tedy 4 týdny). Pokud je však v měsíci stravovacích dnů více, je to zohledněno, například navýšením počtu pokrmů s vepřovým masem na 5x měsíčně atd.ND využívá bodový systém – pozitivní stav je ohodnocen přidělením bodů, nedostatečný stav není bodově ohodnocen. Při hodnocení se body nestrhávají.</w:t>
      </w:r>
    </w:p>
    <w:p w:rsidR="00003F9E" w:rsidRPr="002F394B" w:rsidRDefault="00003F9E" w:rsidP="00184FCB">
      <w:pPr>
        <w:spacing w:before="120" w:after="120" w:line="240" w:lineRule="auto"/>
        <w:jc w:val="both"/>
        <w:rPr>
          <w:rFonts w:ascii="Arial" w:hAnsi="Arial" w:cs="Arial"/>
          <w:color w:val="A6A6A6"/>
          <w:sz w:val="24"/>
          <w:szCs w:val="24"/>
        </w:rPr>
      </w:pPr>
      <w:r w:rsidRPr="002F394B">
        <w:rPr>
          <w:rFonts w:ascii="Arial" w:hAnsi="Arial" w:cs="Arial"/>
          <w:color w:val="A6A6A6"/>
          <w:sz w:val="24"/>
          <w:szCs w:val="24"/>
        </w:rPr>
        <w:t>Číselné vyjádření má k dispozici pouze zaměstnanec OOVZ. Body školní jídelně nejsou sdělovány. Školní jídelna obdrží písemné slovní hodnocení, které popisuje současný stav, stávající a již dosažená pozitiva jídelníčku, nedostatky a konkrétní možnosti jejich nápravy, včetně stanovení prioritního nedostatku, který je nutno řešit nejprve, tj. toho nedostatku, který nejvíce negativně ovlivňuje kvalitu jídelníčku.</w:t>
      </w:r>
      <w:r w:rsidR="004B4D55" w:rsidRPr="00184FCB">
        <w:rPr>
          <w:rFonts w:ascii="Arial" w:hAnsi="Arial" w:cs="Arial"/>
          <w:color w:val="A6A6A6"/>
          <w:sz w:val="24"/>
          <w:szCs w:val="24"/>
        </w:rPr>
        <w:t xml:space="preserve">Cílem předložené metodiky ND je školní jídelně pomoci při vytváření jídelníčků, které odpovídají zásadám správné (zdravé) výživy. Metodika ND je zaměřena především na odstranění případných hrubých nedostatků ve frekvenci a složení podávaných pokrmů. Neřeší detaily, jednotlivosti. Hodnocení jídelníčku je tedy pojato vždy komplexně. </w:t>
      </w:r>
      <w:r w:rsidRPr="002F394B">
        <w:rPr>
          <w:rFonts w:ascii="Arial" w:hAnsi="Arial" w:cs="Arial"/>
          <w:color w:val="A6A6A6"/>
          <w:sz w:val="24"/>
          <w:szCs w:val="24"/>
        </w:rPr>
        <w:t>Pro školní jídelnu je podstatné slovní hodnocení. Číselná hodnota bodového sytému neukazuje na chyby v sestavě jídelníčku, nenavrhuje možnosti nápravy, nic neříká o tom, co je správné a v čem je třeba pokračovat dále. Proto je vždy nutný slovní komentář, který vyzdvihne pozitiva nebo naopak upozorní na nevhodné kombinace nebo nevhodné zařazovaní některých pokrmů, případně na jejich četnost.  Výsledek hodnocení musí tedy vždy obsahovat slovní komentář, který provede příslušný zaměstnanec OOVZ.</w:t>
      </w:r>
    </w:p>
    <w:p w:rsidR="00834479" w:rsidRPr="00184FCB" w:rsidRDefault="00834479" w:rsidP="00184FCB">
      <w:pPr>
        <w:spacing w:before="120" w:after="120" w:line="240" w:lineRule="auto"/>
        <w:jc w:val="both"/>
        <w:rPr>
          <w:rFonts w:ascii="Arial" w:hAnsi="Arial" w:cs="Arial"/>
          <w:color w:val="A6A6A6"/>
          <w:sz w:val="24"/>
          <w:szCs w:val="24"/>
        </w:rPr>
      </w:pPr>
      <w:r w:rsidRPr="00184FCB">
        <w:rPr>
          <w:rFonts w:ascii="Arial" w:hAnsi="Arial" w:cs="Arial"/>
          <w:color w:val="A6A6A6"/>
          <w:sz w:val="24"/>
          <w:szCs w:val="24"/>
        </w:rPr>
        <w:t xml:space="preserve">Cílem ND není bodovat jídelníčky, to je pouze pomůcka pro  objektivizaci výsledků. Cílem ND je zlepšit skladbu jídelníčku a školní jídelně ukázat správný směr postupu. Bodový systém zde neplní funkci známkování školní jídelny. Výsledkem hodnocení není „špatně“ nebo „dobře“, ale definice možného zlepšení. Proto je vždy podstatné slovní hodnocení jídelníčku, nikoliv počet získaných bodů. </w:t>
      </w:r>
    </w:p>
    <w:p w:rsidR="009D13E0" w:rsidRPr="00184FCB" w:rsidRDefault="00FD7A8F" w:rsidP="00184FCB">
      <w:pPr>
        <w:spacing w:before="120" w:after="120" w:line="240" w:lineRule="auto"/>
        <w:jc w:val="both"/>
        <w:rPr>
          <w:rFonts w:ascii="Arial" w:hAnsi="Arial" w:cs="Arial"/>
          <w:color w:val="A6A6A6"/>
          <w:sz w:val="24"/>
          <w:szCs w:val="24"/>
        </w:rPr>
      </w:pPr>
      <w:r w:rsidRPr="00184FCB">
        <w:rPr>
          <w:rFonts w:ascii="Arial" w:hAnsi="Arial" w:cs="Arial"/>
          <w:color w:val="A6A6A6"/>
          <w:sz w:val="24"/>
          <w:szCs w:val="24"/>
        </w:rPr>
        <w:t>Pokud školní jídelna obdrží hodnocení jídelníčku bez slovního komentáře, je nutné kontaktovat zaměstnance OOVZ, který provedl předmětné hodnocení s požadavkem, aby hodnotící protokol (slovní hodnocení) doplnil.</w:t>
      </w:r>
      <w:r w:rsidR="00003F9E" w:rsidRPr="002F394B">
        <w:rPr>
          <w:rFonts w:ascii="Arial" w:hAnsi="Arial" w:cs="Arial"/>
          <w:color w:val="A6A6A6"/>
          <w:sz w:val="24"/>
          <w:szCs w:val="24"/>
        </w:rPr>
        <w:t>Bodové hodnocení jídelníčků jednotlivých pokrmů bude zadáváno do registru HDM (registr oboru hygiena dětí a mladistvých) a bude sloužit k zachycení vývojových trendů v této oblasti školního stravování.</w:t>
      </w:r>
      <w:r w:rsidR="00732F3C" w:rsidRPr="00184FCB">
        <w:rPr>
          <w:rFonts w:ascii="Arial" w:hAnsi="Arial" w:cs="Arial"/>
          <w:color w:val="A6A6A6"/>
          <w:sz w:val="24"/>
          <w:szCs w:val="24"/>
        </w:rPr>
        <w:t xml:space="preserve">Předpokladem metodiky ND je postupné zavádění předložených doporučení do praxe školní jídelny. Cílem není okamžitá změna všech postupů zavedených v konkrétní školní jídelně, ale krok za krokem realizovaná změna přístupu k dané problematice. </w:t>
      </w:r>
      <w:r w:rsidR="009D13E0" w:rsidRPr="00184FCB">
        <w:rPr>
          <w:rFonts w:ascii="Arial" w:hAnsi="Arial" w:cs="Arial"/>
          <w:color w:val="A6A6A6"/>
          <w:sz w:val="24"/>
          <w:szCs w:val="24"/>
        </w:rPr>
        <w:t xml:space="preserve">Metodika ND je zaměřena </w:t>
      </w:r>
      <w:r w:rsidR="00FD2794" w:rsidRPr="00184FCB">
        <w:rPr>
          <w:rFonts w:ascii="Arial" w:hAnsi="Arial" w:cs="Arial"/>
          <w:color w:val="A6A6A6"/>
          <w:sz w:val="24"/>
          <w:szCs w:val="24"/>
        </w:rPr>
        <w:t xml:space="preserve">např. </w:t>
      </w:r>
      <w:r w:rsidR="009D13E0" w:rsidRPr="00184FCB">
        <w:rPr>
          <w:rFonts w:ascii="Arial" w:hAnsi="Arial" w:cs="Arial"/>
          <w:color w:val="A6A6A6"/>
          <w:sz w:val="24"/>
          <w:szCs w:val="24"/>
        </w:rPr>
        <w:t xml:space="preserve">na snížení </w:t>
      </w:r>
      <w:r w:rsidR="007D1AA8" w:rsidRPr="00184FCB">
        <w:rPr>
          <w:rFonts w:ascii="Arial" w:hAnsi="Arial" w:cs="Arial"/>
          <w:color w:val="A6A6A6"/>
          <w:sz w:val="24"/>
          <w:szCs w:val="24"/>
        </w:rPr>
        <w:t>četnosti</w:t>
      </w:r>
      <w:r w:rsidR="00FD2794" w:rsidRPr="00184FCB">
        <w:rPr>
          <w:rFonts w:ascii="Arial" w:hAnsi="Arial" w:cs="Arial"/>
          <w:color w:val="A6A6A6"/>
          <w:sz w:val="24"/>
          <w:szCs w:val="24"/>
        </w:rPr>
        <w:t xml:space="preserve"> </w:t>
      </w:r>
      <w:r w:rsidR="009D13E0" w:rsidRPr="00184FCB">
        <w:rPr>
          <w:rFonts w:ascii="Arial" w:hAnsi="Arial" w:cs="Arial"/>
          <w:color w:val="A6A6A6"/>
          <w:sz w:val="24"/>
          <w:szCs w:val="24"/>
        </w:rPr>
        <w:t xml:space="preserve">některých druhů pokrmů </w:t>
      </w:r>
      <w:r w:rsidR="007D1AA8" w:rsidRPr="00184FCB">
        <w:rPr>
          <w:rFonts w:ascii="Arial" w:hAnsi="Arial" w:cs="Arial"/>
          <w:color w:val="A6A6A6"/>
          <w:sz w:val="24"/>
          <w:szCs w:val="24"/>
        </w:rPr>
        <w:t xml:space="preserve">v jídelním lístku </w:t>
      </w:r>
      <w:r w:rsidR="009D13E0" w:rsidRPr="00184FCB">
        <w:rPr>
          <w:rFonts w:ascii="Arial" w:hAnsi="Arial" w:cs="Arial"/>
          <w:color w:val="A6A6A6"/>
          <w:sz w:val="24"/>
          <w:szCs w:val="24"/>
        </w:rPr>
        <w:t>(pokrmy z vepřového masa), na snížení nabídky přílohových knedlíků, na vyřazení nebo omezení paštik a uzenin.  Na druhé straně na zajištění</w:t>
      </w:r>
      <w:r w:rsidR="009D13E0" w:rsidRPr="002F394B">
        <w:rPr>
          <w:rFonts w:ascii="Arial" w:hAnsi="Arial" w:cs="Arial"/>
          <w:iCs/>
          <w:color w:val="A6A6A6" w:themeColor="background1" w:themeShade="A6"/>
          <w:sz w:val="24"/>
          <w:szCs w:val="24"/>
        </w:rPr>
        <w:t xml:space="preserve"> </w:t>
      </w:r>
      <w:r w:rsidR="009D13E0" w:rsidRPr="00184FCB">
        <w:rPr>
          <w:rFonts w:ascii="Arial" w:hAnsi="Arial" w:cs="Arial"/>
          <w:color w:val="A6A6A6"/>
          <w:sz w:val="24"/>
          <w:szCs w:val="24"/>
        </w:rPr>
        <w:lastRenderedPageBreak/>
        <w:t>každodenní nabídky nesladkého nemléčného nápoje</w:t>
      </w:r>
      <w:r w:rsidR="00AB475A" w:rsidRPr="00184FCB">
        <w:rPr>
          <w:rFonts w:ascii="Arial" w:hAnsi="Arial" w:cs="Arial"/>
          <w:color w:val="A6A6A6"/>
          <w:sz w:val="24"/>
          <w:szCs w:val="24"/>
        </w:rPr>
        <w:t>. Jejím dalším cílem je</w:t>
      </w:r>
      <w:r w:rsidR="009D13E0" w:rsidRPr="00184FCB">
        <w:rPr>
          <w:rFonts w:ascii="Arial" w:hAnsi="Arial" w:cs="Arial"/>
          <w:color w:val="A6A6A6"/>
          <w:sz w:val="24"/>
          <w:szCs w:val="24"/>
        </w:rPr>
        <w:t xml:space="preserve"> upozornit na výživová pozitiva a prospěšnost zeleniny, luštěnin</w:t>
      </w:r>
      <w:r w:rsidR="00AB475A" w:rsidRPr="00184FCB">
        <w:rPr>
          <w:rFonts w:ascii="Arial" w:hAnsi="Arial" w:cs="Arial"/>
          <w:color w:val="A6A6A6"/>
          <w:sz w:val="24"/>
          <w:szCs w:val="24"/>
        </w:rPr>
        <w:t xml:space="preserve"> a</w:t>
      </w:r>
      <w:r w:rsidR="009D13E0" w:rsidRPr="00184FCB">
        <w:rPr>
          <w:rFonts w:ascii="Arial" w:hAnsi="Arial" w:cs="Arial"/>
          <w:color w:val="A6A6A6"/>
          <w:sz w:val="24"/>
          <w:szCs w:val="24"/>
        </w:rPr>
        <w:t xml:space="preserve"> jiných obilovin</w:t>
      </w:r>
      <w:r w:rsidR="00AB475A" w:rsidRPr="00184FCB">
        <w:rPr>
          <w:rFonts w:ascii="Arial" w:hAnsi="Arial" w:cs="Arial"/>
          <w:color w:val="A6A6A6"/>
          <w:sz w:val="24"/>
          <w:szCs w:val="24"/>
        </w:rPr>
        <w:t xml:space="preserve">. </w:t>
      </w:r>
    </w:p>
    <w:p w:rsidR="005447A3" w:rsidRPr="00184FCB" w:rsidRDefault="009D13E0" w:rsidP="00184FCB">
      <w:pPr>
        <w:spacing w:before="120" w:after="120" w:line="240" w:lineRule="auto"/>
        <w:jc w:val="both"/>
        <w:rPr>
          <w:rFonts w:ascii="Arial" w:hAnsi="Arial" w:cs="Arial"/>
          <w:color w:val="A6A6A6"/>
          <w:sz w:val="24"/>
          <w:szCs w:val="24"/>
        </w:rPr>
      </w:pPr>
      <w:r w:rsidRPr="00184FCB">
        <w:rPr>
          <w:rFonts w:ascii="Arial" w:hAnsi="Arial" w:cs="Arial"/>
          <w:color w:val="A6A6A6"/>
          <w:sz w:val="24"/>
          <w:szCs w:val="24"/>
        </w:rPr>
        <w:t xml:space="preserve">Metodika ND nezpochybňuje důležitost přívodu živočišných bílkovin (včetně </w:t>
      </w:r>
      <w:r w:rsidR="00AB475A" w:rsidRPr="00184FCB">
        <w:rPr>
          <w:rFonts w:ascii="Arial" w:hAnsi="Arial" w:cs="Arial"/>
          <w:color w:val="A6A6A6"/>
          <w:sz w:val="24"/>
          <w:szCs w:val="24"/>
        </w:rPr>
        <w:t xml:space="preserve">libového </w:t>
      </w:r>
      <w:r w:rsidRPr="00184FCB">
        <w:rPr>
          <w:rFonts w:ascii="Arial" w:hAnsi="Arial" w:cs="Arial"/>
          <w:color w:val="A6A6A6"/>
          <w:sz w:val="24"/>
          <w:szCs w:val="24"/>
        </w:rPr>
        <w:t>vepřového masa), mléka</w:t>
      </w:r>
      <w:r w:rsidR="003B61DC" w:rsidRPr="00184FCB">
        <w:rPr>
          <w:rFonts w:ascii="Arial" w:hAnsi="Arial" w:cs="Arial"/>
          <w:color w:val="A6A6A6"/>
          <w:sz w:val="24"/>
          <w:szCs w:val="24"/>
        </w:rPr>
        <w:t xml:space="preserve"> a</w:t>
      </w:r>
      <w:r w:rsidRPr="00184FCB">
        <w:rPr>
          <w:rFonts w:ascii="Arial" w:hAnsi="Arial" w:cs="Arial"/>
          <w:color w:val="A6A6A6"/>
          <w:sz w:val="24"/>
          <w:szCs w:val="24"/>
        </w:rPr>
        <w:t xml:space="preserve"> mléčných výrobků v dětské výživě. ND pouze formuluje směr frekvenčního zastoupení jednotlivých skupin potravin (pokrmů) v  jídelníčku školního stravování tak, aby bylo zajištěno naplňování výživových norem, a to v souladu se zásadami </w:t>
      </w:r>
      <w:r w:rsidR="002C0C4D" w:rsidRPr="00184FCB">
        <w:rPr>
          <w:rFonts w:ascii="Arial" w:hAnsi="Arial" w:cs="Arial"/>
          <w:color w:val="A6A6A6"/>
          <w:sz w:val="24"/>
          <w:szCs w:val="24"/>
        </w:rPr>
        <w:t>správné (z</w:t>
      </w:r>
      <w:r w:rsidRPr="00184FCB">
        <w:rPr>
          <w:rFonts w:ascii="Arial" w:hAnsi="Arial" w:cs="Arial"/>
          <w:color w:val="A6A6A6"/>
          <w:sz w:val="24"/>
          <w:szCs w:val="24"/>
        </w:rPr>
        <w:t>dravé</w:t>
      </w:r>
      <w:r w:rsidR="002C0C4D" w:rsidRPr="00184FCB">
        <w:rPr>
          <w:rFonts w:ascii="Arial" w:hAnsi="Arial" w:cs="Arial"/>
          <w:color w:val="A6A6A6"/>
          <w:sz w:val="24"/>
          <w:szCs w:val="24"/>
        </w:rPr>
        <w:t>)</w:t>
      </w:r>
      <w:r w:rsidRPr="00184FCB">
        <w:rPr>
          <w:rFonts w:ascii="Arial" w:hAnsi="Arial" w:cs="Arial"/>
          <w:color w:val="A6A6A6"/>
          <w:sz w:val="24"/>
          <w:szCs w:val="24"/>
        </w:rPr>
        <w:t xml:space="preserve"> výživy, což umožňuje správně nastavená </w:t>
      </w:r>
      <w:r w:rsidR="007D1AA8" w:rsidRPr="00184FCB">
        <w:rPr>
          <w:rFonts w:ascii="Arial" w:hAnsi="Arial" w:cs="Arial"/>
          <w:color w:val="A6A6A6"/>
          <w:sz w:val="24"/>
          <w:szCs w:val="24"/>
        </w:rPr>
        <w:t xml:space="preserve">četnost podávaných pokrmů </w:t>
      </w:r>
      <w:r w:rsidR="00316D7D" w:rsidRPr="00184FCB">
        <w:rPr>
          <w:rFonts w:ascii="Arial" w:hAnsi="Arial" w:cs="Arial"/>
          <w:color w:val="A6A6A6"/>
          <w:sz w:val="24"/>
          <w:szCs w:val="24"/>
        </w:rPr>
        <w:t>v jídelníčku</w:t>
      </w:r>
      <w:r w:rsidRPr="00184FCB">
        <w:rPr>
          <w:rFonts w:ascii="Arial" w:hAnsi="Arial" w:cs="Arial"/>
          <w:color w:val="A6A6A6"/>
          <w:sz w:val="24"/>
          <w:szCs w:val="24"/>
        </w:rPr>
        <w:t xml:space="preserve">. </w:t>
      </w:r>
      <w:r w:rsidR="00AB475A" w:rsidRPr="00184FCB">
        <w:rPr>
          <w:rFonts w:ascii="Arial" w:hAnsi="Arial" w:cs="Arial"/>
          <w:color w:val="A6A6A6"/>
          <w:sz w:val="24"/>
          <w:szCs w:val="24"/>
        </w:rPr>
        <w:t xml:space="preserve">Cílem metodiky ND je tedy zajistit takovou frekvenci </w:t>
      </w:r>
      <w:r w:rsidR="007D1AA8" w:rsidRPr="00184FCB">
        <w:rPr>
          <w:rFonts w:ascii="Arial" w:hAnsi="Arial" w:cs="Arial"/>
          <w:color w:val="A6A6A6"/>
          <w:sz w:val="24"/>
          <w:szCs w:val="24"/>
        </w:rPr>
        <w:t xml:space="preserve">jednotlivých druhů </w:t>
      </w:r>
      <w:r w:rsidR="00AB475A" w:rsidRPr="00184FCB">
        <w:rPr>
          <w:rFonts w:ascii="Arial" w:hAnsi="Arial" w:cs="Arial"/>
          <w:color w:val="A6A6A6"/>
          <w:sz w:val="24"/>
          <w:szCs w:val="24"/>
        </w:rPr>
        <w:t>podáv</w:t>
      </w:r>
      <w:r w:rsidR="007D1AA8" w:rsidRPr="00184FCB">
        <w:rPr>
          <w:rFonts w:ascii="Arial" w:hAnsi="Arial" w:cs="Arial"/>
          <w:color w:val="A6A6A6"/>
          <w:sz w:val="24"/>
          <w:szCs w:val="24"/>
        </w:rPr>
        <w:t xml:space="preserve">aných </w:t>
      </w:r>
      <w:r w:rsidR="00316D7D" w:rsidRPr="00184FCB">
        <w:rPr>
          <w:rFonts w:ascii="Arial" w:hAnsi="Arial" w:cs="Arial"/>
          <w:color w:val="A6A6A6"/>
          <w:sz w:val="24"/>
          <w:szCs w:val="24"/>
        </w:rPr>
        <w:t>pokrmů (potravin)</w:t>
      </w:r>
      <w:r w:rsidR="00AB475A" w:rsidRPr="00184FCB">
        <w:rPr>
          <w:rFonts w:ascii="Arial" w:hAnsi="Arial" w:cs="Arial"/>
          <w:color w:val="A6A6A6"/>
          <w:sz w:val="24"/>
          <w:szCs w:val="24"/>
        </w:rPr>
        <w:t xml:space="preserve">, aby z důvodu preference jednoho </w:t>
      </w:r>
      <w:r w:rsidR="007D1AA8" w:rsidRPr="00184FCB">
        <w:rPr>
          <w:rFonts w:ascii="Arial" w:hAnsi="Arial" w:cs="Arial"/>
          <w:color w:val="A6A6A6"/>
          <w:sz w:val="24"/>
          <w:szCs w:val="24"/>
        </w:rPr>
        <w:t>n</w:t>
      </w:r>
      <w:r w:rsidR="000A0D67" w:rsidRPr="00184FCB">
        <w:rPr>
          <w:rFonts w:ascii="Arial" w:hAnsi="Arial" w:cs="Arial"/>
          <w:color w:val="A6A6A6"/>
          <w:sz w:val="24"/>
          <w:szCs w:val="24"/>
        </w:rPr>
        <w:t>e</w:t>
      </w:r>
      <w:r w:rsidR="007D1AA8" w:rsidRPr="00184FCB">
        <w:rPr>
          <w:rFonts w:ascii="Arial" w:hAnsi="Arial" w:cs="Arial"/>
          <w:color w:val="A6A6A6"/>
          <w:sz w:val="24"/>
          <w:szCs w:val="24"/>
        </w:rPr>
        <w:t>byl opomenut</w:t>
      </w:r>
      <w:r w:rsidR="00AB475A" w:rsidRPr="00184FCB">
        <w:rPr>
          <w:rFonts w:ascii="Arial" w:hAnsi="Arial" w:cs="Arial"/>
          <w:color w:val="A6A6A6"/>
          <w:sz w:val="24"/>
          <w:szCs w:val="24"/>
        </w:rPr>
        <w:t xml:space="preserve"> pokrm </w:t>
      </w:r>
      <w:r w:rsidR="007D1AA8" w:rsidRPr="00184FCB">
        <w:rPr>
          <w:rFonts w:ascii="Arial" w:hAnsi="Arial" w:cs="Arial"/>
          <w:color w:val="A6A6A6"/>
          <w:sz w:val="24"/>
          <w:szCs w:val="24"/>
        </w:rPr>
        <w:t>druhý</w:t>
      </w:r>
      <w:r w:rsidR="00AB475A" w:rsidRPr="00184FCB">
        <w:rPr>
          <w:rFonts w:ascii="Arial" w:hAnsi="Arial" w:cs="Arial"/>
          <w:color w:val="A6A6A6"/>
          <w:sz w:val="24"/>
          <w:szCs w:val="24"/>
        </w:rPr>
        <w:t xml:space="preserve">, a to s cílem vytvořit výživově vyvážený (plnohodnotný) měsíční jídelníček. </w:t>
      </w:r>
      <w:r w:rsidR="00CD68E2" w:rsidRPr="00184FCB">
        <w:rPr>
          <w:rFonts w:ascii="Arial" w:hAnsi="Arial" w:cs="Arial"/>
          <w:color w:val="A6A6A6"/>
          <w:sz w:val="24"/>
          <w:szCs w:val="24"/>
        </w:rPr>
        <w:t xml:space="preserve">Obecně platí, že jídelníček má být pestrý a vyvážený, </w:t>
      </w:r>
      <w:r w:rsidR="00D57F09" w:rsidRPr="00184FCB">
        <w:rPr>
          <w:rFonts w:ascii="Arial" w:hAnsi="Arial" w:cs="Arial"/>
          <w:color w:val="A6A6A6"/>
          <w:sz w:val="24"/>
          <w:szCs w:val="24"/>
        </w:rPr>
        <w:t xml:space="preserve">a </w:t>
      </w:r>
      <w:r w:rsidR="00CD68E2" w:rsidRPr="00184FCB">
        <w:rPr>
          <w:rFonts w:ascii="Arial" w:hAnsi="Arial" w:cs="Arial"/>
          <w:color w:val="A6A6A6"/>
          <w:sz w:val="24"/>
          <w:szCs w:val="24"/>
        </w:rPr>
        <w:t>za to zodpovídá vedoucí školní jídelny, potažmo ředitel školy.</w:t>
      </w:r>
    </w:p>
    <w:p w:rsidR="00A43085" w:rsidRPr="00D40EBC" w:rsidRDefault="00F310FF" w:rsidP="00341813">
      <w:pPr>
        <w:spacing w:before="120" w:after="120" w:line="240" w:lineRule="auto"/>
        <w:jc w:val="both"/>
        <w:rPr>
          <w:rFonts w:ascii="Arial" w:hAnsi="Arial" w:cs="Arial"/>
          <w:i/>
          <w:iCs/>
          <w:color w:val="A6A6A6" w:themeColor="background1" w:themeShade="A6"/>
          <w:sz w:val="24"/>
          <w:szCs w:val="24"/>
        </w:rPr>
      </w:pPr>
      <w:r w:rsidRPr="00D40EBC">
        <w:rPr>
          <w:rFonts w:ascii="Arial" w:hAnsi="Arial" w:cs="Arial"/>
          <w:i/>
          <w:iCs/>
          <w:color w:val="A6A6A6" w:themeColor="background1" w:themeShade="A6"/>
          <w:sz w:val="24"/>
          <w:szCs w:val="24"/>
        </w:rPr>
        <w:t>K výše uvedenému dále uvádíme</w:t>
      </w:r>
      <w:r w:rsidR="00A43085" w:rsidRPr="00D40EBC">
        <w:rPr>
          <w:rFonts w:ascii="Arial" w:hAnsi="Arial" w:cs="Arial"/>
          <w:i/>
          <w:iCs/>
          <w:color w:val="A6A6A6" w:themeColor="background1" w:themeShade="A6"/>
          <w:sz w:val="24"/>
          <w:szCs w:val="24"/>
        </w:rPr>
        <w:t xml:space="preserve"> </w:t>
      </w:r>
      <w:r w:rsidR="00135D2B" w:rsidRPr="00D40EBC">
        <w:rPr>
          <w:rFonts w:ascii="Arial" w:hAnsi="Arial" w:cs="Arial"/>
          <w:i/>
          <w:iCs/>
          <w:color w:val="A6A6A6" w:themeColor="background1" w:themeShade="A6"/>
          <w:sz w:val="24"/>
          <w:szCs w:val="24"/>
        </w:rPr>
        <w:t>několik konkrétních příkladů</w:t>
      </w:r>
      <w:r w:rsidR="00A43085" w:rsidRPr="00D40EBC">
        <w:rPr>
          <w:rFonts w:ascii="Arial" w:hAnsi="Arial" w:cs="Arial"/>
          <w:i/>
          <w:iCs/>
          <w:color w:val="A6A6A6" w:themeColor="background1" w:themeShade="A6"/>
          <w:sz w:val="24"/>
          <w:szCs w:val="24"/>
        </w:rPr>
        <w:t>, kter</w:t>
      </w:r>
      <w:r w:rsidR="00135D2B" w:rsidRPr="00D40EBC">
        <w:rPr>
          <w:rFonts w:ascii="Arial" w:hAnsi="Arial" w:cs="Arial"/>
          <w:i/>
          <w:iCs/>
          <w:color w:val="A6A6A6" w:themeColor="background1" w:themeShade="A6"/>
          <w:sz w:val="24"/>
          <w:szCs w:val="24"/>
        </w:rPr>
        <w:t>é</w:t>
      </w:r>
      <w:r w:rsidR="00A43085" w:rsidRPr="00D40EBC">
        <w:rPr>
          <w:rFonts w:ascii="Arial" w:hAnsi="Arial" w:cs="Arial"/>
          <w:i/>
          <w:iCs/>
          <w:color w:val="A6A6A6" w:themeColor="background1" w:themeShade="A6"/>
          <w:sz w:val="24"/>
          <w:szCs w:val="24"/>
        </w:rPr>
        <w:t xml:space="preserve"> je </w:t>
      </w:r>
      <w:r w:rsidR="00135D2B" w:rsidRPr="00D40EBC">
        <w:rPr>
          <w:rFonts w:ascii="Arial" w:hAnsi="Arial" w:cs="Arial"/>
          <w:i/>
          <w:iCs/>
          <w:color w:val="A6A6A6" w:themeColor="background1" w:themeShade="A6"/>
          <w:sz w:val="24"/>
          <w:szCs w:val="24"/>
        </w:rPr>
        <w:t>nezbytné</w:t>
      </w:r>
      <w:r w:rsidR="00A43085" w:rsidRPr="00D40EBC">
        <w:rPr>
          <w:rFonts w:ascii="Arial" w:hAnsi="Arial" w:cs="Arial"/>
          <w:i/>
          <w:iCs/>
          <w:color w:val="A6A6A6" w:themeColor="background1" w:themeShade="A6"/>
          <w:sz w:val="24"/>
          <w:szCs w:val="24"/>
        </w:rPr>
        <w:t xml:space="preserve"> při hodnocení jídelníčku, prostřednictvím předložené metodiky ND, zohlednit. Každý  jídelníček je vždy nutné posuzovat v celém kontextu a při hodnocení si uvědomit i  možnost různého pohledu na nastavená hodnotící kritéri</w:t>
      </w:r>
      <w:r w:rsidR="000A0D67">
        <w:rPr>
          <w:rFonts w:ascii="Arial" w:hAnsi="Arial" w:cs="Arial"/>
          <w:i/>
          <w:iCs/>
          <w:color w:val="A6A6A6" w:themeColor="background1" w:themeShade="A6"/>
          <w:sz w:val="24"/>
          <w:szCs w:val="24"/>
        </w:rPr>
        <w:t>a</w:t>
      </w:r>
      <w:r w:rsidR="00A43085" w:rsidRPr="00D40EBC">
        <w:rPr>
          <w:rFonts w:ascii="Arial" w:hAnsi="Arial" w:cs="Arial"/>
          <w:i/>
          <w:iCs/>
          <w:color w:val="A6A6A6" w:themeColor="background1" w:themeShade="A6"/>
          <w:sz w:val="24"/>
          <w:szCs w:val="24"/>
        </w:rPr>
        <w:t>.</w:t>
      </w:r>
      <w:r w:rsidRPr="00D40EBC">
        <w:rPr>
          <w:rFonts w:ascii="Arial" w:hAnsi="Arial" w:cs="Arial"/>
          <w:i/>
          <w:iCs/>
          <w:color w:val="A6A6A6" w:themeColor="background1" w:themeShade="A6"/>
          <w:sz w:val="24"/>
          <w:szCs w:val="24"/>
        </w:rPr>
        <w:t xml:space="preserve"> </w:t>
      </w:r>
      <w:r w:rsidR="00A43085" w:rsidRPr="00D40EBC">
        <w:rPr>
          <w:rFonts w:ascii="Arial" w:hAnsi="Arial" w:cs="Arial"/>
          <w:i/>
          <w:iCs/>
          <w:color w:val="A6A6A6" w:themeColor="background1" w:themeShade="A6"/>
          <w:sz w:val="24"/>
          <w:szCs w:val="24"/>
        </w:rPr>
        <w:t>V</w:t>
      </w:r>
      <w:r w:rsidR="00C5440A" w:rsidRPr="00D40EBC">
        <w:rPr>
          <w:rFonts w:ascii="Arial" w:hAnsi="Arial" w:cs="Arial"/>
          <w:i/>
          <w:iCs/>
          <w:color w:val="A6A6A6" w:themeColor="background1" w:themeShade="A6"/>
          <w:sz w:val="24"/>
          <w:szCs w:val="24"/>
        </w:rPr>
        <w:t> této souvislosti</w:t>
      </w:r>
      <w:r w:rsidR="00A43085" w:rsidRPr="00D40EBC">
        <w:rPr>
          <w:rFonts w:ascii="Arial" w:hAnsi="Arial" w:cs="Arial"/>
          <w:i/>
          <w:iCs/>
          <w:color w:val="A6A6A6" w:themeColor="background1" w:themeShade="A6"/>
          <w:sz w:val="24"/>
          <w:szCs w:val="24"/>
        </w:rPr>
        <w:t xml:space="preserve"> se konkrétně jedná o p</w:t>
      </w:r>
      <w:r w:rsidR="00D30EF2" w:rsidRPr="00D40EBC">
        <w:rPr>
          <w:rFonts w:ascii="Arial" w:hAnsi="Arial" w:cs="Arial"/>
          <w:i/>
          <w:iCs/>
          <w:color w:val="A6A6A6" w:themeColor="background1" w:themeShade="A6"/>
          <w:sz w:val="24"/>
          <w:szCs w:val="24"/>
        </w:rPr>
        <w:t>referenc</w:t>
      </w:r>
      <w:r w:rsidR="00A43085" w:rsidRPr="00D40EBC">
        <w:rPr>
          <w:rFonts w:ascii="Arial" w:hAnsi="Arial" w:cs="Arial"/>
          <w:i/>
          <w:iCs/>
          <w:color w:val="A6A6A6" w:themeColor="background1" w:themeShade="A6"/>
          <w:sz w:val="24"/>
          <w:szCs w:val="24"/>
        </w:rPr>
        <w:t>i</w:t>
      </w:r>
      <w:r w:rsidR="00D30EF2" w:rsidRPr="00D40EBC">
        <w:rPr>
          <w:rFonts w:ascii="Arial" w:hAnsi="Arial" w:cs="Arial"/>
          <w:i/>
          <w:iCs/>
          <w:color w:val="A6A6A6" w:themeColor="background1" w:themeShade="A6"/>
          <w:sz w:val="24"/>
          <w:szCs w:val="24"/>
        </w:rPr>
        <w:t xml:space="preserve"> zařazování vepřového masa do jídelníčk</w:t>
      </w:r>
      <w:r w:rsidRPr="00D40EBC">
        <w:rPr>
          <w:rFonts w:ascii="Arial" w:hAnsi="Arial" w:cs="Arial"/>
          <w:i/>
          <w:iCs/>
          <w:color w:val="A6A6A6" w:themeColor="background1" w:themeShade="A6"/>
          <w:sz w:val="24"/>
          <w:szCs w:val="24"/>
        </w:rPr>
        <w:t>ů</w:t>
      </w:r>
      <w:r w:rsidR="00A43085" w:rsidRPr="00D40EBC">
        <w:rPr>
          <w:rFonts w:ascii="Arial" w:hAnsi="Arial" w:cs="Arial"/>
          <w:i/>
          <w:iCs/>
          <w:color w:val="A6A6A6" w:themeColor="background1" w:themeShade="A6"/>
          <w:sz w:val="24"/>
          <w:szCs w:val="24"/>
        </w:rPr>
        <w:t>, které bylo</w:t>
      </w:r>
      <w:r w:rsidR="00D30EF2" w:rsidRPr="00D40EBC">
        <w:rPr>
          <w:rFonts w:ascii="Arial" w:hAnsi="Arial" w:cs="Arial"/>
          <w:i/>
          <w:iCs/>
          <w:color w:val="A6A6A6" w:themeColor="background1" w:themeShade="A6"/>
          <w:sz w:val="24"/>
          <w:szCs w:val="24"/>
        </w:rPr>
        <w:t xml:space="preserve"> ověřeno </w:t>
      </w:r>
      <w:r w:rsidR="0049039E" w:rsidRPr="00D40EBC">
        <w:rPr>
          <w:rFonts w:ascii="Arial" w:hAnsi="Arial" w:cs="Arial"/>
          <w:i/>
          <w:iCs/>
          <w:color w:val="A6A6A6" w:themeColor="background1" w:themeShade="A6"/>
          <w:sz w:val="24"/>
          <w:szCs w:val="24"/>
        </w:rPr>
        <w:t>zaměstnanci OOVZ při výkonu státního zdravotního dozoru v zařízeních školního stravování a dále v rámci plnění</w:t>
      </w:r>
      <w:r w:rsidR="00D30EF2" w:rsidRPr="00D40EBC">
        <w:rPr>
          <w:rFonts w:ascii="Arial" w:hAnsi="Arial" w:cs="Arial"/>
          <w:i/>
          <w:iCs/>
          <w:color w:val="A6A6A6" w:themeColor="background1" w:themeShade="A6"/>
          <w:sz w:val="24"/>
          <w:szCs w:val="24"/>
        </w:rPr>
        <w:t xml:space="preserve"> celostátní</w:t>
      </w:r>
      <w:r w:rsidR="00E2789F" w:rsidRPr="00D40EBC">
        <w:rPr>
          <w:rFonts w:ascii="Arial" w:hAnsi="Arial" w:cs="Arial"/>
          <w:i/>
          <w:iCs/>
          <w:color w:val="A6A6A6" w:themeColor="background1" w:themeShade="A6"/>
          <w:sz w:val="24"/>
          <w:szCs w:val="24"/>
        </w:rPr>
        <w:t>ho</w:t>
      </w:r>
      <w:r w:rsidR="00D30EF2" w:rsidRPr="00D40EBC">
        <w:rPr>
          <w:rFonts w:ascii="Arial" w:hAnsi="Arial" w:cs="Arial"/>
          <w:i/>
          <w:iCs/>
          <w:color w:val="A6A6A6" w:themeColor="background1" w:themeShade="A6"/>
          <w:sz w:val="24"/>
          <w:szCs w:val="24"/>
        </w:rPr>
        <w:t xml:space="preserve"> úkol</w:t>
      </w:r>
      <w:r w:rsidR="0049039E" w:rsidRPr="00D40EBC">
        <w:rPr>
          <w:rFonts w:ascii="Arial" w:hAnsi="Arial" w:cs="Arial"/>
          <w:i/>
          <w:iCs/>
          <w:color w:val="A6A6A6" w:themeColor="background1" w:themeShade="A6"/>
          <w:sz w:val="24"/>
          <w:szCs w:val="24"/>
        </w:rPr>
        <w:t>u</w:t>
      </w:r>
      <w:r w:rsidR="00D30EF2" w:rsidRPr="00D40EBC">
        <w:rPr>
          <w:rFonts w:ascii="Arial" w:hAnsi="Arial" w:cs="Arial"/>
          <w:i/>
          <w:iCs/>
          <w:color w:val="A6A6A6" w:themeColor="background1" w:themeShade="A6"/>
          <w:sz w:val="24"/>
          <w:szCs w:val="24"/>
        </w:rPr>
        <w:t xml:space="preserve"> „Monitoring  nabídky </w:t>
      </w:r>
      <w:r w:rsidR="00E2789F" w:rsidRPr="00D40EBC">
        <w:rPr>
          <w:rFonts w:ascii="Arial" w:hAnsi="Arial" w:cs="Arial"/>
          <w:i/>
          <w:iCs/>
          <w:color w:val="A6A6A6" w:themeColor="background1" w:themeShade="A6"/>
          <w:sz w:val="24"/>
          <w:szCs w:val="24"/>
        </w:rPr>
        <w:t>stravování v základních školách</w:t>
      </w:r>
      <w:r w:rsidR="00D30EF2" w:rsidRPr="00D40EBC">
        <w:rPr>
          <w:rFonts w:ascii="Arial" w:hAnsi="Arial" w:cs="Arial"/>
          <w:i/>
          <w:iCs/>
          <w:color w:val="A6A6A6" w:themeColor="background1" w:themeShade="A6"/>
          <w:sz w:val="24"/>
          <w:szCs w:val="24"/>
        </w:rPr>
        <w:t>“</w:t>
      </w:r>
      <w:r w:rsidR="0049039E" w:rsidRPr="00D40EBC">
        <w:rPr>
          <w:rFonts w:ascii="Arial" w:hAnsi="Arial" w:cs="Arial"/>
          <w:i/>
          <w:iCs/>
          <w:color w:val="A6A6A6" w:themeColor="background1" w:themeShade="A6"/>
          <w:sz w:val="24"/>
          <w:szCs w:val="24"/>
        </w:rPr>
        <w:t xml:space="preserve">, kdy byla </w:t>
      </w:r>
      <w:r w:rsidRPr="00D40EBC">
        <w:rPr>
          <w:rFonts w:ascii="Arial" w:hAnsi="Arial" w:cs="Arial"/>
          <w:i/>
          <w:iCs/>
          <w:color w:val="A6A6A6" w:themeColor="background1" w:themeShade="A6"/>
          <w:sz w:val="24"/>
          <w:szCs w:val="24"/>
        </w:rPr>
        <w:t xml:space="preserve">mimo jiné </w:t>
      </w:r>
      <w:r w:rsidR="0049039E" w:rsidRPr="00D40EBC">
        <w:rPr>
          <w:rFonts w:ascii="Arial" w:hAnsi="Arial" w:cs="Arial"/>
          <w:i/>
          <w:iCs/>
          <w:color w:val="A6A6A6" w:themeColor="background1" w:themeShade="A6"/>
          <w:sz w:val="24"/>
          <w:szCs w:val="24"/>
        </w:rPr>
        <w:t>posuzována</w:t>
      </w:r>
      <w:r w:rsidRPr="00D40EBC">
        <w:rPr>
          <w:rFonts w:ascii="Arial" w:hAnsi="Arial" w:cs="Arial"/>
          <w:i/>
          <w:iCs/>
          <w:color w:val="A6A6A6" w:themeColor="background1" w:themeShade="A6"/>
          <w:sz w:val="24"/>
          <w:szCs w:val="24"/>
        </w:rPr>
        <w:t xml:space="preserve"> i</w:t>
      </w:r>
      <w:r w:rsidR="0049039E" w:rsidRPr="00D40EBC">
        <w:rPr>
          <w:rFonts w:ascii="Arial" w:hAnsi="Arial" w:cs="Arial"/>
          <w:i/>
          <w:iCs/>
          <w:color w:val="A6A6A6" w:themeColor="background1" w:themeShade="A6"/>
          <w:sz w:val="24"/>
          <w:szCs w:val="24"/>
        </w:rPr>
        <w:t xml:space="preserve"> pestrost jídelníčků u 498 vybraných ZŠ z celé ČR. Z tohoto důvodu bylo v </w:t>
      </w:r>
      <w:r w:rsidR="00150B99" w:rsidRPr="00D40EBC">
        <w:rPr>
          <w:rFonts w:ascii="Arial" w:hAnsi="Arial" w:cs="Arial"/>
          <w:i/>
          <w:iCs/>
          <w:color w:val="A6A6A6" w:themeColor="background1" w:themeShade="A6"/>
          <w:sz w:val="24"/>
          <w:szCs w:val="24"/>
        </w:rPr>
        <w:t>metodice</w:t>
      </w:r>
      <w:r w:rsidR="0049039E" w:rsidRPr="00D40EBC">
        <w:rPr>
          <w:rFonts w:ascii="Arial" w:hAnsi="Arial" w:cs="Arial"/>
          <w:i/>
          <w:iCs/>
          <w:color w:val="A6A6A6" w:themeColor="background1" w:themeShade="A6"/>
          <w:sz w:val="24"/>
          <w:szCs w:val="24"/>
        </w:rPr>
        <w:t xml:space="preserve"> ND přistoupeno k hodnotícímu kritériu sledování frekvence zařazování vepřového masa do jídelníčku. V</w:t>
      </w:r>
      <w:r w:rsidR="00C5440A" w:rsidRPr="00D40EBC">
        <w:rPr>
          <w:rFonts w:ascii="Arial" w:hAnsi="Arial" w:cs="Arial"/>
          <w:i/>
          <w:iCs/>
          <w:color w:val="A6A6A6" w:themeColor="background1" w:themeShade="A6"/>
          <w:sz w:val="24"/>
          <w:szCs w:val="24"/>
        </w:rPr>
        <w:t xml:space="preserve"> tomto případě </w:t>
      </w:r>
      <w:r w:rsidR="0049039E" w:rsidRPr="00D40EBC">
        <w:rPr>
          <w:rFonts w:ascii="Arial" w:hAnsi="Arial" w:cs="Arial"/>
          <w:i/>
          <w:iCs/>
          <w:color w:val="A6A6A6" w:themeColor="background1" w:themeShade="A6"/>
          <w:sz w:val="24"/>
          <w:szCs w:val="24"/>
        </w:rPr>
        <w:t xml:space="preserve">je však nutné podotknout, že prvotním kritériem při hodnocení by měl být </w:t>
      </w:r>
      <w:r w:rsidR="00135D2B" w:rsidRPr="00D40EBC">
        <w:rPr>
          <w:rFonts w:ascii="Arial" w:hAnsi="Arial" w:cs="Arial"/>
          <w:i/>
          <w:iCs/>
          <w:color w:val="A6A6A6" w:themeColor="background1" w:themeShade="A6"/>
          <w:sz w:val="24"/>
          <w:szCs w:val="24"/>
        </w:rPr>
        <w:t>obsah tuku v mase</w:t>
      </w:r>
      <w:r w:rsidR="0049039E" w:rsidRPr="00D40EBC">
        <w:rPr>
          <w:rFonts w:ascii="Arial" w:hAnsi="Arial" w:cs="Arial"/>
          <w:i/>
          <w:iCs/>
          <w:color w:val="A6A6A6" w:themeColor="background1" w:themeShade="A6"/>
          <w:sz w:val="24"/>
          <w:szCs w:val="24"/>
        </w:rPr>
        <w:t xml:space="preserve">, a to i ve vztahu k masu drůbežímu. Zařazení na tuk bohaté drůbeže typu kachna, husa, ale i obecně drůbežího masa s kůží ve svém důsledku nesplňuje kritéria správné </w:t>
      </w:r>
      <w:r w:rsidR="00150B99" w:rsidRPr="00D40EBC">
        <w:rPr>
          <w:rFonts w:ascii="Arial" w:hAnsi="Arial" w:cs="Arial"/>
          <w:i/>
          <w:iCs/>
          <w:color w:val="A6A6A6" w:themeColor="background1" w:themeShade="A6"/>
          <w:sz w:val="24"/>
          <w:szCs w:val="24"/>
        </w:rPr>
        <w:t xml:space="preserve">(zdravé) </w:t>
      </w:r>
      <w:r w:rsidR="0049039E" w:rsidRPr="00D40EBC">
        <w:rPr>
          <w:rFonts w:ascii="Arial" w:hAnsi="Arial" w:cs="Arial"/>
          <w:i/>
          <w:iCs/>
          <w:color w:val="A6A6A6" w:themeColor="background1" w:themeShade="A6"/>
          <w:sz w:val="24"/>
          <w:szCs w:val="24"/>
        </w:rPr>
        <w:t>výživy tak</w:t>
      </w:r>
      <w:r w:rsidR="00150B99" w:rsidRPr="00D40EBC">
        <w:rPr>
          <w:rFonts w:ascii="Arial" w:hAnsi="Arial" w:cs="Arial"/>
          <w:i/>
          <w:iCs/>
          <w:color w:val="A6A6A6" w:themeColor="background1" w:themeShade="A6"/>
          <w:sz w:val="24"/>
          <w:szCs w:val="24"/>
        </w:rPr>
        <w:t xml:space="preserve">, </w:t>
      </w:r>
      <w:r w:rsidR="0049039E" w:rsidRPr="00D40EBC">
        <w:rPr>
          <w:rFonts w:ascii="Arial" w:hAnsi="Arial" w:cs="Arial"/>
          <w:i/>
          <w:iCs/>
          <w:color w:val="A6A6A6" w:themeColor="background1" w:themeShade="A6"/>
          <w:sz w:val="24"/>
          <w:szCs w:val="24"/>
        </w:rPr>
        <w:t xml:space="preserve">jako jakýkoliv jiný druh masa. Tzn. je-li libové vepřové maso vhodným způsobem upravené, není z nutričního hlediska horší než jiné druhy masa. Dále v této souvislosti je nutné připomenout, že </w:t>
      </w:r>
      <w:r w:rsidR="00135D2B" w:rsidRPr="00D40EBC">
        <w:rPr>
          <w:rFonts w:ascii="Arial" w:hAnsi="Arial" w:cs="Arial"/>
          <w:i/>
          <w:iCs/>
          <w:color w:val="A6A6A6" w:themeColor="background1" w:themeShade="A6"/>
          <w:sz w:val="24"/>
          <w:szCs w:val="24"/>
        </w:rPr>
        <w:t>do</w:t>
      </w:r>
      <w:r w:rsidR="0049039E" w:rsidRPr="00D40EBC">
        <w:rPr>
          <w:rFonts w:ascii="Arial" w:hAnsi="Arial" w:cs="Arial"/>
          <w:i/>
          <w:iCs/>
          <w:color w:val="A6A6A6" w:themeColor="background1" w:themeShade="A6"/>
          <w:sz w:val="24"/>
          <w:szCs w:val="24"/>
        </w:rPr>
        <w:t xml:space="preserve"> jídelníčku </w:t>
      </w:r>
      <w:r w:rsidRPr="00D40EBC">
        <w:rPr>
          <w:rFonts w:ascii="Arial" w:hAnsi="Arial" w:cs="Arial"/>
          <w:i/>
          <w:iCs/>
          <w:color w:val="A6A6A6" w:themeColor="background1" w:themeShade="A6"/>
          <w:sz w:val="24"/>
          <w:szCs w:val="24"/>
        </w:rPr>
        <w:t xml:space="preserve">je </w:t>
      </w:r>
      <w:r w:rsidR="00150B99" w:rsidRPr="00D40EBC">
        <w:rPr>
          <w:rFonts w:ascii="Arial" w:hAnsi="Arial" w:cs="Arial"/>
          <w:i/>
          <w:iCs/>
          <w:color w:val="A6A6A6" w:themeColor="background1" w:themeShade="A6"/>
          <w:sz w:val="24"/>
          <w:szCs w:val="24"/>
        </w:rPr>
        <w:t>nezbytné</w:t>
      </w:r>
      <w:r w:rsidRPr="00D40EBC">
        <w:rPr>
          <w:rFonts w:ascii="Arial" w:hAnsi="Arial" w:cs="Arial"/>
          <w:i/>
          <w:iCs/>
          <w:color w:val="A6A6A6" w:themeColor="background1" w:themeShade="A6"/>
          <w:sz w:val="24"/>
          <w:szCs w:val="24"/>
        </w:rPr>
        <w:t xml:space="preserve"> zařazovat i maso hovězí, které není v rámci ND řešeno jako samostatný druh masa, ale je</w:t>
      </w:r>
      <w:r w:rsidR="00135D2B" w:rsidRPr="00D40EBC">
        <w:rPr>
          <w:rFonts w:ascii="Arial" w:hAnsi="Arial" w:cs="Arial"/>
          <w:i/>
          <w:iCs/>
          <w:color w:val="A6A6A6" w:themeColor="background1" w:themeShade="A6"/>
          <w:sz w:val="24"/>
          <w:szCs w:val="24"/>
        </w:rPr>
        <w:t xml:space="preserve"> v rámci frekvenčního zastoupení mas v jídelníčku</w:t>
      </w:r>
      <w:r w:rsidRPr="00D40EBC">
        <w:rPr>
          <w:rFonts w:ascii="Arial" w:hAnsi="Arial" w:cs="Arial"/>
          <w:i/>
          <w:iCs/>
          <w:color w:val="A6A6A6" w:themeColor="background1" w:themeShade="A6"/>
          <w:sz w:val="24"/>
          <w:szCs w:val="24"/>
        </w:rPr>
        <w:t xml:space="preserve"> zahrnut</w:t>
      </w:r>
      <w:r w:rsidR="00135D2B" w:rsidRPr="00D40EBC">
        <w:rPr>
          <w:rFonts w:ascii="Arial" w:hAnsi="Arial" w:cs="Arial"/>
          <w:i/>
          <w:iCs/>
          <w:color w:val="A6A6A6" w:themeColor="background1" w:themeShade="A6"/>
          <w:sz w:val="24"/>
          <w:szCs w:val="24"/>
        </w:rPr>
        <w:t>o</w:t>
      </w:r>
      <w:r w:rsidRPr="00D40EBC">
        <w:rPr>
          <w:rFonts w:ascii="Arial" w:hAnsi="Arial" w:cs="Arial"/>
          <w:i/>
          <w:iCs/>
          <w:color w:val="A6A6A6" w:themeColor="background1" w:themeShade="A6"/>
          <w:sz w:val="24"/>
          <w:szCs w:val="24"/>
        </w:rPr>
        <w:t xml:space="preserve"> do kategorie masa jiného </w:t>
      </w:r>
      <w:r w:rsidR="00135D2B" w:rsidRPr="00D40EBC">
        <w:rPr>
          <w:rFonts w:ascii="Arial" w:hAnsi="Arial" w:cs="Arial"/>
          <w:i/>
          <w:iCs/>
          <w:color w:val="A6A6A6" w:themeColor="background1" w:themeShade="A6"/>
          <w:sz w:val="24"/>
          <w:szCs w:val="24"/>
        </w:rPr>
        <w:t xml:space="preserve">druhu </w:t>
      </w:r>
      <w:r w:rsidRPr="00D40EBC">
        <w:rPr>
          <w:rFonts w:ascii="Arial" w:hAnsi="Arial" w:cs="Arial"/>
          <w:i/>
          <w:iCs/>
          <w:color w:val="A6A6A6" w:themeColor="background1" w:themeShade="A6"/>
          <w:sz w:val="24"/>
          <w:szCs w:val="24"/>
        </w:rPr>
        <w:t xml:space="preserve">než-li  vepřového. </w:t>
      </w:r>
      <w:r w:rsidR="0049039E" w:rsidRPr="00D40EBC">
        <w:rPr>
          <w:rFonts w:ascii="Arial" w:hAnsi="Arial" w:cs="Arial"/>
          <w:i/>
          <w:iCs/>
          <w:color w:val="A6A6A6" w:themeColor="background1" w:themeShade="A6"/>
          <w:sz w:val="24"/>
          <w:szCs w:val="24"/>
        </w:rPr>
        <w:t xml:space="preserve"> </w:t>
      </w:r>
    </w:p>
    <w:p w:rsidR="00A43085" w:rsidRPr="00D40EBC" w:rsidRDefault="00A43085" w:rsidP="00341813">
      <w:pPr>
        <w:spacing w:before="120" w:after="120" w:line="240" w:lineRule="auto"/>
        <w:jc w:val="both"/>
        <w:rPr>
          <w:rFonts w:ascii="Arial" w:hAnsi="Arial" w:cs="Arial"/>
          <w:i/>
          <w:iCs/>
          <w:color w:val="A6A6A6" w:themeColor="background1" w:themeShade="A6"/>
          <w:sz w:val="24"/>
          <w:szCs w:val="24"/>
        </w:rPr>
      </w:pPr>
      <w:r w:rsidRPr="00D40EBC">
        <w:rPr>
          <w:rFonts w:ascii="Arial" w:hAnsi="Arial" w:cs="Arial"/>
          <w:i/>
          <w:iCs/>
          <w:color w:val="A6A6A6" w:themeColor="background1" w:themeShade="A6"/>
          <w:sz w:val="24"/>
          <w:szCs w:val="24"/>
        </w:rPr>
        <w:t>Další kategori</w:t>
      </w:r>
      <w:r w:rsidR="00135D2B" w:rsidRPr="00D40EBC">
        <w:rPr>
          <w:rFonts w:ascii="Arial" w:hAnsi="Arial" w:cs="Arial"/>
          <w:i/>
          <w:iCs/>
          <w:color w:val="A6A6A6" w:themeColor="background1" w:themeShade="A6"/>
          <w:sz w:val="24"/>
          <w:szCs w:val="24"/>
        </w:rPr>
        <w:t>í potravin</w:t>
      </w:r>
      <w:r w:rsidR="00C5440A" w:rsidRPr="00D40EBC">
        <w:rPr>
          <w:rFonts w:ascii="Arial" w:hAnsi="Arial" w:cs="Arial"/>
          <w:i/>
          <w:iCs/>
          <w:color w:val="A6A6A6" w:themeColor="background1" w:themeShade="A6"/>
          <w:sz w:val="24"/>
          <w:szCs w:val="24"/>
        </w:rPr>
        <w:t xml:space="preserve">, kterou je nutné ve výše uvedených souvislostech </w:t>
      </w:r>
      <w:r w:rsidR="00135D2B" w:rsidRPr="00D40EBC">
        <w:rPr>
          <w:rFonts w:ascii="Arial" w:hAnsi="Arial" w:cs="Arial"/>
          <w:i/>
          <w:iCs/>
          <w:color w:val="A6A6A6" w:themeColor="background1" w:themeShade="A6"/>
          <w:sz w:val="24"/>
          <w:szCs w:val="24"/>
        </w:rPr>
        <w:t>z</w:t>
      </w:r>
      <w:r w:rsidR="00C5440A" w:rsidRPr="00D40EBC">
        <w:rPr>
          <w:rFonts w:ascii="Arial" w:hAnsi="Arial" w:cs="Arial"/>
          <w:i/>
          <w:iCs/>
          <w:color w:val="A6A6A6" w:themeColor="background1" w:themeShade="A6"/>
          <w:sz w:val="24"/>
          <w:szCs w:val="24"/>
        </w:rPr>
        <w:t>mínit</w:t>
      </w:r>
      <w:r w:rsidR="00135D2B" w:rsidRPr="00D40EBC">
        <w:rPr>
          <w:rFonts w:ascii="Arial" w:hAnsi="Arial" w:cs="Arial"/>
          <w:i/>
          <w:iCs/>
          <w:color w:val="A6A6A6" w:themeColor="background1" w:themeShade="A6"/>
          <w:sz w:val="24"/>
          <w:szCs w:val="24"/>
        </w:rPr>
        <w:t xml:space="preserve">. </w:t>
      </w:r>
      <w:r w:rsidR="00C5440A" w:rsidRPr="00D40EBC">
        <w:rPr>
          <w:rFonts w:ascii="Arial" w:hAnsi="Arial" w:cs="Arial"/>
          <w:i/>
          <w:iCs/>
          <w:color w:val="A6A6A6" w:themeColor="background1" w:themeShade="A6"/>
          <w:sz w:val="24"/>
          <w:szCs w:val="24"/>
        </w:rPr>
        <w:t xml:space="preserve"> </w:t>
      </w:r>
      <w:r w:rsidR="00135D2B" w:rsidRPr="00D40EBC">
        <w:rPr>
          <w:rFonts w:ascii="Arial" w:hAnsi="Arial" w:cs="Arial"/>
          <w:i/>
          <w:iCs/>
          <w:color w:val="A6A6A6" w:themeColor="background1" w:themeShade="A6"/>
          <w:sz w:val="24"/>
          <w:szCs w:val="24"/>
        </w:rPr>
        <w:t>Je kategorie o</w:t>
      </w:r>
      <w:r w:rsidR="00C5440A" w:rsidRPr="00D40EBC">
        <w:rPr>
          <w:rFonts w:ascii="Arial" w:hAnsi="Arial" w:cs="Arial"/>
          <w:i/>
          <w:iCs/>
          <w:color w:val="A6A6A6" w:themeColor="background1" w:themeShade="A6"/>
          <w:sz w:val="24"/>
          <w:szCs w:val="24"/>
        </w:rPr>
        <w:t xml:space="preserve">bilovinové přílohy, kam </w:t>
      </w:r>
      <w:r w:rsidR="00135D2B" w:rsidRPr="00D40EBC">
        <w:rPr>
          <w:rFonts w:ascii="Arial" w:hAnsi="Arial" w:cs="Arial"/>
          <w:i/>
          <w:iCs/>
          <w:color w:val="A6A6A6" w:themeColor="background1" w:themeShade="A6"/>
          <w:sz w:val="24"/>
          <w:szCs w:val="24"/>
        </w:rPr>
        <w:t>patří</w:t>
      </w:r>
      <w:r w:rsidR="00C5440A" w:rsidRPr="00D40EBC">
        <w:rPr>
          <w:rFonts w:ascii="Arial" w:hAnsi="Arial" w:cs="Arial"/>
          <w:i/>
          <w:iCs/>
          <w:color w:val="A6A6A6" w:themeColor="background1" w:themeShade="A6"/>
          <w:sz w:val="24"/>
          <w:szCs w:val="24"/>
        </w:rPr>
        <w:t xml:space="preserve"> i různé druhy rýže. Bílá rýže a zejména jasmínová rýže mají </w:t>
      </w:r>
      <w:r w:rsidR="00135D2B" w:rsidRPr="00D40EBC">
        <w:rPr>
          <w:rFonts w:ascii="Arial" w:hAnsi="Arial" w:cs="Arial"/>
          <w:i/>
          <w:iCs/>
          <w:color w:val="A6A6A6" w:themeColor="background1" w:themeShade="A6"/>
          <w:sz w:val="24"/>
          <w:szCs w:val="24"/>
        </w:rPr>
        <w:t xml:space="preserve">však </w:t>
      </w:r>
      <w:r w:rsidR="00C5440A" w:rsidRPr="00D40EBC">
        <w:rPr>
          <w:rFonts w:ascii="Arial" w:hAnsi="Arial" w:cs="Arial"/>
          <w:i/>
          <w:iCs/>
          <w:color w:val="A6A6A6" w:themeColor="background1" w:themeShade="A6"/>
          <w:sz w:val="24"/>
          <w:szCs w:val="24"/>
        </w:rPr>
        <w:t>vysoký glykemický index a  výslovné doporučení jejich podávání je tak sporné.</w:t>
      </w:r>
    </w:p>
    <w:p w:rsidR="001B7CC5" w:rsidRPr="00141A1F" w:rsidRDefault="00F9656B" w:rsidP="00341813">
      <w:pPr>
        <w:spacing w:before="120" w:after="120" w:line="240" w:lineRule="auto"/>
        <w:jc w:val="both"/>
        <w:rPr>
          <w:rFonts w:ascii="Arial" w:hAnsi="Arial" w:cs="Arial"/>
          <w:i/>
          <w:iCs/>
          <w:color w:val="A6A6A6" w:themeColor="background1" w:themeShade="A6"/>
          <w:sz w:val="24"/>
          <w:szCs w:val="24"/>
        </w:rPr>
      </w:pPr>
      <w:r w:rsidRPr="00D40EBC">
        <w:rPr>
          <w:rFonts w:ascii="Arial" w:hAnsi="Arial" w:cs="Arial"/>
          <w:i/>
          <w:iCs/>
          <w:color w:val="A6A6A6" w:themeColor="background1" w:themeShade="A6"/>
          <w:sz w:val="24"/>
          <w:szCs w:val="24"/>
        </w:rPr>
        <w:t xml:space="preserve">V případě kombinace polévek a hlavních jídel je vhodné spíše hodnotit, zda nejsou kombinace monotónní (smetanová polévka a smetanová omáčka), případně zda nejsou podávány zároveň příliš sytivé polévky se sytivým pokrmem. Zařazení masové polévky před bezmasý nebo sladký pokrm není asi ideální, nejedná se však o zásadní věc, kvůli níž by se jídelníček hodnotil negativně.  </w:t>
      </w:r>
      <w:r w:rsidR="001B7CC5" w:rsidRPr="00141A1F">
        <w:rPr>
          <w:rFonts w:ascii="Arial" w:hAnsi="Arial" w:cs="Arial"/>
          <w:i/>
          <w:iCs/>
          <w:color w:val="A6A6A6" w:themeColor="background1" w:themeShade="A6"/>
          <w:sz w:val="24"/>
          <w:szCs w:val="24"/>
        </w:rPr>
        <w:t xml:space="preserve">Při hodnocení jídelníčku je dále vždy nutné zohlednit i </w:t>
      </w:r>
      <w:r w:rsidR="000F06F2" w:rsidRPr="00141A1F">
        <w:rPr>
          <w:rFonts w:ascii="Arial" w:hAnsi="Arial" w:cs="Arial"/>
          <w:i/>
          <w:iCs/>
          <w:color w:val="A6A6A6" w:themeColor="background1" w:themeShade="A6"/>
          <w:sz w:val="24"/>
          <w:szCs w:val="24"/>
        </w:rPr>
        <w:t xml:space="preserve">zvolený </w:t>
      </w:r>
      <w:r w:rsidR="0083380F" w:rsidRPr="00141A1F">
        <w:rPr>
          <w:rFonts w:ascii="Arial" w:hAnsi="Arial" w:cs="Arial"/>
          <w:i/>
          <w:iCs/>
          <w:color w:val="A6A6A6" w:themeColor="background1" w:themeShade="A6"/>
          <w:sz w:val="24"/>
          <w:szCs w:val="24"/>
        </w:rPr>
        <w:t xml:space="preserve">způsob technologické přípravy pokrmů, tzn. dušení, pečení, smažení, grilování a druhy používaných tuků a olejů. </w:t>
      </w:r>
    </w:p>
    <w:p w:rsidR="00462F48" w:rsidRPr="00451923" w:rsidRDefault="005447A3" w:rsidP="00451923">
      <w:pPr>
        <w:spacing w:before="120" w:after="120" w:line="240" w:lineRule="auto"/>
        <w:jc w:val="both"/>
        <w:rPr>
          <w:rFonts w:ascii="Arial" w:hAnsi="Arial" w:cs="Arial"/>
          <w:color w:val="A6A6A6"/>
          <w:sz w:val="24"/>
          <w:szCs w:val="24"/>
        </w:rPr>
      </w:pPr>
      <w:r w:rsidRPr="00451923">
        <w:rPr>
          <w:rFonts w:ascii="Arial" w:hAnsi="Arial" w:cs="Arial"/>
          <w:color w:val="A6A6A6"/>
          <w:sz w:val="24"/>
          <w:szCs w:val="24"/>
        </w:rPr>
        <w:lastRenderedPageBreak/>
        <w:t>ND neřeší</w:t>
      </w:r>
      <w:r w:rsidR="00D57F09" w:rsidRPr="00451923">
        <w:rPr>
          <w:rFonts w:ascii="Arial" w:hAnsi="Arial" w:cs="Arial"/>
          <w:color w:val="A6A6A6"/>
          <w:sz w:val="24"/>
          <w:szCs w:val="24"/>
        </w:rPr>
        <w:t xml:space="preserve"> celkovou</w:t>
      </w:r>
      <w:r w:rsidRPr="00451923">
        <w:rPr>
          <w:rFonts w:ascii="Arial" w:hAnsi="Arial" w:cs="Arial"/>
          <w:color w:val="A6A6A6"/>
          <w:sz w:val="24"/>
          <w:szCs w:val="24"/>
        </w:rPr>
        <w:t xml:space="preserve"> pestrost jídelníčku </w:t>
      </w:r>
      <w:r w:rsidR="00CD68E2" w:rsidRPr="00451923">
        <w:rPr>
          <w:rFonts w:ascii="Arial" w:hAnsi="Arial" w:cs="Arial"/>
          <w:color w:val="A6A6A6"/>
          <w:sz w:val="24"/>
          <w:szCs w:val="24"/>
        </w:rPr>
        <w:t xml:space="preserve">(kompletní složení jídelního lístku) </w:t>
      </w:r>
      <w:r w:rsidRPr="00451923">
        <w:rPr>
          <w:rFonts w:ascii="Arial" w:hAnsi="Arial" w:cs="Arial"/>
          <w:color w:val="A6A6A6"/>
          <w:sz w:val="24"/>
          <w:szCs w:val="24"/>
        </w:rPr>
        <w:t xml:space="preserve">z pohledu všech skupin potravin, </w:t>
      </w:r>
      <w:r w:rsidR="00CD68E2" w:rsidRPr="00451923">
        <w:rPr>
          <w:rFonts w:ascii="Arial" w:hAnsi="Arial" w:cs="Arial"/>
          <w:color w:val="A6A6A6"/>
          <w:sz w:val="24"/>
          <w:szCs w:val="24"/>
        </w:rPr>
        <w:t xml:space="preserve">ale snaží se regulovat pouze </w:t>
      </w:r>
      <w:r w:rsidRPr="00451923">
        <w:rPr>
          <w:rFonts w:ascii="Arial" w:hAnsi="Arial" w:cs="Arial"/>
          <w:color w:val="A6A6A6"/>
          <w:sz w:val="24"/>
          <w:szCs w:val="24"/>
        </w:rPr>
        <w:t>vybrané</w:t>
      </w:r>
      <w:r w:rsidR="00CD68E2" w:rsidRPr="00451923">
        <w:rPr>
          <w:rFonts w:ascii="Arial" w:hAnsi="Arial" w:cs="Arial"/>
          <w:color w:val="A6A6A6"/>
          <w:sz w:val="24"/>
          <w:szCs w:val="24"/>
        </w:rPr>
        <w:t xml:space="preserve"> potravinové</w:t>
      </w:r>
      <w:r w:rsidRPr="00451923">
        <w:rPr>
          <w:rFonts w:ascii="Arial" w:hAnsi="Arial" w:cs="Arial"/>
          <w:color w:val="A6A6A6"/>
          <w:sz w:val="24"/>
          <w:szCs w:val="24"/>
        </w:rPr>
        <w:t xml:space="preserve"> kategorie, které nejsou </w:t>
      </w:r>
      <w:r w:rsidR="009B3092" w:rsidRPr="00451923">
        <w:rPr>
          <w:rFonts w:ascii="Arial" w:hAnsi="Arial" w:cs="Arial"/>
          <w:color w:val="A6A6A6"/>
          <w:sz w:val="24"/>
          <w:szCs w:val="24"/>
        </w:rPr>
        <w:t xml:space="preserve">dostatečně </w:t>
      </w:r>
      <w:r w:rsidRPr="00451923">
        <w:rPr>
          <w:rFonts w:ascii="Arial" w:hAnsi="Arial" w:cs="Arial"/>
          <w:color w:val="A6A6A6"/>
          <w:sz w:val="24"/>
          <w:szCs w:val="24"/>
        </w:rPr>
        <w:t>zohledněny spotřebním košem. ND dále neřeší ani ty skupiny potravin, které nejsou</w:t>
      </w:r>
      <w:r w:rsidR="00732F3C" w:rsidRPr="00451923">
        <w:rPr>
          <w:rFonts w:ascii="Arial" w:hAnsi="Arial" w:cs="Arial"/>
          <w:color w:val="A6A6A6"/>
          <w:sz w:val="24"/>
          <w:szCs w:val="24"/>
        </w:rPr>
        <w:t xml:space="preserve"> </w:t>
      </w:r>
      <w:r w:rsidR="00462F48" w:rsidRPr="00451923">
        <w:rPr>
          <w:rFonts w:ascii="Arial" w:hAnsi="Arial" w:cs="Arial"/>
          <w:color w:val="A6A6A6"/>
          <w:sz w:val="24"/>
          <w:szCs w:val="24"/>
        </w:rPr>
        <w:t>z hlediska plnění spotřebního koše školními jídelnami problematické (např. spotřeba mléka, mléčných výrobků</w:t>
      </w:r>
      <w:r w:rsidR="004559A9" w:rsidRPr="00451923">
        <w:rPr>
          <w:rFonts w:ascii="Arial" w:hAnsi="Arial" w:cs="Arial"/>
          <w:color w:val="A6A6A6"/>
          <w:sz w:val="24"/>
          <w:szCs w:val="24"/>
        </w:rPr>
        <w:t xml:space="preserve"> -</w:t>
      </w:r>
      <w:r w:rsidR="00462F48" w:rsidRPr="00451923">
        <w:rPr>
          <w:rFonts w:ascii="Arial" w:hAnsi="Arial" w:cs="Arial"/>
          <w:color w:val="A6A6A6"/>
          <w:sz w:val="24"/>
          <w:szCs w:val="24"/>
        </w:rPr>
        <w:t xml:space="preserve"> </w:t>
      </w:r>
      <w:r w:rsidR="004559A9" w:rsidRPr="00451923">
        <w:rPr>
          <w:rFonts w:ascii="Arial" w:hAnsi="Arial" w:cs="Arial"/>
          <w:color w:val="A6A6A6"/>
          <w:sz w:val="24"/>
          <w:szCs w:val="24"/>
        </w:rPr>
        <w:t>u této kategorie se upozorňuje pouze na skutečnost, že není vhodné dětem podávat 2 mléčné výrobky k 1 přesnídávce nebo 1 svačině,</w:t>
      </w:r>
      <w:r w:rsidR="00462F48" w:rsidRPr="00451923">
        <w:rPr>
          <w:rFonts w:ascii="Arial" w:hAnsi="Arial" w:cs="Arial"/>
          <w:color w:val="A6A6A6"/>
          <w:sz w:val="24"/>
          <w:szCs w:val="24"/>
        </w:rPr>
        <w:t xml:space="preserve"> ovoce</w:t>
      </w:r>
      <w:r w:rsidR="004559A9" w:rsidRPr="00451923">
        <w:rPr>
          <w:rFonts w:ascii="Arial" w:hAnsi="Arial" w:cs="Arial"/>
          <w:color w:val="A6A6A6"/>
          <w:sz w:val="24"/>
          <w:szCs w:val="24"/>
        </w:rPr>
        <w:t xml:space="preserve"> -</w:t>
      </w:r>
      <w:r w:rsidR="00CD68E2" w:rsidRPr="00451923">
        <w:rPr>
          <w:rFonts w:ascii="Arial" w:hAnsi="Arial" w:cs="Arial"/>
          <w:color w:val="A6A6A6"/>
          <w:sz w:val="24"/>
          <w:szCs w:val="24"/>
        </w:rPr>
        <w:t xml:space="preserve"> </w:t>
      </w:r>
      <w:r w:rsidR="009B3092" w:rsidRPr="00451923">
        <w:rPr>
          <w:rFonts w:ascii="Arial" w:hAnsi="Arial" w:cs="Arial"/>
          <w:color w:val="A6A6A6"/>
          <w:sz w:val="24"/>
          <w:szCs w:val="24"/>
        </w:rPr>
        <w:t xml:space="preserve">u této kategorie je </w:t>
      </w:r>
      <w:r w:rsidR="00CD68E2" w:rsidRPr="00451923">
        <w:rPr>
          <w:rFonts w:ascii="Arial" w:hAnsi="Arial" w:cs="Arial"/>
          <w:color w:val="A6A6A6"/>
          <w:sz w:val="24"/>
          <w:szCs w:val="24"/>
        </w:rPr>
        <w:t>řeše</w:t>
      </w:r>
      <w:r w:rsidR="00075312" w:rsidRPr="00451923">
        <w:rPr>
          <w:rFonts w:ascii="Arial" w:hAnsi="Arial" w:cs="Arial"/>
          <w:color w:val="A6A6A6"/>
          <w:sz w:val="24"/>
          <w:szCs w:val="24"/>
        </w:rPr>
        <w:t>na pouze kombinace ovoce s jinými potravinami, tzn. ovoce je vhodné užít jako součást sladkých pokrmů</w:t>
      </w:r>
      <w:r w:rsidR="00462F48" w:rsidRPr="00451923">
        <w:rPr>
          <w:rFonts w:ascii="Arial" w:hAnsi="Arial" w:cs="Arial"/>
          <w:color w:val="A6A6A6"/>
          <w:sz w:val="24"/>
          <w:szCs w:val="24"/>
        </w:rPr>
        <w:t>) a není tedy nutné nastavovat další mechanismy k jejich sledování.</w:t>
      </w:r>
    </w:p>
    <w:p w:rsidR="005E4765" w:rsidRPr="00451923" w:rsidRDefault="00B634E7" w:rsidP="00451923">
      <w:pPr>
        <w:spacing w:before="120" w:after="120" w:line="240" w:lineRule="auto"/>
        <w:jc w:val="both"/>
        <w:rPr>
          <w:rFonts w:ascii="Arial" w:hAnsi="Arial" w:cs="Arial"/>
          <w:color w:val="A6A6A6"/>
          <w:sz w:val="24"/>
          <w:szCs w:val="24"/>
        </w:rPr>
      </w:pPr>
      <w:r w:rsidRPr="00451923">
        <w:rPr>
          <w:rFonts w:ascii="Arial" w:hAnsi="Arial" w:cs="Arial"/>
          <w:color w:val="A6A6A6"/>
          <w:sz w:val="24"/>
          <w:szCs w:val="24"/>
        </w:rPr>
        <w:t>Do bodového hodnocení jídelníčku</w:t>
      </w:r>
      <w:r w:rsidR="00CD68E2" w:rsidRPr="00451923">
        <w:rPr>
          <w:rFonts w:ascii="Arial" w:hAnsi="Arial" w:cs="Arial"/>
          <w:color w:val="A6A6A6"/>
          <w:sz w:val="24"/>
          <w:szCs w:val="24"/>
        </w:rPr>
        <w:t xml:space="preserve"> </w:t>
      </w:r>
      <w:r w:rsidRPr="00451923">
        <w:rPr>
          <w:rFonts w:ascii="Arial" w:hAnsi="Arial" w:cs="Arial"/>
          <w:color w:val="A6A6A6"/>
          <w:sz w:val="24"/>
          <w:szCs w:val="24"/>
        </w:rPr>
        <w:t>není zařazeno tedy vše, hodnotí se pouze vybrané kategorie potravin tzn. ty jejichž četnost užití je v jídelníčku vyšší a naopak</w:t>
      </w:r>
      <w:r w:rsidR="003E14FD" w:rsidRPr="00451923">
        <w:rPr>
          <w:rFonts w:ascii="Arial" w:hAnsi="Arial" w:cs="Arial"/>
          <w:color w:val="A6A6A6"/>
          <w:sz w:val="24"/>
          <w:szCs w:val="24"/>
        </w:rPr>
        <w:t xml:space="preserve"> </w:t>
      </w:r>
      <w:r w:rsidRPr="00451923">
        <w:rPr>
          <w:rFonts w:ascii="Arial" w:hAnsi="Arial" w:cs="Arial"/>
          <w:color w:val="A6A6A6"/>
          <w:sz w:val="24"/>
          <w:szCs w:val="24"/>
        </w:rPr>
        <w:t xml:space="preserve"> ty, jejichž četnost je nedostatečná, a to z důvodu přehlednosti, jednoduchosti a praktičnosti metodiky ND, která je pouze doplňující metodikou spotřebního koše. Výše uvedené potravinové kategorie</w:t>
      </w:r>
      <w:r w:rsidR="00CD68E2" w:rsidRPr="00451923">
        <w:rPr>
          <w:rFonts w:ascii="Arial" w:hAnsi="Arial" w:cs="Arial"/>
          <w:color w:val="A6A6A6"/>
          <w:sz w:val="24"/>
          <w:szCs w:val="24"/>
        </w:rPr>
        <w:t>, které nejsou v ND řešeny</w:t>
      </w:r>
      <w:r w:rsidRPr="00451923">
        <w:rPr>
          <w:rFonts w:ascii="Arial" w:hAnsi="Arial" w:cs="Arial"/>
          <w:color w:val="A6A6A6"/>
          <w:sz w:val="24"/>
          <w:szCs w:val="24"/>
        </w:rPr>
        <w:t xml:space="preserve"> (ovoce, mléčné výrobky</w:t>
      </w:r>
      <w:r w:rsidR="004559A9" w:rsidRPr="00451923">
        <w:rPr>
          <w:rFonts w:ascii="Arial" w:hAnsi="Arial" w:cs="Arial"/>
          <w:color w:val="A6A6A6"/>
          <w:sz w:val="24"/>
          <w:szCs w:val="24"/>
        </w:rPr>
        <w:t xml:space="preserve">, </w:t>
      </w:r>
      <w:r w:rsidRPr="00451923">
        <w:rPr>
          <w:rFonts w:ascii="Arial" w:hAnsi="Arial" w:cs="Arial"/>
          <w:color w:val="A6A6A6"/>
          <w:sz w:val="24"/>
          <w:szCs w:val="24"/>
        </w:rPr>
        <w:t>hovězí maso atd.) budou zahrnuty do</w:t>
      </w:r>
      <w:r w:rsidR="004559A9" w:rsidRPr="00451923">
        <w:rPr>
          <w:rFonts w:ascii="Arial" w:hAnsi="Arial" w:cs="Arial"/>
          <w:color w:val="A6A6A6"/>
          <w:sz w:val="24"/>
          <w:szCs w:val="24"/>
        </w:rPr>
        <w:t xml:space="preserve"> </w:t>
      </w:r>
      <w:r w:rsidRPr="00451923">
        <w:rPr>
          <w:rFonts w:ascii="Arial" w:hAnsi="Arial" w:cs="Arial"/>
          <w:color w:val="A6A6A6"/>
          <w:sz w:val="24"/>
          <w:szCs w:val="24"/>
        </w:rPr>
        <w:t xml:space="preserve">slovního hodnocení jídelníčku. </w:t>
      </w:r>
      <w:r w:rsidR="004559A9" w:rsidRPr="00451923">
        <w:rPr>
          <w:rFonts w:ascii="Arial" w:hAnsi="Arial" w:cs="Arial"/>
          <w:color w:val="A6A6A6"/>
          <w:sz w:val="24"/>
          <w:szCs w:val="24"/>
        </w:rPr>
        <w:t xml:space="preserve">Do slovního hodnocení </w:t>
      </w:r>
      <w:r w:rsidR="003E14FD" w:rsidRPr="00451923">
        <w:rPr>
          <w:rFonts w:ascii="Arial" w:hAnsi="Arial" w:cs="Arial"/>
          <w:color w:val="A6A6A6"/>
          <w:sz w:val="24"/>
          <w:szCs w:val="24"/>
        </w:rPr>
        <w:t xml:space="preserve">jídelníčku </w:t>
      </w:r>
      <w:r w:rsidR="004559A9" w:rsidRPr="00451923">
        <w:rPr>
          <w:rFonts w:ascii="Arial" w:hAnsi="Arial" w:cs="Arial"/>
          <w:color w:val="A6A6A6"/>
          <w:sz w:val="24"/>
          <w:szCs w:val="24"/>
        </w:rPr>
        <w:t>bude zahrnuto i zařaz</w:t>
      </w:r>
      <w:r w:rsidR="003E14FD" w:rsidRPr="00451923">
        <w:rPr>
          <w:rFonts w:ascii="Arial" w:hAnsi="Arial" w:cs="Arial"/>
          <w:color w:val="A6A6A6"/>
          <w:sz w:val="24"/>
          <w:szCs w:val="24"/>
        </w:rPr>
        <w:t>ování</w:t>
      </w:r>
      <w:r w:rsidR="004559A9" w:rsidRPr="00451923">
        <w:rPr>
          <w:rFonts w:ascii="Arial" w:hAnsi="Arial" w:cs="Arial"/>
          <w:color w:val="A6A6A6"/>
          <w:sz w:val="24"/>
          <w:szCs w:val="24"/>
        </w:rPr>
        <w:t xml:space="preserve"> kupovaných koláčů a cukrovinek</w:t>
      </w:r>
      <w:r w:rsidR="003E14FD" w:rsidRPr="00451923">
        <w:rPr>
          <w:rFonts w:ascii="Arial" w:hAnsi="Arial" w:cs="Arial"/>
          <w:color w:val="A6A6A6"/>
          <w:sz w:val="24"/>
          <w:szCs w:val="24"/>
        </w:rPr>
        <w:t>.</w:t>
      </w:r>
      <w:r w:rsidR="00B60E3E" w:rsidRPr="00451923">
        <w:rPr>
          <w:rFonts w:ascii="Arial" w:hAnsi="Arial" w:cs="Arial"/>
          <w:color w:val="A6A6A6"/>
          <w:sz w:val="24"/>
          <w:szCs w:val="24"/>
        </w:rPr>
        <w:t xml:space="preserve"> </w:t>
      </w:r>
      <w:r w:rsidRPr="00451923">
        <w:rPr>
          <w:rFonts w:ascii="Arial" w:hAnsi="Arial" w:cs="Arial"/>
          <w:color w:val="A6A6A6"/>
          <w:sz w:val="24"/>
          <w:szCs w:val="24"/>
        </w:rPr>
        <w:t xml:space="preserve">Předpokládá se, že tyto potravinové kategorie budou řešeny v další verzi ND, a to následně až po zavedení (zvládnutí) stávající metodiky ND do praxe školních jídelen. Metodika ND bude v pravidelných časových intervalech aktualizována a rozšiřována, a to v návaznosti na aktuální potřeby školního stravování. </w:t>
      </w:r>
      <w:r w:rsidR="005E4765" w:rsidRPr="00451923">
        <w:rPr>
          <w:rFonts w:ascii="Arial" w:hAnsi="Arial" w:cs="Arial"/>
          <w:color w:val="A6A6A6"/>
          <w:sz w:val="24"/>
          <w:szCs w:val="24"/>
        </w:rPr>
        <w:t xml:space="preserve">Metodika ND vznikla proto, aby korigovala současné nutriční normy stanovené přílohou č. 1 k vyhlášce č. 107/2005 Sb., o školním stravování (spotřebního koše z roku 1993), a to v souladu s nejnovějšími zásadami stanovenými v oblasti správné (zdravé) výživy. ND navazuje na </w:t>
      </w:r>
      <w:r w:rsidR="00E85427" w:rsidRPr="00451923">
        <w:rPr>
          <w:rFonts w:ascii="Arial" w:hAnsi="Arial" w:cs="Arial"/>
          <w:color w:val="A6A6A6"/>
          <w:sz w:val="24"/>
          <w:szCs w:val="24"/>
        </w:rPr>
        <w:t xml:space="preserve">zásady </w:t>
      </w:r>
      <w:r w:rsidR="005E4765" w:rsidRPr="00451923">
        <w:rPr>
          <w:rFonts w:ascii="Arial" w:hAnsi="Arial" w:cs="Arial"/>
          <w:color w:val="A6A6A6"/>
          <w:sz w:val="24"/>
          <w:szCs w:val="24"/>
        </w:rPr>
        <w:t>spotřební</w:t>
      </w:r>
      <w:r w:rsidR="00E85427" w:rsidRPr="00451923">
        <w:rPr>
          <w:rFonts w:ascii="Arial" w:hAnsi="Arial" w:cs="Arial"/>
          <w:color w:val="A6A6A6"/>
          <w:sz w:val="24"/>
          <w:szCs w:val="24"/>
        </w:rPr>
        <w:t>ho</w:t>
      </w:r>
      <w:r w:rsidR="005E4765" w:rsidRPr="00451923">
        <w:rPr>
          <w:rFonts w:ascii="Arial" w:hAnsi="Arial" w:cs="Arial"/>
          <w:color w:val="A6A6A6"/>
          <w:sz w:val="24"/>
          <w:szCs w:val="24"/>
        </w:rPr>
        <w:t xml:space="preserve"> koš</w:t>
      </w:r>
      <w:r w:rsidR="00E85427" w:rsidRPr="00451923">
        <w:rPr>
          <w:rFonts w:ascii="Arial" w:hAnsi="Arial" w:cs="Arial"/>
          <w:color w:val="A6A6A6"/>
          <w:sz w:val="24"/>
          <w:szCs w:val="24"/>
        </w:rPr>
        <w:t>e (je doplňující metodikou spotřebního koše) a přizpůsobuje</w:t>
      </w:r>
      <w:r w:rsidR="005E4765" w:rsidRPr="00451923">
        <w:rPr>
          <w:rFonts w:ascii="Arial" w:hAnsi="Arial" w:cs="Arial"/>
          <w:color w:val="A6A6A6"/>
          <w:sz w:val="24"/>
          <w:szCs w:val="24"/>
        </w:rPr>
        <w:t xml:space="preserve"> je</w:t>
      </w:r>
      <w:r w:rsidR="00E85427" w:rsidRPr="00451923">
        <w:rPr>
          <w:rFonts w:ascii="Arial" w:hAnsi="Arial" w:cs="Arial"/>
          <w:color w:val="A6A6A6"/>
          <w:sz w:val="24"/>
          <w:szCs w:val="24"/>
        </w:rPr>
        <w:t>jich</w:t>
      </w:r>
      <w:r w:rsidR="005E4765" w:rsidRPr="00451923">
        <w:rPr>
          <w:rFonts w:ascii="Arial" w:hAnsi="Arial" w:cs="Arial"/>
          <w:color w:val="A6A6A6"/>
          <w:sz w:val="24"/>
          <w:szCs w:val="24"/>
        </w:rPr>
        <w:t xml:space="preserve"> </w:t>
      </w:r>
      <w:r w:rsidRPr="00451923">
        <w:rPr>
          <w:rFonts w:ascii="Arial" w:hAnsi="Arial" w:cs="Arial"/>
          <w:color w:val="A6A6A6"/>
          <w:sz w:val="24"/>
          <w:szCs w:val="24"/>
        </w:rPr>
        <w:t>obsah</w:t>
      </w:r>
      <w:r w:rsidR="005E4765" w:rsidRPr="00451923">
        <w:rPr>
          <w:rFonts w:ascii="Arial" w:hAnsi="Arial" w:cs="Arial"/>
          <w:color w:val="A6A6A6"/>
          <w:sz w:val="24"/>
          <w:szCs w:val="24"/>
        </w:rPr>
        <w:t xml:space="preserve"> </w:t>
      </w:r>
      <w:r w:rsidR="007D7BB7" w:rsidRPr="00451923">
        <w:rPr>
          <w:rFonts w:ascii="Arial" w:hAnsi="Arial" w:cs="Arial"/>
          <w:color w:val="A6A6A6"/>
          <w:sz w:val="24"/>
          <w:szCs w:val="24"/>
        </w:rPr>
        <w:t>současný</w:t>
      </w:r>
      <w:r w:rsidR="00E85427" w:rsidRPr="00451923">
        <w:rPr>
          <w:rFonts w:ascii="Arial" w:hAnsi="Arial" w:cs="Arial"/>
          <w:color w:val="A6A6A6"/>
          <w:sz w:val="24"/>
          <w:szCs w:val="24"/>
        </w:rPr>
        <w:t>m</w:t>
      </w:r>
      <w:r w:rsidR="007D7BB7" w:rsidRPr="00451923">
        <w:rPr>
          <w:rFonts w:ascii="Arial" w:hAnsi="Arial" w:cs="Arial"/>
          <w:color w:val="A6A6A6"/>
          <w:sz w:val="24"/>
          <w:szCs w:val="24"/>
        </w:rPr>
        <w:t xml:space="preserve"> výživový</w:t>
      </w:r>
      <w:r w:rsidR="00E85427" w:rsidRPr="00451923">
        <w:rPr>
          <w:rFonts w:ascii="Arial" w:hAnsi="Arial" w:cs="Arial"/>
          <w:color w:val="A6A6A6"/>
          <w:sz w:val="24"/>
          <w:szCs w:val="24"/>
        </w:rPr>
        <w:t>m</w:t>
      </w:r>
      <w:r w:rsidR="007D7BB7" w:rsidRPr="00451923">
        <w:rPr>
          <w:rFonts w:ascii="Arial" w:hAnsi="Arial" w:cs="Arial"/>
          <w:color w:val="A6A6A6"/>
          <w:sz w:val="24"/>
          <w:szCs w:val="24"/>
        </w:rPr>
        <w:t xml:space="preserve"> trend</w:t>
      </w:r>
      <w:r w:rsidR="00E85427" w:rsidRPr="00451923">
        <w:rPr>
          <w:rFonts w:ascii="Arial" w:hAnsi="Arial" w:cs="Arial"/>
          <w:color w:val="A6A6A6"/>
          <w:sz w:val="24"/>
          <w:szCs w:val="24"/>
        </w:rPr>
        <w:t>ům</w:t>
      </w:r>
      <w:r w:rsidR="007D7BB7" w:rsidRPr="00451923">
        <w:rPr>
          <w:rFonts w:ascii="Arial" w:hAnsi="Arial" w:cs="Arial"/>
          <w:color w:val="A6A6A6"/>
          <w:sz w:val="24"/>
          <w:szCs w:val="24"/>
        </w:rPr>
        <w:t>.</w:t>
      </w:r>
    </w:p>
    <w:p w:rsidR="00E560F8" w:rsidRDefault="00E560F8" w:rsidP="005E4765">
      <w:pPr>
        <w:jc w:val="both"/>
        <w:rPr>
          <w:rFonts w:ascii="Arial" w:hAnsi="Arial" w:cs="Arial"/>
          <w:b/>
          <w:iCs/>
          <w:color w:val="A6A6A6" w:themeColor="background1" w:themeShade="A6"/>
          <w:sz w:val="24"/>
          <w:szCs w:val="24"/>
        </w:rPr>
      </w:pPr>
      <w:r w:rsidRPr="00B53410">
        <w:rPr>
          <w:rFonts w:ascii="Arial" w:hAnsi="Arial" w:cs="Arial"/>
          <w:b/>
          <w:iCs/>
          <w:color w:val="A6A6A6" w:themeColor="background1" w:themeShade="A6"/>
          <w:sz w:val="24"/>
          <w:szCs w:val="24"/>
        </w:rPr>
        <w:t xml:space="preserve">Metodika ND byla předložena k posouzení Katedře hygieny, epidemiologie a preventivního lékařství 3. </w:t>
      </w:r>
      <w:r w:rsidR="0063307C" w:rsidRPr="00B53410">
        <w:rPr>
          <w:rFonts w:ascii="Arial" w:hAnsi="Arial" w:cs="Arial"/>
          <w:b/>
          <w:iCs/>
          <w:color w:val="A6A6A6" w:themeColor="background1" w:themeShade="A6"/>
          <w:sz w:val="24"/>
          <w:szCs w:val="24"/>
        </w:rPr>
        <w:t>l</w:t>
      </w:r>
      <w:r w:rsidRPr="00B53410">
        <w:rPr>
          <w:rFonts w:ascii="Arial" w:hAnsi="Arial" w:cs="Arial"/>
          <w:b/>
          <w:iCs/>
          <w:color w:val="A6A6A6" w:themeColor="background1" w:themeShade="A6"/>
          <w:sz w:val="24"/>
          <w:szCs w:val="24"/>
        </w:rPr>
        <w:t>ékařské fakulty Univerzity Karlovy v Praze a Ústavu hygieny a preventivní medicíny lékařské fakulty Univerzity Karlovy v Plzni. Vznesené připomínky byly do metodiky ND zapracovány a dále budou šířeji rozpracovány v další verzi metodiky ND.</w:t>
      </w:r>
      <w:r w:rsidR="00AB1C07">
        <w:rPr>
          <w:rFonts w:ascii="Arial" w:hAnsi="Arial" w:cs="Arial"/>
          <w:b/>
          <w:iCs/>
          <w:color w:val="A6A6A6" w:themeColor="background1" w:themeShade="A6"/>
          <w:sz w:val="24"/>
          <w:szCs w:val="24"/>
        </w:rPr>
        <w:t xml:space="preserve"> </w:t>
      </w:r>
      <w:r w:rsidR="00D97047" w:rsidRPr="00B53410">
        <w:rPr>
          <w:rFonts w:ascii="Arial" w:hAnsi="Arial" w:cs="Arial"/>
          <w:b/>
          <w:iCs/>
          <w:color w:val="A6A6A6" w:themeColor="background1" w:themeShade="A6"/>
          <w:sz w:val="24"/>
          <w:szCs w:val="24"/>
        </w:rPr>
        <w:t xml:space="preserve">Oba posuzovatelé hodnotí metodiku </w:t>
      </w:r>
      <w:r w:rsidR="0063307C" w:rsidRPr="00B53410">
        <w:rPr>
          <w:rFonts w:ascii="Arial" w:hAnsi="Arial" w:cs="Arial"/>
          <w:b/>
          <w:iCs/>
          <w:color w:val="A6A6A6" w:themeColor="background1" w:themeShade="A6"/>
          <w:sz w:val="24"/>
          <w:szCs w:val="24"/>
        </w:rPr>
        <w:t xml:space="preserve">ND </w:t>
      </w:r>
      <w:r w:rsidR="00D97047" w:rsidRPr="00B53410">
        <w:rPr>
          <w:rFonts w:ascii="Arial" w:hAnsi="Arial" w:cs="Arial"/>
          <w:b/>
          <w:iCs/>
          <w:color w:val="A6A6A6" w:themeColor="background1" w:themeShade="A6"/>
          <w:sz w:val="24"/>
          <w:szCs w:val="24"/>
        </w:rPr>
        <w:t xml:space="preserve">jako efektivní nástroj </w:t>
      </w:r>
      <w:r w:rsidR="0063307C" w:rsidRPr="00B53410">
        <w:rPr>
          <w:rFonts w:ascii="Arial" w:hAnsi="Arial" w:cs="Arial"/>
          <w:b/>
          <w:iCs/>
          <w:color w:val="A6A6A6" w:themeColor="background1" w:themeShade="A6"/>
          <w:sz w:val="24"/>
          <w:szCs w:val="24"/>
        </w:rPr>
        <w:t>sloužící k</w:t>
      </w:r>
      <w:r w:rsidR="00AB1C07">
        <w:rPr>
          <w:rFonts w:ascii="Arial" w:hAnsi="Arial" w:cs="Arial"/>
          <w:b/>
          <w:iCs/>
          <w:color w:val="A6A6A6" w:themeColor="background1" w:themeShade="A6"/>
          <w:sz w:val="24"/>
          <w:szCs w:val="24"/>
        </w:rPr>
        <w:t>e</w:t>
      </w:r>
      <w:r w:rsidR="00D97047" w:rsidRPr="00B53410">
        <w:rPr>
          <w:rFonts w:ascii="Arial" w:hAnsi="Arial" w:cs="Arial"/>
          <w:b/>
          <w:iCs/>
          <w:color w:val="A6A6A6" w:themeColor="background1" w:themeShade="A6"/>
          <w:sz w:val="24"/>
          <w:szCs w:val="24"/>
        </w:rPr>
        <w:t xml:space="preserve"> zlepšení nutriční kvality školního stravování a doporučují její za</w:t>
      </w:r>
      <w:r w:rsidR="0063307C" w:rsidRPr="00B53410">
        <w:rPr>
          <w:rFonts w:ascii="Arial" w:hAnsi="Arial" w:cs="Arial"/>
          <w:b/>
          <w:iCs/>
          <w:color w:val="A6A6A6" w:themeColor="background1" w:themeShade="A6"/>
          <w:sz w:val="24"/>
          <w:szCs w:val="24"/>
        </w:rPr>
        <w:t>hrnutí</w:t>
      </w:r>
      <w:r w:rsidR="00D97047" w:rsidRPr="00B53410">
        <w:rPr>
          <w:rFonts w:ascii="Arial" w:hAnsi="Arial" w:cs="Arial"/>
          <w:b/>
          <w:iCs/>
          <w:color w:val="A6A6A6" w:themeColor="background1" w:themeShade="A6"/>
          <w:sz w:val="24"/>
          <w:szCs w:val="24"/>
        </w:rPr>
        <w:t xml:space="preserve"> do činnosti </w:t>
      </w:r>
      <w:r w:rsidR="0006548D" w:rsidRPr="00B53410">
        <w:rPr>
          <w:rFonts w:ascii="Arial" w:hAnsi="Arial" w:cs="Arial"/>
          <w:b/>
          <w:iCs/>
          <w:color w:val="A6A6A6" w:themeColor="background1" w:themeShade="A6"/>
          <w:sz w:val="24"/>
          <w:szCs w:val="24"/>
        </w:rPr>
        <w:t>orgánu ochrany veřejného zdraví</w:t>
      </w:r>
      <w:r w:rsidR="0063307C" w:rsidRPr="00B53410">
        <w:rPr>
          <w:rFonts w:ascii="Arial" w:hAnsi="Arial" w:cs="Arial"/>
          <w:b/>
          <w:iCs/>
          <w:color w:val="A6A6A6" w:themeColor="background1" w:themeShade="A6"/>
          <w:sz w:val="24"/>
          <w:szCs w:val="24"/>
        </w:rPr>
        <w:t>, tzn. o</w:t>
      </w:r>
      <w:r w:rsidR="00D97047" w:rsidRPr="00B53410">
        <w:rPr>
          <w:rFonts w:ascii="Arial" w:hAnsi="Arial" w:cs="Arial"/>
          <w:b/>
          <w:iCs/>
          <w:color w:val="A6A6A6" w:themeColor="background1" w:themeShade="A6"/>
          <w:sz w:val="24"/>
          <w:szCs w:val="24"/>
        </w:rPr>
        <w:t>věř</w:t>
      </w:r>
      <w:r w:rsidR="00905298" w:rsidRPr="00B53410">
        <w:rPr>
          <w:rFonts w:ascii="Arial" w:hAnsi="Arial" w:cs="Arial"/>
          <w:b/>
          <w:iCs/>
          <w:color w:val="A6A6A6" w:themeColor="background1" w:themeShade="A6"/>
          <w:sz w:val="24"/>
          <w:szCs w:val="24"/>
        </w:rPr>
        <w:t>ení</w:t>
      </w:r>
      <w:r w:rsidR="0063307C" w:rsidRPr="00B53410">
        <w:rPr>
          <w:rFonts w:ascii="Arial" w:hAnsi="Arial" w:cs="Arial"/>
          <w:b/>
          <w:iCs/>
          <w:color w:val="A6A6A6" w:themeColor="background1" w:themeShade="A6"/>
          <w:sz w:val="24"/>
          <w:szCs w:val="24"/>
        </w:rPr>
        <w:t xml:space="preserve"> metodik</w:t>
      </w:r>
      <w:r w:rsidR="00905298" w:rsidRPr="00B53410">
        <w:rPr>
          <w:rFonts w:ascii="Arial" w:hAnsi="Arial" w:cs="Arial"/>
          <w:b/>
          <w:iCs/>
          <w:color w:val="A6A6A6" w:themeColor="background1" w:themeShade="A6"/>
          <w:sz w:val="24"/>
          <w:szCs w:val="24"/>
        </w:rPr>
        <w:t>y</w:t>
      </w:r>
      <w:r w:rsidR="0063307C" w:rsidRPr="00B53410">
        <w:rPr>
          <w:rFonts w:ascii="Arial" w:hAnsi="Arial" w:cs="Arial"/>
          <w:b/>
          <w:iCs/>
          <w:color w:val="A6A6A6" w:themeColor="background1" w:themeShade="A6"/>
          <w:sz w:val="24"/>
          <w:szCs w:val="24"/>
        </w:rPr>
        <w:t xml:space="preserve"> ND</w:t>
      </w:r>
      <w:r w:rsidR="00D97047" w:rsidRPr="00B53410">
        <w:rPr>
          <w:rFonts w:ascii="Arial" w:hAnsi="Arial" w:cs="Arial"/>
          <w:b/>
          <w:iCs/>
          <w:color w:val="A6A6A6" w:themeColor="background1" w:themeShade="A6"/>
          <w:sz w:val="24"/>
          <w:szCs w:val="24"/>
        </w:rPr>
        <w:t xml:space="preserve"> v praxi při výkonu státního zdravotního dozoru </w:t>
      </w:r>
      <w:r w:rsidR="0006548D" w:rsidRPr="00B53410">
        <w:rPr>
          <w:rFonts w:ascii="Arial" w:hAnsi="Arial" w:cs="Arial"/>
          <w:b/>
          <w:iCs/>
          <w:color w:val="A6A6A6" w:themeColor="background1" w:themeShade="A6"/>
          <w:sz w:val="24"/>
          <w:szCs w:val="24"/>
        </w:rPr>
        <w:t xml:space="preserve">vykonávaného zaměstnanci </w:t>
      </w:r>
      <w:r w:rsidR="00B60E3E" w:rsidRPr="00B53410">
        <w:rPr>
          <w:rFonts w:ascii="Arial" w:hAnsi="Arial" w:cs="Arial"/>
          <w:b/>
          <w:iCs/>
          <w:color w:val="A6A6A6" w:themeColor="background1" w:themeShade="A6"/>
          <w:sz w:val="24"/>
          <w:szCs w:val="24"/>
        </w:rPr>
        <w:t xml:space="preserve">OOVZ </w:t>
      </w:r>
      <w:r w:rsidR="00D97047" w:rsidRPr="00B53410">
        <w:rPr>
          <w:rFonts w:ascii="Arial" w:hAnsi="Arial" w:cs="Arial"/>
          <w:b/>
          <w:iCs/>
          <w:color w:val="A6A6A6" w:themeColor="background1" w:themeShade="A6"/>
          <w:sz w:val="24"/>
          <w:szCs w:val="24"/>
        </w:rPr>
        <w:t xml:space="preserve">v zařízeních školního stravování a stravování dětí. </w:t>
      </w:r>
    </w:p>
    <w:p w:rsidR="00586510" w:rsidRPr="00D47183" w:rsidRDefault="00586510" w:rsidP="00D47183">
      <w:pPr>
        <w:pStyle w:val="Nadpis1"/>
        <w:spacing w:after="240" w:line="240" w:lineRule="auto"/>
        <w:jc w:val="left"/>
      </w:pPr>
      <w:bookmarkStart w:id="1" w:name="_Toc445454312"/>
      <w:r>
        <w:t>Jak pracovat s Nutričním doporučením</w:t>
      </w:r>
      <w:bookmarkEnd w:id="1"/>
      <w:r>
        <w:t xml:space="preserve"> </w:t>
      </w:r>
    </w:p>
    <w:p w:rsidR="00586510" w:rsidRPr="004201EE" w:rsidRDefault="002F2F54" w:rsidP="004201EE">
      <w:pPr>
        <w:pStyle w:val="Odstavecseseznamem1"/>
        <w:numPr>
          <w:ilvl w:val="0"/>
          <w:numId w:val="26"/>
        </w:numPr>
        <w:spacing w:after="0" w:line="240" w:lineRule="auto"/>
        <w:ind w:left="142" w:hanging="142"/>
        <w:jc w:val="both"/>
        <w:rPr>
          <w:rFonts w:ascii="Arial" w:hAnsi="Arial" w:cs="Arial"/>
          <w:i/>
          <w:iCs/>
          <w:color w:val="A6A6A6" w:themeColor="background1" w:themeShade="A6"/>
          <w:szCs w:val="24"/>
        </w:rPr>
      </w:pPr>
      <w:r w:rsidRPr="004201EE">
        <w:rPr>
          <w:rFonts w:ascii="Arial" w:hAnsi="Arial" w:cs="Arial"/>
          <w:color w:val="A6A6A6" w:themeColor="background1" w:themeShade="A6"/>
          <w:szCs w:val="24"/>
        </w:rPr>
        <w:t>ND p</w:t>
      </w:r>
      <w:r w:rsidR="00586510" w:rsidRPr="004201EE">
        <w:rPr>
          <w:rFonts w:ascii="Arial" w:hAnsi="Arial" w:cs="Arial"/>
          <w:color w:val="A6A6A6" w:themeColor="background1" w:themeShade="A6"/>
          <w:szCs w:val="24"/>
        </w:rPr>
        <w:t>omáhá v plánování měsíčního jídelníčku.</w:t>
      </w:r>
    </w:p>
    <w:p w:rsidR="00586510" w:rsidRPr="004201EE" w:rsidRDefault="006C71BA" w:rsidP="004201EE">
      <w:pPr>
        <w:pStyle w:val="Odstavecseseznamem1"/>
        <w:numPr>
          <w:ilvl w:val="0"/>
          <w:numId w:val="26"/>
        </w:numPr>
        <w:spacing w:after="0" w:line="240" w:lineRule="auto"/>
        <w:ind w:left="142" w:hanging="142"/>
        <w:jc w:val="both"/>
        <w:rPr>
          <w:rFonts w:ascii="Arial" w:hAnsi="Arial" w:cs="Arial"/>
          <w:i/>
          <w:iCs/>
          <w:color w:val="A6A6A6" w:themeColor="background1" w:themeShade="A6"/>
          <w:szCs w:val="24"/>
        </w:rPr>
      </w:pPr>
      <w:r w:rsidRPr="004201EE">
        <w:rPr>
          <w:rFonts w:ascii="Arial" w:hAnsi="Arial" w:cs="Arial"/>
          <w:color w:val="A6A6A6" w:themeColor="background1" w:themeShade="A6"/>
          <w:szCs w:val="24"/>
        </w:rPr>
        <w:t xml:space="preserve">Pokud bude dodržena metodika ND, bude plněn i </w:t>
      </w:r>
      <w:r w:rsidR="00586510" w:rsidRPr="004201EE">
        <w:rPr>
          <w:rFonts w:ascii="Arial" w:hAnsi="Arial" w:cs="Arial"/>
          <w:color w:val="A6A6A6" w:themeColor="background1" w:themeShade="A6"/>
          <w:szCs w:val="24"/>
        </w:rPr>
        <w:t>spotřební koš.</w:t>
      </w:r>
    </w:p>
    <w:p w:rsidR="00586510" w:rsidRPr="004201EE" w:rsidRDefault="00586510" w:rsidP="004201EE">
      <w:pPr>
        <w:pStyle w:val="Odstavecseseznamem1"/>
        <w:numPr>
          <w:ilvl w:val="0"/>
          <w:numId w:val="24"/>
        </w:numPr>
        <w:spacing w:after="0" w:line="240" w:lineRule="auto"/>
        <w:ind w:left="142" w:hanging="142"/>
        <w:jc w:val="both"/>
        <w:rPr>
          <w:rFonts w:ascii="Arial" w:hAnsi="Arial" w:cs="Arial"/>
          <w:color w:val="A6A6A6" w:themeColor="background1" w:themeShade="A6"/>
          <w:szCs w:val="24"/>
        </w:rPr>
      </w:pPr>
      <w:r w:rsidRPr="004201EE">
        <w:rPr>
          <w:rFonts w:ascii="Arial" w:hAnsi="Arial" w:cs="Arial"/>
          <w:color w:val="A6A6A6" w:themeColor="background1" w:themeShade="A6"/>
          <w:szCs w:val="24"/>
        </w:rPr>
        <w:t xml:space="preserve">Pomocí ND </w:t>
      </w:r>
      <w:r w:rsidR="006C71BA" w:rsidRPr="004201EE">
        <w:rPr>
          <w:rFonts w:ascii="Arial" w:hAnsi="Arial" w:cs="Arial"/>
          <w:color w:val="A6A6A6" w:themeColor="background1" w:themeShade="A6"/>
          <w:szCs w:val="24"/>
        </w:rPr>
        <w:t xml:space="preserve">je možné </w:t>
      </w:r>
      <w:r w:rsidRPr="004201EE">
        <w:rPr>
          <w:rFonts w:ascii="Arial" w:hAnsi="Arial" w:cs="Arial"/>
          <w:color w:val="A6A6A6" w:themeColor="background1" w:themeShade="A6"/>
          <w:szCs w:val="24"/>
        </w:rPr>
        <w:t>zpětně odhalit nedostatky jídelníčku a následující měsíc</w:t>
      </w:r>
      <w:r w:rsidR="006C71BA" w:rsidRPr="004201EE">
        <w:rPr>
          <w:rFonts w:ascii="Arial" w:hAnsi="Arial" w:cs="Arial"/>
          <w:color w:val="A6A6A6" w:themeColor="background1" w:themeShade="A6"/>
          <w:szCs w:val="24"/>
        </w:rPr>
        <w:t xml:space="preserve"> lze</w:t>
      </w:r>
      <w:r w:rsidRPr="004201EE">
        <w:rPr>
          <w:rFonts w:ascii="Arial" w:hAnsi="Arial" w:cs="Arial"/>
          <w:color w:val="A6A6A6" w:themeColor="background1" w:themeShade="A6"/>
          <w:szCs w:val="24"/>
        </w:rPr>
        <w:t xml:space="preserve"> tyto nedostatky napravit.</w:t>
      </w:r>
    </w:p>
    <w:p w:rsidR="00586510" w:rsidRPr="004201EE" w:rsidRDefault="00586510" w:rsidP="004201EE">
      <w:pPr>
        <w:pStyle w:val="Odstavecseseznamem1"/>
        <w:numPr>
          <w:ilvl w:val="0"/>
          <w:numId w:val="24"/>
        </w:numPr>
        <w:spacing w:after="0" w:line="240" w:lineRule="auto"/>
        <w:ind w:left="142" w:hanging="142"/>
        <w:jc w:val="both"/>
        <w:rPr>
          <w:rFonts w:ascii="Arial" w:hAnsi="Arial" w:cs="Arial"/>
          <w:color w:val="A6A6A6" w:themeColor="background1" w:themeShade="A6"/>
          <w:szCs w:val="24"/>
        </w:rPr>
      </w:pPr>
      <w:r w:rsidRPr="004201EE">
        <w:rPr>
          <w:rFonts w:ascii="Arial" w:hAnsi="Arial" w:cs="Arial"/>
          <w:color w:val="A6A6A6" w:themeColor="background1" w:themeShade="A6"/>
          <w:szCs w:val="24"/>
        </w:rPr>
        <w:t>ND popisuje polévky, hlavní jídla, přílohy, nápoje, svačiny a p</w:t>
      </w:r>
      <w:r w:rsidR="006C71BA" w:rsidRPr="004201EE">
        <w:rPr>
          <w:rFonts w:ascii="Arial" w:hAnsi="Arial" w:cs="Arial"/>
          <w:color w:val="A6A6A6" w:themeColor="background1" w:themeShade="A6"/>
          <w:szCs w:val="24"/>
        </w:rPr>
        <w:t>řesnídávky a dále hodnotí i</w:t>
      </w:r>
      <w:r w:rsidRPr="004201EE">
        <w:rPr>
          <w:rFonts w:ascii="Arial" w:hAnsi="Arial" w:cs="Arial"/>
          <w:color w:val="A6A6A6" w:themeColor="background1" w:themeShade="A6"/>
          <w:szCs w:val="24"/>
        </w:rPr>
        <w:t xml:space="preserve"> invenci </w:t>
      </w:r>
      <w:r w:rsidR="006C71BA" w:rsidRPr="004201EE">
        <w:rPr>
          <w:rFonts w:ascii="Arial" w:hAnsi="Arial" w:cs="Arial"/>
          <w:color w:val="A6A6A6" w:themeColor="background1" w:themeShade="A6"/>
          <w:szCs w:val="24"/>
        </w:rPr>
        <w:t xml:space="preserve">školní jídelny </w:t>
      </w:r>
      <w:r w:rsidRPr="004201EE">
        <w:rPr>
          <w:rFonts w:ascii="Arial" w:hAnsi="Arial" w:cs="Arial"/>
          <w:color w:val="A6A6A6" w:themeColor="background1" w:themeShade="A6"/>
          <w:szCs w:val="24"/>
        </w:rPr>
        <w:t>v zařazování netradičnějších potravin, receptur či kombinací.</w:t>
      </w:r>
    </w:p>
    <w:p w:rsidR="00586510" w:rsidRPr="004201EE" w:rsidRDefault="00DE1C38" w:rsidP="004201EE">
      <w:pPr>
        <w:pStyle w:val="Odstavecseseznamem1"/>
        <w:numPr>
          <w:ilvl w:val="0"/>
          <w:numId w:val="24"/>
        </w:numPr>
        <w:spacing w:after="0" w:line="240" w:lineRule="auto"/>
        <w:ind w:left="142" w:hanging="142"/>
        <w:jc w:val="both"/>
        <w:rPr>
          <w:rFonts w:ascii="Arial" w:hAnsi="Arial" w:cs="Arial"/>
          <w:i/>
          <w:iCs/>
          <w:color w:val="A6A6A6" w:themeColor="background1" w:themeShade="A6"/>
          <w:szCs w:val="24"/>
        </w:rPr>
      </w:pPr>
      <w:r w:rsidRPr="004201EE">
        <w:rPr>
          <w:rFonts w:ascii="Arial" w:hAnsi="Arial" w:cs="Arial"/>
          <w:color w:val="A6A6A6" w:themeColor="background1" w:themeShade="A6"/>
          <w:szCs w:val="24"/>
        </w:rPr>
        <w:t>Š</w:t>
      </w:r>
      <w:r w:rsidR="007C521E" w:rsidRPr="004201EE">
        <w:rPr>
          <w:rFonts w:ascii="Arial" w:hAnsi="Arial" w:cs="Arial"/>
          <w:color w:val="A6A6A6" w:themeColor="background1" w:themeShade="A6"/>
          <w:szCs w:val="24"/>
        </w:rPr>
        <w:t>kolní jídelna</w:t>
      </w:r>
      <w:r w:rsidRPr="004201EE">
        <w:rPr>
          <w:rFonts w:ascii="Arial" w:hAnsi="Arial" w:cs="Arial"/>
          <w:color w:val="A6A6A6" w:themeColor="background1" w:themeShade="A6"/>
          <w:szCs w:val="24"/>
        </w:rPr>
        <w:t xml:space="preserve"> si </w:t>
      </w:r>
      <w:r w:rsidR="007C521E" w:rsidRPr="004201EE">
        <w:rPr>
          <w:rFonts w:ascii="Arial" w:hAnsi="Arial" w:cs="Arial"/>
          <w:color w:val="A6A6A6" w:themeColor="background1" w:themeShade="A6"/>
          <w:szCs w:val="24"/>
        </w:rPr>
        <w:t xml:space="preserve">pro hodnocení připraví </w:t>
      </w:r>
      <w:r w:rsidRPr="004201EE">
        <w:rPr>
          <w:rFonts w:ascii="Arial" w:hAnsi="Arial" w:cs="Arial"/>
          <w:color w:val="A6A6A6" w:themeColor="background1" w:themeShade="A6"/>
          <w:szCs w:val="24"/>
        </w:rPr>
        <w:t>měsíční jídelní lístek a</w:t>
      </w:r>
      <w:r w:rsidRPr="004201EE">
        <w:rPr>
          <w:rFonts w:ascii="Arial" w:hAnsi="Arial" w:cs="Arial"/>
          <w:i/>
          <w:iCs/>
          <w:color w:val="A6A6A6" w:themeColor="background1" w:themeShade="A6"/>
          <w:szCs w:val="24"/>
        </w:rPr>
        <w:t xml:space="preserve"> </w:t>
      </w:r>
      <w:r w:rsidR="00586510" w:rsidRPr="004201EE">
        <w:rPr>
          <w:rFonts w:ascii="Arial" w:hAnsi="Arial" w:cs="Arial"/>
          <w:color w:val="A6A6A6" w:themeColor="background1" w:themeShade="A6"/>
          <w:szCs w:val="24"/>
        </w:rPr>
        <w:t>prázdnou tabulku ND pro obědy (případně pro svačiny a přesnídávky).</w:t>
      </w:r>
    </w:p>
    <w:p w:rsidR="00586510" w:rsidRPr="004201EE" w:rsidRDefault="00586510" w:rsidP="004201EE">
      <w:pPr>
        <w:pStyle w:val="Odstavecseseznamem1"/>
        <w:numPr>
          <w:ilvl w:val="0"/>
          <w:numId w:val="24"/>
        </w:numPr>
        <w:spacing w:after="0" w:line="240" w:lineRule="auto"/>
        <w:ind w:left="142" w:hanging="142"/>
        <w:jc w:val="both"/>
        <w:rPr>
          <w:rFonts w:ascii="Arial" w:hAnsi="Arial" w:cs="Arial"/>
          <w:i/>
          <w:iCs/>
          <w:color w:val="A6A6A6" w:themeColor="background1" w:themeShade="A6"/>
          <w:szCs w:val="24"/>
        </w:rPr>
      </w:pPr>
      <w:r w:rsidRPr="004201EE">
        <w:rPr>
          <w:rFonts w:ascii="Arial" w:hAnsi="Arial" w:cs="Arial"/>
          <w:color w:val="A6A6A6" w:themeColor="background1" w:themeShade="A6"/>
          <w:szCs w:val="24"/>
        </w:rPr>
        <w:t>Pokud je jí</w:t>
      </w:r>
      <w:r w:rsidR="00577B41" w:rsidRPr="004201EE">
        <w:rPr>
          <w:rFonts w:ascii="Arial" w:hAnsi="Arial" w:cs="Arial"/>
          <w:color w:val="A6A6A6" w:themeColor="background1" w:themeShade="A6"/>
          <w:szCs w:val="24"/>
        </w:rPr>
        <w:t xml:space="preserve">delníček </w:t>
      </w:r>
      <w:r w:rsidRPr="004201EE">
        <w:rPr>
          <w:rFonts w:ascii="Arial" w:hAnsi="Arial" w:cs="Arial"/>
          <w:color w:val="A6A6A6" w:themeColor="background1" w:themeShade="A6"/>
          <w:szCs w:val="24"/>
        </w:rPr>
        <w:t xml:space="preserve">výběrový a děti odebírají jednotlivé výběry rovnoměrně, pak </w:t>
      </w:r>
      <w:r w:rsidR="00DE1C38" w:rsidRPr="004201EE">
        <w:rPr>
          <w:rFonts w:ascii="Arial" w:hAnsi="Arial" w:cs="Arial"/>
          <w:color w:val="A6A6A6" w:themeColor="background1" w:themeShade="A6"/>
          <w:szCs w:val="24"/>
        </w:rPr>
        <w:t>se zhodnotí</w:t>
      </w:r>
      <w:r w:rsidRPr="004201EE">
        <w:rPr>
          <w:rFonts w:ascii="Arial" w:hAnsi="Arial" w:cs="Arial"/>
          <w:color w:val="A6A6A6" w:themeColor="background1" w:themeShade="A6"/>
          <w:szCs w:val="24"/>
        </w:rPr>
        <w:t xml:space="preserve"> výběr 1 zvlášť a výběr 2, 3… rovněž zvlášť.</w:t>
      </w:r>
    </w:p>
    <w:p w:rsidR="00586510" w:rsidRPr="004201EE" w:rsidRDefault="00586510" w:rsidP="004201EE">
      <w:pPr>
        <w:pStyle w:val="Odstavecseseznamem1"/>
        <w:numPr>
          <w:ilvl w:val="0"/>
          <w:numId w:val="24"/>
        </w:numPr>
        <w:spacing w:after="0" w:line="240" w:lineRule="auto"/>
        <w:ind w:left="142" w:hanging="142"/>
        <w:jc w:val="both"/>
        <w:rPr>
          <w:rFonts w:ascii="Arial" w:hAnsi="Arial" w:cs="Arial"/>
          <w:i/>
          <w:iCs/>
          <w:color w:val="A6A6A6" w:themeColor="background1" w:themeShade="A6"/>
          <w:szCs w:val="24"/>
        </w:rPr>
      </w:pPr>
      <w:r w:rsidRPr="004201EE">
        <w:rPr>
          <w:rFonts w:ascii="Arial" w:hAnsi="Arial" w:cs="Arial"/>
          <w:color w:val="A6A6A6" w:themeColor="background1" w:themeShade="A6"/>
          <w:szCs w:val="24"/>
        </w:rPr>
        <w:t xml:space="preserve">Při hodnocení </w:t>
      </w:r>
      <w:r w:rsidR="00DE1C38" w:rsidRPr="004201EE">
        <w:rPr>
          <w:rFonts w:ascii="Arial" w:hAnsi="Arial" w:cs="Arial"/>
          <w:color w:val="A6A6A6" w:themeColor="background1" w:themeShade="A6"/>
          <w:szCs w:val="24"/>
        </w:rPr>
        <w:t>se postupuje</w:t>
      </w:r>
      <w:r w:rsidRPr="004201EE">
        <w:rPr>
          <w:rFonts w:ascii="Arial" w:hAnsi="Arial" w:cs="Arial"/>
          <w:color w:val="A6A6A6" w:themeColor="background1" w:themeShade="A6"/>
          <w:szCs w:val="24"/>
        </w:rPr>
        <w:t xml:space="preserve"> podle tabulky sestupně. Do četnosti </w:t>
      </w:r>
      <w:r w:rsidR="00DE1C38" w:rsidRPr="004201EE">
        <w:rPr>
          <w:rFonts w:ascii="Arial" w:hAnsi="Arial" w:cs="Arial"/>
          <w:color w:val="A6A6A6" w:themeColor="background1" w:themeShade="A6"/>
          <w:szCs w:val="24"/>
        </w:rPr>
        <w:t>se dělají</w:t>
      </w:r>
      <w:r w:rsidRPr="004201EE">
        <w:rPr>
          <w:rFonts w:ascii="Arial" w:hAnsi="Arial" w:cs="Arial"/>
          <w:color w:val="A6A6A6" w:themeColor="background1" w:themeShade="A6"/>
          <w:szCs w:val="24"/>
        </w:rPr>
        <w:t xml:space="preserve"> čárky. Pokud se celková četnost daného bodu shoduje s doporučenou četností, </w:t>
      </w:r>
      <w:r w:rsidR="009B666C" w:rsidRPr="004201EE">
        <w:rPr>
          <w:rFonts w:ascii="Arial" w:hAnsi="Arial" w:cs="Arial"/>
          <w:color w:val="A6A6A6" w:themeColor="background1" w:themeShade="A6"/>
          <w:szCs w:val="24"/>
        </w:rPr>
        <w:t>bod se zeleně odškrtne (zelená</w:t>
      </w:r>
      <w:r w:rsidR="00DE1C38" w:rsidRPr="004201EE">
        <w:rPr>
          <w:rFonts w:ascii="Arial" w:hAnsi="Arial" w:cs="Arial"/>
          <w:color w:val="A6A6A6" w:themeColor="background1" w:themeShade="A6"/>
          <w:szCs w:val="24"/>
        </w:rPr>
        <w:t xml:space="preserve"> fajfka</w:t>
      </w:r>
      <w:r w:rsidR="009B666C" w:rsidRPr="004201EE">
        <w:rPr>
          <w:rFonts w:ascii="Arial" w:hAnsi="Arial" w:cs="Arial"/>
          <w:color w:val="A6A6A6" w:themeColor="background1" w:themeShade="A6"/>
          <w:szCs w:val="24"/>
        </w:rPr>
        <w:t>)</w:t>
      </w:r>
      <w:r w:rsidRPr="004201EE">
        <w:rPr>
          <w:rFonts w:ascii="Arial" w:hAnsi="Arial" w:cs="Arial"/>
          <w:color w:val="A6A6A6" w:themeColor="background1" w:themeShade="A6"/>
          <w:szCs w:val="24"/>
        </w:rPr>
        <w:t xml:space="preserve">. Pokud se neshoduje, </w:t>
      </w:r>
      <w:r w:rsidR="00DE1C38" w:rsidRPr="004201EE">
        <w:rPr>
          <w:rFonts w:ascii="Arial" w:hAnsi="Arial" w:cs="Arial"/>
          <w:color w:val="A6A6A6" w:themeColor="background1" w:themeShade="A6"/>
          <w:szCs w:val="24"/>
        </w:rPr>
        <w:t>udělá se</w:t>
      </w:r>
      <w:r w:rsidRPr="004201EE">
        <w:rPr>
          <w:rFonts w:ascii="Arial" w:hAnsi="Arial" w:cs="Arial"/>
          <w:color w:val="A6A6A6" w:themeColor="background1" w:themeShade="A6"/>
          <w:szCs w:val="24"/>
        </w:rPr>
        <w:t xml:space="preserve"> červený křížek.</w:t>
      </w:r>
    </w:p>
    <w:p w:rsidR="00586510" w:rsidRPr="004201EE" w:rsidRDefault="00586510" w:rsidP="004201EE">
      <w:pPr>
        <w:pStyle w:val="Odstavecseseznamem1"/>
        <w:numPr>
          <w:ilvl w:val="0"/>
          <w:numId w:val="24"/>
        </w:numPr>
        <w:spacing w:after="0" w:line="240" w:lineRule="auto"/>
        <w:ind w:left="142" w:hanging="142"/>
        <w:jc w:val="both"/>
        <w:rPr>
          <w:rFonts w:ascii="Arial" w:hAnsi="Arial" w:cs="Arial"/>
          <w:i/>
          <w:iCs/>
          <w:color w:val="A6A6A6" w:themeColor="background1" w:themeShade="A6"/>
          <w:szCs w:val="24"/>
        </w:rPr>
      </w:pPr>
      <w:r w:rsidRPr="004201EE">
        <w:rPr>
          <w:rFonts w:ascii="Arial" w:hAnsi="Arial" w:cs="Arial"/>
          <w:color w:val="A6A6A6" w:themeColor="background1" w:themeShade="A6"/>
          <w:szCs w:val="24"/>
        </w:rPr>
        <w:t xml:space="preserve">Po dokončení </w:t>
      </w:r>
      <w:r w:rsidR="00DE1C38" w:rsidRPr="004201EE">
        <w:rPr>
          <w:rFonts w:ascii="Arial" w:hAnsi="Arial" w:cs="Arial"/>
          <w:color w:val="A6A6A6" w:themeColor="background1" w:themeShade="A6"/>
          <w:szCs w:val="24"/>
        </w:rPr>
        <w:t xml:space="preserve">je patrné, co </w:t>
      </w:r>
      <w:r w:rsidR="00240189" w:rsidRPr="004201EE">
        <w:rPr>
          <w:rFonts w:ascii="Arial" w:hAnsi="Arial" w:cs="Arial"/>
          <w:color w:val="A6A6A6" w:themeColor="background1" w:themeShade="A6"/>
          <w:szCs w:val="24"/>
        </w:rPr>
        <w:t>školní jídelna</w:t>
      </w:r>
      <w:r w:rsidR="00DE1C38" w:rsidRPr="004201EE">
        <w:rPr>
          <w:rFonts w:ascii="Arial" w:hAnsi="Arial" w:cs="Arial"/>
          <w:color w:val="A6A6A6" w:themeColor="background1" w:themeShade="A6"/>
          <w:szCs w:val="24"/>
        </w:rPr>
        <w:t xml:space="preserve"> plní a k</w:t>
      </w:r>
      <w:r w:rsidR="00577B41" w:rsidRPr="004201EE">
        <w:rPr>
          <w:rFonts w:ascii="Arial" w:hAnsi="Arial" w:cs="Arial"/>
          <w:color w:val="A6A6A6" w:themeColor="background1" w:themeShade="A6"/>
          <w:szCs w:val="24"/>
        </w:rPr>
        <w:t>de</w:t>
      </w:r>
      <w:r w:rsidR="00DE1C38" w:rsidRPr="004201EE">
        <w:rPr>
          <w:rFonts w:ascii="Arial" w:hAnsi="Arial" w:cs="Arial"/>
          <w:color w:val="A6A6A6" w:themeColor="background1" w:themeShade="A6"/>
          <w:szCs w:val="24"/>
        </w:rPr>
        <w:t> jsou nedostatky</w:t>
      </w:r>
      <w:r w:rsidRPr="004201EE">
        <w:rPr>
          <w:rFonts w:ascii="Arial" w:hAnsi="Arial" w:cs="Arial"/>
          <w:color w:val="A6A6A6" w:themeColor="background1" w:themeShade="A6"/>
          <w:szCs w:val="24"/>
        </w:rPr>
        <w:t>.</w:t>
      </w:r>
    </w:p>
    <w:p w:rsidR="00586510" w:rsidRPr="004201EE" w:rsidRDefault="00DE1C38" w:rsidP="004201EE">
      <w:pPr>
        <w:pStyle w:val="Odstavecseseznamem1"/>
        <w:numPr>
          <w:ilvl w:val="0"/>
          <w:numId w:val="24"/>
        </w:numPr>
        <w:spacing w:after="0" w:line="240" w:lineRule="auto"/>
        <w:ind w:left="142" w:hanging="142"/>
        <w:jc w:val="both"/>
        <w:rPr>
          <w:rFonts w:ascii="Arial" w:hAnsi="Arial" w:cs="Arial"/>
          <w:iCs/>
          <w:color w:val="A6A6A6" w:themeColor="background1" w:themeShade="A6"/>
          <w:szCs w:val="24"/>
        </w:rPr>
      </w:pPr>
      <w:r w:rsidRPr="004201EE">
        <w:rPr>
          <w:rFonts w:ascii="Arial" w:hAnsi="Arial" w:cs="Arial"/>
          <w:iCs/>
          <w:color w:val="A6A6A6" w:themeColor="background1" w:themeShade="A6"/>
          <w:szCs w:val="24"/>
        </w:rPr>
        <w:t>Pro získání praxe je vhodné provedení hodnocení několika</w:t>
      </w:r>
      <w:r w:rsidR="003A39DF" w:rsidRPr="004201EE">
        <w:rPr>
          <w:rFonts w:ascii="Arial" w:hAnsi="Arial" w:cs="Arial"/>
          <w:iCs/>
          <w:color w:val="A6A6A6" w:themeColor="background1" w:themeShade="A6"/>
          <w:szCs w:val="24"/>
        </w:rPr>
        <w:t xml:space="preserve"> cvičných</w:t>
      </w:r>
      <w:r w:rsidRPr="004201EE">
        <w:rPr>
          <w:rFonts w:ascii="Arial" w:hAnsi="Arial" w:cs="Arial"/>
          <w:iCs/>
          <w:color w:val="A6A6A6" w:themeColor="background1" w:themeShade="A6"/>
          <w:szCs w:val="24"/>
        </w:rPr>
        <w:t xml:space="preserve"> měsíčních jídelníčků.</w:t>
      </w:r>
    </w:p>
    <w:p w:rsidR="00DE1C38" w:rsidRPr="004201EE" w:rsidRDefault="00DE1C38" w:rsidP="004201EE">
      <w:pPr>
        <w:pStyle w:val="Odstavecseseznamem1"/>
        <w:numPr>
          <w:ilvl w:val="0"/>
          <w:numId w:val="24"/>
        </w:numPr>
        <w:spacing w:after="0" w:line="240" w:lineRule="auto"/>
        <w:ind w:left="142" w:hanging="142"/>
        <w:jc w:val="both"/>
        <w:rPr>
          <w:rFonts w:ascii="Arial" w:hAnsi="Arial" w:cs="Arial"/>
          <w:i/>
          <w:iCs/>
          <w:color w:val="A6A6A6" w:themeColor="background1" w:themeShade="A6"/>
          <w:szCs w:val="24"/>
        </w:rPr>
      </w:pPr>
      <w:r w:rsidRPr="004201EE">
        <w:rPr>
          <w:rFonts w:ascii="Arial" w:hAnsi="Arial" w:cs="Arial"/>
          <w:iCs/>
          <w:color w:val="A6A6A6" w:themeColor="background1" w:themeShade="A6"/>
          <w:szCs w:val="24"/>
        </w:rPr>
        <w:t>Následně se provede v plánování jídelníčku náprava v souladu s metodikou ND. Přičemž se postupuje systémem postupných změn, cílem není direktivní okamžitá změna</w:t>
      </w:r>
      <w:r w:rsidRPr="004201EE">
        <w:rPr>
          <w:rFonts w:ascii="Arial" w:hAnsi="Arial" w:cs="Arial"/>
          <w:i/>
          <w:iCs/>
          <w:color w:val="A6A6A6" w:themeColor="background1" w:themeShade="A6"/>
          <w:szCs w:val="24"/>
        </w:rPr>
        <w:t>.</w:t>
      </w:r>
    </w:p>
    <w:p w:rsidR="000F7ABF" w:rsidRPr="005D5656" w:rsidRDefault="000F7ABF" w:rsidP="00821803">
      <w:pPr>
        <w:pStyle w:val="Nadpis2"/>
        <w:spacing w:before="120" w:after="120" w:line="240" w:lineRule="auto"/>
      </w:pPr>
      <w:bookmarkStart w:id="2" w:name="_Toc445454313"/>
      <w:r w:rsidRPr="005D5656">
        <w:t>Jak provést hodnocení v měsíci, ve kterém jsou např. 2-3 dny prázdnin?</w:t>
      </w:r>
      <w:bookmarkEnd w:id="2"/>
    </w:p>
    <w:p w:rsidR="000F7ABF" w:rsidRDefault="000F7ABF" w:rsidP="006C3522">
      <w:pPr>
        <w:spacing w:before="120" w:after="120" w:line="240" w:lineRule="auto"/>
        <w:jc w:val="both"/>
        <w:rPr>
          <w:rFonts w:ascii="Arial" w:hAnsi="Arial" w:cs="Arial"/>
          <w:color w:val="A6A6A6"/>
          <w:sz w:val="24"/>
          <w:szCs w:val="24"/>
        </w:rPr>
      </w:pPr>
      <w:r w:rsidRPr="006C3522">
        <w:rPr>
          <w:rFonts w:ascii="Arial" w:hAnsi="Arial" w:cs="Arial"/>
          <w:color w:val="A6A6A6"/>
          <w:sz w:val="24"/>
          <w:szCs w:val="24"/>
        </w:rPr>
        <w:t xml:space="preserve">Hodnocení jídelníčku se provede dle počtu stanovených stravovacích dnů, hodnocení bude sice v tomto případě omezené, ale charakter jídelníčku bude zachován, protože hodnocení jídelníčku je vždy pojímáno komplexně. </w:t>
      </w:r>
    </w:p>
    <w:p w:rsidR="0095136F" w:rsidRPr="00A475F6" w:rsidRDefault="001210E1" w:rsidP="00D47183">
      <w:pPr>
        <w:pStyle w:val="Nadpis1"/>
        <w:spacing w:after="240" w:line="240" w:lineRule="auto"/>
        <w:jc w:val="left"/>
      </w:pPr>
      <w:bookmarkStart w:id="3" w:name="_Toc445454314"/>
      <w:r>
        <w:t>N</w:t>
      </w:r>
      <w:r w:rsidR="00586510">
        <w:t xml:space="preserve">utriční doporučení pro </w:t>
      </w:r>
      <w:r w:rsidR="00586510" w:rsidRPr="00561A02">
        <w:t>obědy</w:t>
      </w:r>
      <w:bookmarkEnd w:id="3"/>
      <w:r w:rsidR="00586510" w:rsidRPr="00A475F6">
        <w:t xml:space="preserve"> </w:t>
      </w:r>
    </w:p>
    <w:tbl>
      <w:tblPr>
        <w:tblW w:w="9938" w:type="dxa"/>
        <w:tblInd w:w="5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CellMar>
          <w:left w:w="70" w:type="dxa"/>
          <w:right w:w="70" w:type="dxa"/>
        </w:tblCellMar>
        <w:tblLook w:val="00A0" w:firstRow="1" w:lastRow="0" w:firstColumn="1" w:lastColumn="0" w:noHBand="0" w:noVBand="0"/>
      </w:tblPr>
      <w:tblGrid>
        <w:gridCol w:w="6111"/>
        <w:gridCol w:w="1399"/>
        <w:gridCol w:w="1417"/>
        <w:gridCol w:w="1253"/>
      </w:tblGrid>
      <w:tr w:rsidR="00586510" w:rsidRPr="008540DF" w:rsidTr="001138AF">
        <w:tc>
          <w:tcPr>
            <w:tcW w:w="6111" w:type="dxa"/>
            <w:shd w:val="clear" w:color="auto" w:fill="FFFFFF"/>
            <w:noWrap/>
            <w:vAlign w:val="bottom"/>
          </w:tcPr>
          <w:p w:rsidR="00586510" w:rsidRPr="004201EE" w:rsidRDefault="00586510" w:rsidP="004201EE">
            <w:pPr>
              <w:spacing w:after="0" w:line="240" w:lineRule="auto"/>
              <w:rPr>
                <w:rFonts w:ascii="Arial" w:hAnsi="Arial" w:cs="Arial"/>
              </w:rPr>
            </w:pPr>
          </w:p>
        </w:tc>
        <w:tc>
          <w:tcPr>
            <w:tcW w:w="1418" w:type="dxa"/>
            <w:shd w:val="clear" w:color="auto" w:fill="FFFFFF"/>
          </w:tcPr>
          <w:p w:rsidR="00586510" w:rsidRPr="004201EE" w:rsidRDefault="00586510" w:rsidP="004201EE">
            <w:pPr>
              <w:spacing w:after="0" w:line="240" w:lineRule="auto"/>
              <w:jc w:val="center"/>
              <w:rPr>
                <w:rFonts w:ascii="Arial" w:hAnsi="Arial" w:cs="Arial"/>
                <w:b/>
                <w:bCs/>
                <w:color w:val="002060"/>
              </w:rPr>
            </w:pPr>
          </w:p>
        </w:tc>
        <w:tc>
          <w:tcPr>
            <w:tcW w:w="2409" w:type="dxa"/>
            <w:gridSpan w:val="2"/>
            <w:shd w:val="clear" w:color="auto" w:fill="FFFFFF"/>
            <w:noWrap/>
            <w:vAlign w:val="center"/>
          </w:tcPr>
          <w:p w:rsidR="00586510" w:rsidRPr="004201EE" w:rsidRDefault="00586510" w:rsidP="004201EE">
            <w:pPr>
              <w:spacing w:after="0" w:line="240" w:lineRule="auto"/>
              <w:jc w:val="center"/>
              <w:rPr>
                <w:rFonts w:ascii="Arial" w:hAnsi="Arial" w:cs="Arial"/>
                <w:b/>
                <w:bCs/>
                <w:color w:val="002060"/>
              </w:rPr>
            </w:pPr>
            <w:r w:rsidRPr="004201EE">
              <w:rPr>
                <w:rFonts w:ascii="Arial" w:hAnsi="Arial" w:cs="Arial"/>
                <w:b/>
                <w:bCs/>
                <w:color w:val="002060"/>
              </w:rPr>
              <w:t>jídelníček ŠJ</w:t>
            </w:r>
          </w:p>
        </w:tc>
      </w:tr>
      <w:tr w:rsidR="00586510" w:rsidRPr="008540DF" w:rsidTr="001138AF">
        <w:tc>
          <w:tcPr>
            <w:tcW w:w="6111" w:type="dxa"/>
            <w:shd w:val="clear" w:color="000000" w:fill="EEECE1"/>
            <w:noWrap/>
            <w:vAlign w:val="bottom"/>
          </w:tcPr>
          <w:p w:rsidR="00586510" w:rsidRPr="004201EE" w:rsidRDefault="00586510" w:rsidP="004201EE">
            <w:pPr>
              <w:spacing w:after="0" w:line="240" w:lineRule="auto"/>
              <w:rPr>
                <w:rFonts w:ascii="Arial" w:hAnsi="Arial" w:cs="Arial"/>
                <w:b/>
                <w:bCs/>
                <w:color w:val="002060"/>
              </w:rPr>
            </w:pPr>
            <w:r w:rsidRPr="004201EE">
              <w:rPr>
                <w:rFonts w:ascii="Arial" w:hAnsi="Arial" w:cs="Arial"/>
                <w:b/>
                <w:bCs/>
                <w:color w:val="002060"/>
              </w:rPr>
              <w:t>Polévky</w:t>
            </w:r>
          </w:p>
        </w:tc>
        <w:tc>
          <w:tcPr>
            <w:tcW w:w="1418" w:type="dxa"/>
            <w:shd w:val="clear" w:color="000000" w:fill="EEECE1"/>
            <w:vAlign w:val="bottom"/>
          </w:tcPr>
          <w:p w:rsidR="00586510" w:rsidRPr="004201EE" w:rsidRDefault="00586510" w:rsidP="004201EE">
            <w:pPr>
              <w:spacing w:after="0" w:line="240" w:lineRule="auto"/>
              <w:jc w:val="center"/>
              <w:rPr>
                <w:rFonts w:ascii="Arial" w:hAnsi="Arial" w:cs="Arial"/>
                <w:b/>
                <w:bCs/>
                <w:color w:val="002060"/>
              </w:rPr>
            </w:pPr>
            <w:r w:rsidRPr="004201EE">
              <w:rPr>
                <w:rFonts w:ascii="Arial" w:hAnsi="Arial" w:cs="Arial"/>
                <w:b/>
                <w:bCs/>
                <w:color w:val="002060"/>
              </w:rPr>
              <w:t>doporučená četnost</w:t>
            </w:r>
          </w:p>
        </w:tc>
        <w:tc>
          <w:tcPr>
            <w:tcW w:w="1417" w:type="dxa"/>
            <w:shd w:val="clear" w:color="000000" w:fill="EEECE1"/>
            <w:noWrap/>
            <w:vAlign w:val="bottom"/>
          </w:tcPr>
          <w:p w:rsidR="00586510" w:rsidRPr="004201EE" w:rsidRDefault="00586510" w:rsidP="004201EE">
            <w:pPr>
              <w:spacing w:after="0" w:line="240" w:lineRule="auto"/>
              <w:jc w:val="center"/>
              <w:rPr>
                <w:rFonts w:ascii="Arial" w:hAnsi="Arial" w:cs="Arial"/>
                <w:b/>
                <w:bCs/>
                <w:color w:val="002060"/>
              </w:rPr>
            </w:pPr>
            <w:r w:rsidRPr="004201EE">
              <w:rPr>
                <w:rFonts w:ascii="Arial" w:hAnsi="Arial" w:cs="Arial"/>
                <w:b/>
                <w:bCs/>
                <w:color w:val="002060"/>
              </w:rPr>
              <w:t>reálná četnost</w:t>
            </w:r>
          </w:p>
        </w:tc>
        <w:tc>
          <w:tcPr>
            <w:tcW w:w="992" w:type="dxa"/>
            <w:shd w:val="clear" w:color="000000" w:fill="EEECE1"/>
            <w:noWrap/>
            <w:vAlign w:val="bottom"/>
          </w:tcPr>
          <w:p w:rsidR="00586510" w:rsidRPr="004201EE" w:rsidRDefault="00586510" w:rsidP="004201EE">
            <w:pPr>
              <w:spacing w:after="0" w:line="240" w:lineRule="auto"/>
              <w:rPr>
                <w:rFonts w:ascii="Arial" w:hAnsi="Arial" w:cs="Arial"/>
                <w:b/>
                <w:bCs/>
                <w:color w:val="002060"/>
              </w:rPr>
            </w:pPr>
            <w:r w:rsidRPr="004201EE">
              <w:rPr>
                <w:rFonts w:ascii="Arial" w:hAnsi="Arial" w:cs="Arial"/>
                <w:b/>
                <w:bCs/>
                <w:color w:val="002060"/>
              </w:rPr>
              <w:t xml:space="preserve">hodnocení </w:t>
            </w:r>
          </w:p>
          <w:p w:rsidR="00586510" w:rsidRPr="004201EE" w:rsidRDefault="00586510" w:rsidP="004201EE">
            <w:pPr>
              <w:spacing w:after="0" w:line="240" w:lineRule="auto"/>
              <w:rPr>
                <w:rFonts w:ascii="Arial" w:hAnsi="Arial" w:cs="Arial"/>
                <w:b/>
                <w:bCs/>
                <w:color w:val="002060"/>
              </w:rPr>
            </w:pPr>
          </w:p>
        </w:tc>
      </w:tr>
      <w:tr w:rsidR="00586510" w:rsidRPr="008540DF" w:rsidTr="001138AF">
        <w:tc>
          <w:tcPr>
            <w:tcW w:w="6111" w:type="dxa"/>
            <w:noWrap/>
            <w:vAlign w:val="bottom"/>
          </w:tcPr>
          <w:p w:rsidR="00586510" w:rsidRPr="004201EE" w:rsidRDefault="00586510" w:rsidP="004201EE">
            <w:pPr>
              <w:spacing w:after="0" w:line="240" w:lineRule="auto"/>
              <w:rPr>
                <w:rFonts w:ascii="Arial" w:hAnsi="Arial" w:cs="Arial"/>
                <w:color w:val="808080"/>
              </w:rPr>
            </w:pPr>
            <w:r w:rsidRPr="004201EE">
              <w:rPr>
                <w:rFonts w:ascii="Arial" w:hAnsi="Arial" w:cs="Arial"/>
                <w:color w:val="808080"/>
              </w:rPr>
              <w:t>zeleninové 12x měsíčně</w:t>
            </w:r>
          </w:p>
        </w:tc>
        <w:tc>
          <w:tcPr>
            <w:tcW w:w="1418" w:type="dxa"/>
            <w:vAlign w:val="center"/>
          </w:tcPr>
          <w:p w:rsidR="00586510" w:rsidRPr="004201EE" w:rsidRDefault="00586510" w:rsidP="004201EE">
            <w:pPr>
              <w:spacing w:after="0" w:line="240" w:lineRule="auto"/>
              <w:jc w:val="center"/>
              <w:rPr>
                <w:rFonts w:ascii="Arial" w:hAnsi="Arial" w:cs="Arial"/>
                <w:b/>
                <w:bCs/>
                <w:color w:val="002060"/>
              </w:rPr>
            </w:pPr>
            <w:r w:rsidRPr="004201EE">
              <w:rPr>
                <w:rFonts w:ascii="Arial" w:hAnsi="Arial" w:cs="Arial"/>
                <w:b/>
                <w:bCs/>
                <w:color w:val="002060"/>
              </w:rPr>
              <w:t>12x</w:t>
            </w:r>
          </w:p>
        </w:tc>
        <w:tc>
          <w:tcPr>
            <w:tcW w:w="1417" w:type="dxa"/>
            <w:noWrap/>
            <w:vAlign w:val="bottom"/>
          </w:tcPr>
          <w:p w:rsidR="00586510" w:rsidRPr="004201EE" w:rsidRDefault="00586510" w:rsidP="004201EE">
            <w:pPr>
              <w:spacing w:after="0" w:line="240" w:lineRule="auto"/>
              <w:jc w:val="center"/>
              <w:rPr>
                <w:rFonts w:ascii="Arial" w:hAnsi="Arial" w:cs="Arial"/>
              </w:rPr>
            </w:pPr>
          </w:p>
        </w:tc>
        <w:tc>
          <w:tcPr>
            <w:tcW w:w="992" w:type="dxa"/>
            <w:noWrap/>
            <w:vAlign w:val="bottom"/>
          </w:tcPr>
          <w:p w:rsidR="00586510" w:rsidRPr="004201EE" w:rsidRDefault="00586510" w:rsidP="004201EE">
            <w:pPr>
              <w:spacing w:after="0" w:line="240" w:lineRule="auto"/>
              <w:jc w:val="center"/>
              <w:rPr>
                <w:rFonts w:ascii="Arial" w:hAnsi="Arial" w:cs="Arial"/>
                <w:color w:val="222222"/>
              </w:rPr>
            </w:pPr>
          </w:p>
          <w:p w:rsidR="00586510" w:rsidRPr="004201EE" w:rsidRDefault="00586510" w:rsidP="004201EE">
            <w:pPr>
              <w:spacing w:after="0" w:line="240" w:lineRule="auto"/>
              <w:jc w:val="center"/>
              <w:rPr>
                <w:rFonts w:ascii="Arial" w:hAnsi="Arial" w:cs="Arial"/>
              </w:rPr>
            </w:pPr>
          </w:p>
        </w:tc>
      </w:tr>
      <w:tr w:rsidR="00586510" w:rsidRPr="008540DF" w:rsidTr="001138AF">
        <w:tc>
          <w:tcPr>
            <w:tcW w:w="6111" w:type="dxa"/>
            <w:noWrap/>
            <w:vAlign w:val="bottom"/>
          </w:tcPr>
          <w:p w:rsidR="00586510" w:rsidRPr="004201EE" w:rsidRDefault="00586510" w:rsidP="004201EE">
            <w:pPr>
              <w:spacing w:after="0" w:line="240" w:lineRule="auto"/>
              <w:rPr>
                <w:rFonts w:ascii="Arial" w:hAnsi="Arial" w:cs="Arial"/>
                <w:color w:val="808080"/>
              </w:rPr>
            </w:pPr>
            <w:r w:rsidRPr="004201EE">
              <w:rPr>
                <w:rFonts w:ascii="Arial" w:hAnsi="Arial" w:cs="Arial"/>
                <w:color w:val="808080"/>
              </w:rPr>
              <w:t>luštěninová min. 3x měsíčně, za 4x měsíčně 2 body</w:t>
            </w:r>
          </w:p>
        </w:tc>
        <w:tc>
          <w:tcPr>
            <w:tcW w:w="1418" w:type="dxa"/>
            <w:vAlign w:val="center"/>
          </w:tcPr>
          <w:p w:rsidR="00586510" w:rsidRPr="004201EE" w:rsidRDefault="00586510" w:rsidP="004201EE">
            <w:pPr>
              <w:spacing w:after="0" w:line="240" w:lineRule="auto"/>
              <w:jc w:val="center"/>
              <w:rPr>
                <w:rFonts w:ascii="Arial" w:hAnsi="Arial" w:cs="Arial"/>
                <w:b/>
                <w:bCs/>
                <w:color w:val="002060"/>
              </w:rPr>
            </w:pPr>
            <w:r w:rsidRPr="004201EE">
              <w:rPr>
                <w:rFonts w:ascii="Arial" w:hAnsi="Arial" w:cs="Arial"/>
                <w:b/>
                <w:bCs/>
                <w:color w:val="002060"/>
              </w:rPr>
              <w:t>3x -4x</w:t>
            </w:r>
          </w:p>
        </w:tc>
        <w:tc>
          <w:tcPr>
            <w:tcW w:w="1417" w:type="dxa"/>
            <w:noWrap/>
            <w:vAlign w:val="bottom"/>
          </w:tcPr>
          <w:p w:rsidR="00586510" w:rsidRPr="004201EE" w:rsidRDefault="00586510" w:rsidP="004201EE">
            <w:pPr>
              <w:spacing w:after="0" w:line="240" w:lineRule="auto"/>
              <w:jc w:val="center"/>
              <w:rPr>
                <w:rFonts w:ascii="Arial" w:hAnsi="Arial" w:cs="Arial"/>
              </w:rPr>
            </w:pPr>
          </w:p>
        </w:tc>
        <w:tc>
          <w:tcPr>
            <w:tcW w:w="992" w:type="dxa"/>
            <w:noWrap/>
            <w:vAlign w:val="bottom"/>
          </w:tcPr>
          <w:p w:rsidR="00586510" w:rsidRPr="004201EE" w:rsidRDefault="00586510" w:rsidP="004201EE">
            <w:pPr>
              <w:spacing w:after="0" w:line="240" w:lineRule="auto"/>
              <w:jc w:val="center"/>
              <w:rPr>
                <w:rFonts w:ascii="Arial" w:hAnsi="Arial" w:cs="Arial"/>
              </w:rPr>
            </w:pPr>
          </w:p>
        </w:tc>
      </w:tr>
      <w:tr w:rsidR="00586510" w:rsidRPr="008540DF" w:rsidTr="001138AF">
        <w:tc>
          <w:tcPr>
            <w:tcW w:w="6111" w:type="dxa"/>
            <w:vAlign w:val="bottom"/>
          </w:tcPr>
          <w:p w:rsidR="00586510" w:rsidRPr="004201EE" w:rsidRDefault="00586510" w:rsidP="004201EE">
            <w:pPr>
              <w:spacing w:after="0" w:line="240" w:lineRule="auto"/>
              <w:rPr>
                <w:rFonts w:ascii="Arial" w:hAnsi="Arial" w:cs="Arial"/>
                <w:color w:val="808080"/>
              </w:rPr>
            </w:pPr>
            <w:r w:rsidRPr="004201EE">
              <w:rPr>
                <w:rFonts w:ascii="Arial" w:hAnsi="Arial" w:cs="Arial"/>
                <w:color w:val="808080"/>
              </w:rPr>
              <w:t>zařazování obilných zavářek (jáhly, vločky, krupky, pohanka, bulgur, kuskus…) 4x měsíčně</w:t>
            </w:r>
          </w:p>
        </w:tc>
        <w:tc>
          <w:tcPr>
            <w:tcW w:w="1418" w:type="dxa"/>
            <w:vAlign w:val="center"/>
          </w:tcPr>
          <w:p w:rsidR="00586510" w:rsidRPr="004201EE" w:rsidRDefault="00586510" w:rsidP="004201EE">
            <w:pPr>
              <w:spacing w:after="0" w:line="240" w:lineRule="auto"/>
              <w:jc w:val="center"/>
              <w:rPr>
                <w:rFonts w:ascii="Arial" w:hAnsi="Arial" w:cs="Arial"/>
                <w:b/>
                <w:bCs/>
                <w:color w:val="002060"/>
              </w:rPr>
            </w:pPr>
            <w:r w:rsidRPr="004201EE">
              <w:rPr>
                <w:rFonts w:ascii="Arial" w:hAnsi="Arial" w:cs="Arial"/>
                <w:b/>
                <w:bCs/>
                <w:color w:val="002060"/>
              </w:rPr>
              <w:t>4x</w:t>
            </w:r>
          </w:p>
        </w:tc>
        <w:tc>
          <w:tcPr>
            <w:tcW w:w="1417" w:type="dxa"/>
            <w:noWrap/>
            <w:vAlign w:val="bottom"/>
          </w:tcPr>
          <w:p w:rsidR="00586510" w:rsidRPr="004201EE" w:rsidRDefault="00586510" w:rsidP="004201EE">
            <w:pPr>
              <w:spacing w:after="0" w:line="240" w:lineRule="auto"/>
              <w:jc w:val="center"/>
              <w:rPr>
                <w:rFonts w:ascii="Arial" w:hAnsi="Arial" w:cs="Arial"/>
              </w:rPr>
            </w:pPr>
          </w:p>
        </w:tc>
        <w:tc>
          <w:tcPr>
            <w:tcW w:w="992" w:type="dxa"/>
            <w:noWrap/>
            <w:vAlign w:val="bottom"/>
          </w:tcPr>
          <w:p w:rsidR="00586510" w:rsidRPr="004201EE" w:rsidRDefault="00586510" w:rsidP="004201EE">
            <w:pPr>
              <w:spacing w:after="0" w:line="240" w:lineRule="auto"/>
              <w:jc w:val="center"/>
              <w:rPr>
                <w:rFonts w:ascii="Arial" w:hAnsi="Arial" w:cs="Arial"/>
              </w:rPr>
            </w:pPr>
          </w:p>
        </w:tc>
      </w:tr>
      <w:tr w:rsidR="00586510" w:rsidRPr="008540DF" w:rsidTr="001138AF">
        <w:tc>
          <w:tcPr>
            <w:tcW w:w="6111" w:type="dxa"/>
            <w:noWrap/>
            <w:vAlign w:val="bottom"/>
          </w:tcPr>
          <w:p w:rsidR="00586510" w:rsidRPr="004201EE" w:rsidRDefault="00586510" w:rsidP="004201EE">
            <w:pPr>
              <w:spacing w:after="0" w:line="240" w:lineRule="auto"/>
              <w:rPr>
                <w:rFonts w:ascii="Arial" w:hAnsi="Arial" w:cs="Arial"/>
                <w:color w:val="808080"/>
              </w:rPr>
            </w:pPr>
            <w:r w:rsidRPr="004201EE">
              <w:rPr>
                <w:rFonts w:ascii="Arial" w:hAnsi="Arial" w:cs="Arial"/>
                <w:color w:val="808080"/>
              </w:rPr>
              <w:t>kombinace polévek a hlavních jídel</w:t>
            </w:r>
          </w:p>
        </w:tc>
        <w:tc>
          <w:tcPr>
            <w:tcW w:w="1418" w:type="dxa"/>
            <w:vAlign w:val="center"/>
          </w:tcPr>
          <w:p w:rsidR="00586510" w:rsidRPr="004201EE" w:rsidRDefault="00586510" w:rsidP="004201EE">
            <w:pPr>
              <w:spacing w:after="0" w:line="240" w:lineRule="auto"/>
              <w:jc w:val="center"/>
              <w:rPr>
                <w:rFonts w:ascii="Arial" w:hAnsi="Arial" w:cs="Arial"/>
                <w:b/>
                <w:bCs/>
                <w:color w:val="002060"/>
              </w:rPr>
            </w:pPr>
            <w:r w:rsidRPr="004201EE">
              <w:rPr>
                <w:rFonts w:ascii="Arial" w:hAnsi="Arial" w:cs="Arial"/>
                <w:b/>
                <w:bCs/>
                <w:color w:val="002060"/>
              </w:rPr>
              <w:t>většinou vhodná kombinace</w:t>
            </w:r>
          </w:p>
        </w:tc>
        <w:tc>
          <w:tcPr>
            <w:tcW w:w="1417" w:type="dxa"/>
            <w:noWrap/>
            <w:vAlign w:val="bottom"/>
          </w:tcPr>
          <w:p w:rsidR="00586510" w:rsidRPr="004201EE" w:rsidRDefault="00586510" w:rsidP="004201EE">
            <w:pPr>
              <w:spacing w:after="0" w:line="240" w:lineRule="auto"/>
              <w:jc w:val="center"/>
              <w:rPr>
                <w:rFonts w:ascii="Arial" w:hAnsi="Arial" w:cs="Arial"/>
              </w:rPr>
            </w:pPr>
          </w:p>
        </w:tc>
        <w:tc>
          <w:tcPr>
            <w:tcW w:w="992" w:type="dxa"/>
            <w:noWrap/>
            <w:vAlign w:val="bottom"/>
          </w:tcPr>
          <w:p w:rsidR="00586510" w:rsidRPr="004201EE" w:rsidRDefault="00586510" w:rsidP="004201EE">
            <w:pPr>
              <w:spacing w:after="0" w:line="240" w:lineRule="auto"/>
              <w:jc w:val="center"/>
              <w:rPr>
                <w:rFonts w:ascii="Arial" w:hAnsi="Arial" w:cs="Arial"/>
              </w:rPr>
            </w:pPr>
          </w:p>
        </w:tc>
      </w:tr>
      <w:tr w:rsidR="00586510" w:rsidRPr="008540DF" w:rsidTr="001138AF">
        <w:tc>
          <w:tcPr>
            <w:tcW w:w="6111" w:type="dxa"/>
            <w:shd w:val="clear" w:color="000000" w:fill="EEECE1"/>
            <w:noWrap/>
            <w:vAlign w:val="bottom"/>
          </w:tcPr>
          <w:p w:rsidR="00586510" w:rsidRPr="004201EE" w:rsidRDefault="00586510" w:rsidP="004201EE">
            <w:pPr>
              <w:spacing w:after="0" w:line="240" w:lineRule="auto"/>
              <w:rPr>
                <w:rFonts w:ascii="Arial" w:hAnsi="Arial" w:cs="Arial"/>
                <w:b/>
                <w:bCs/>
                <w:color w:val="002060"/>
              </w:rPr>
            </w:pPr>
            <w:r w:rsidRPr="004201EE">
              <w:rPr>
                <w:rFonts w:ascii="Arial" w:hAnsi="Arial" w:cs="Arial"/>
                <w:b/>
                <w:bCs/>
                <w:color w:val="002060"/>
              </w:rPr>
              <w:t>Hlavní jídla</w:t>
            </w:r>
          </w:p>
        </w:tc>
        <w:tc>
          <w:tcPr>
            <w:tcW w:w="1418" w:type="dxa"/>
            <w:shd w:val="clear" w:color="000000" w:fill="EEECE1"/>
            <w:vAlign w:val="center"/>
          </w:tcPr>
          <w:p w:rsidR="00586510" w:rsidRPr="004201EE" w:rsidRDefault="00586510" w:rsidP="004201EE">
            <w:pPr>
              <w:spacing w:after="0" w:line="240" w:lineRule="auto"/>
              <w:jc w:val="center"/>
              <w:rPr>
                <w:rFonts w:ascii="Arial" w:hAnsi="Arial" w:cs="Arial"/>
                <w:b/>
                <w:bCs/>
                <w:color w:val="002060"/>
              </w:rPr>
            </w:pPr>
          </w:p>
        </w:tc>
        <w:tc>
          <w:tcPr>
            <w:tcW w:w="1417" w:type="dxa"/>
            <w:shd w:val="clear" w:color="000000" w:fill="EEECE1"/>
            <w:noWrap/>
            <w:vAlign w:val="bottom"/>
          </w:tcPr>
          <w:p w:rsidR="00586510" w:rsidRPr="004201EE" w:rsidRDefault="00586510" w:rsidP="004201EE">
            <w:pPr>
              <w:spacing w:after="0" w:line="240" w:lineRule="auto"/>
              <w:jc w:val="center"/>
              <w:rPr>
                <w:rFonts w:ascii="Arial" w:hAnsi="Arial" w:cs="Arial"/>
              </w:rPr>
            </w:pPr>
          </w:p>
        </w:tc>
        <w:tc>
          <w:tcPr>
            <w:tcW w:w="992" w:type="dxa"/>
            <w:shd w:val="clear" w:color="000000" w:fill="EEECE1"/>
            <w:noWrap/>
            <w:vAlign w:val="bottom"/>
          </w:tcPr>
          <w:p w:rsidR="00586510" w:rsidRPr="004201EE" w:rsidRDefault="00586510" w:rsidP="004201EE">
            <w:pPr>
              <w:spacing w:after="0" w:line="240" w:lineRule="auto"/>
              <w:jc w:val="center"/>
              <w:rPr>
                <w:rFonts w:ascii="Arial" w:hAnsi="Arial" w:cs="Arial"/>
              </w:rPr>
            </w:pPr>
          </w:p>
        </w:tc>
      </w:tr>
      <w:tr w:rsidR="00586510" w:rsidRPr="008540DF" w:rsidTr="001138AF">
        <w:tc>
          <w:tcPr>
            <w:tcW w:w="6111" w:type="dxa"/>
            <w:vAlign w:val="bottom"/>
          </w:tcPr>
          <w:p w:rsidR="00586510" w:rsidRPr="004201EE" w:rsidRDefault="00586510" w:rsidP="004201EE">
            <w:pPr>
              <w:spacing w:after="0" w:line="240" w:lineRule="auto"/>
              <w:rPr>
                <w:rFonts w:ascii="Arial" w:hAnsi="Arial" w:cs="Arial"/>
                <w:color w:val="808080"/>
              </w:rPr>
            </w:pPr>
            <w:r w:rsidRPr="004201EE">
              <w:rPr>
                <w:rFonts w:ascii="Arial" w:hAnsi="Arial" w:cs="Arial"/>
                <w:color w:val="808080"/>
              </w:rPr>
              <w:t>drůbež a králík (kuře, krůta, slepice, králík) 3x měsíčně</w:t>
            </w:r>
          </w:p>
        </w:tc>
        <w:tc>
          <w:tcPr>
            <w:tcW w:w="1418" w:type="dxa"/>
            <w:vAlign w:val="center"/>
          </w:tcPr>
          <w:p w:rsidR="00586510" w:rsidRPr="004201EE" w:rsidRDefault="00586510" w:rsidP="004201EE">
            <w:pPr>
              <w:spacing w:after="0" w:line="240" w:lineRule="auto"/>
              <w:jc w:val="center"/>
              <w:rPr>
                <w:rFonts w:ascii="Arial" w:hAnsi="Arial" w:cs="Arial"/>
                <w:b/>
                <w:bCs/>
                <w:color w:val="002060"/>
              </w:rPr>
            </w:pPr>
            <w:r w:rsidRPr="004201EE">
              <w:rPr>
                <w:rFonts w:ascii="Arial" w:hAnsi="Arial" w:cs="Arial"/>
                <w:b/>
                <w:bCs/>
                <w:color w:val="002060"/>
              </w:rPr>
              <w:t>3x</w:t>
            </w:r>
          </w:p>
        </w:tc>
        <w:tc>
          <w:tcPr>
            <w:tcW w:w="1417" w:type="dxa"/>
            <w:noWrap/>
            <w:vAlign w:val="bottom"/>
          </w:tcPr>
          <w:p w:rsidR="00586510" w:rsidRPr="004201EE" w:rsidRDefault="00586510" w:rsidP="004201EE">
            <w:pPr>
              <w:spacing w:after="0" w:line="240" w:lineRule="auto"/>
              <w:jc w:val="center"/>
              <w:rPr>
                <w:rFonts w:ascii="Arial" w:hAnsi="Arial" w:cs="Arial"/>
              </w:rPr>
            </w:pPr>
          </w:p>
        </w:tc>
        <w:tc>
          <w:tcPr>
            <w:tcW w:w="992" w:type="dxa"/>
            <w:noWrap/>
            <w:vAlign w:val="bottom"/>
          </w:tcPr>
          <w:p w:rsidR="00586510" w:rsidRPr="004201EE" w:rsidRDefault="00586510" w:rsidP="004201EE">
            <w:pPr>
              <w:spacing w:after="0" w:line="240" w:lineRule="auto"/>
              <w:jc w:val="center"/>
              <w:rPr>
                <w:rFonts w:ascii="Arial" w:hAnsi="Arial" w:cs="Arial"/>
              </w:rPr>
            </w:pPr>
          </w:p>
        </w:tc>
      </w:tr>
      <w:tr w:rsidR="00586510" w:rsidRPr="008540DF" w:rsidTr="001138AF">
        <w:tc>
          <w:tcPr>
            <w:tcW w:w="6111" w:type="dxa"/>
            <w:noWrap/>
            <w:vAlign w:val="bottom"/>
          </w:tcPr>
          <w:p w:rsidR="00586510" w:rsidRPr="004201EE" w:rsidRDefault="00586510" w:rsidP="004201EE">
            <w:pPr>
              <w:spacing w:after="0" w:line="240" w:lineRule="auto"/>
              <w:rPr>
                <w:rFonts w:ascii="Arial" w:hAnsi="Arial" w:cs="Arial"/>
                <w:color w:val="808080"/>
              </w:rPr>
            </w:pPr>
            <w:r w:rsidRPr="004201EE">
              <w:rPr>
                <w:rFonts w:ascii="Arial" w:hAnsi="Arial" w:cs="Arial"/>
                <w:color w:val="808080"/>
              </w:rPr>
              <w:t>ryby 2x měsíčně; v případě 3x měsíčně 2 body</w:t>
            </w:r>
          </w:p>
        </w:tc>
        <w:tc>
          <w:tcPr>
            <w:tcW w:w="1418" w:type="dxa"/>
            <w:vAlign w:val="center"/>
          </w:tcPr>
          <w:p w:rsidR="00586510" w:rsidRPr="004201EE" w:rsidRDefault="00586510" w:rsidP="004201EE">
            <w:pPr>
              <w:spacing w:after="0" w:line="240" w:lineRule="auto"/>
              <w:jc w:val="center"/>
              <w:rPr>
                <w:rFonts w:ascii="Arial" w:hAnsi="Arial" w:cs="Arial"/>
                <w:b/>
                <w:bCs/>
                <w:color w:val="002060"/>
              </w:rPr>
            </w:pPr>
            <w:r w:rsidRPr="004201EE">
              <w:rPr>
                <w:rFonts w:ascii="Arial" w:hAnsi="Arial" w:cs="Arial"/>
                <w:b/>
                <w:bCs/>
                <w:color w:val="002060"/>
              </w:rPr>
              <w:t>2x -3x</w:t>
            </w:r>
          </w:p>
        </w:tc>
        <w:tc>
          <w:tcPr>
            <w:tcW w:w="1417" w:type="dxa"/>
            <w:noWrap/>
            <w:vAlign w:val="bottom"/>
          </w:tcPr>
          <w:p w:rsidR="00586510" w:rsidRPr="004201EE" w:rsidRDefault="00586510" w:rsidP="004201EE">
            <w:pPr>
              <w:spacing w:after="0" w:line="240" w:lineRule="auto"/>
              <w:jc w:val="center"/>
              <w:rPr>
                <w:rFonts w:ascii="Arial" w:hAnsi="Arial" w:cs="Arial"/>
              </w:rPr>
            </w:pPr>
          </w:p>
        </w:tc>
        <w:tc>
          <w:tcPr>
            <w:tcW w:w="992" w:type="dxa"/>
            <w:noWrap/>
            <w:vAlign w:val="bottom"/>
          </w:tcPr>
          <w:p w:rsidR="00586510" w:rsidRPr="004201EE" w:rsidRDefault="00586510" w:rsidP="004201EE">
            <w:pPr>
              <w:spacing w:after="0" w:line="240" w:lineRule="auto"/>
              <w:jc w:val="center"/>
              <w:rPr>
                <w:rFonts w:ascii="Arial" w:hAnsi="Arial" w:cs="Arial"/>
              </w:rPr>
            </w:pPr>
          </w:p>
        </w:tc>
      </w:tr>
      <w:tr w:rsidR="00586510" w:rsidRPr="008540DF" w:rsidTr="001138AF">
        <w:tc>
          <w:tcPr>
            <w:tcW w:w="6111" w:type="dxa"/>
            <w:noWrap/>
            <w:vAlign w:val="bottom"/>
          </w:tcPr>
          <w:p w:rsidR="00586510" w:rsidRPr="004201EE" w:rsidRDefault="00586510" w:rsidP="004201EE">
            <w:pPr>
              <w:spacing w:after="0" w:line="240" w:lineRule="auto"/>
              <w:rPr>
                <w:rFonts w:ascii="Arial" w:hAnsi="Arial" w:cs="Arial"/>
                <w:color w:val="808080"/>
              </w:rPr>
            </w:pPr>
            <w:r w:rsidRPr="004201EE">
              <w:rPr>
                <w:rFonts w:ascii="Arial" w:hAnsi="Arial" w:cs="Arial"/>
                <w:color w:val="808080"/>
              </w:rPr>
              <w:t>vepřové maso max. 4x měsíčně</w:t>
            </w:r>
          </w:p>
        </w:tc>
        <w:tc>
          <w:tcPr>
            <w:tcW w:w="1418" w:type="dxa"/>
            <w:vAlign w:val="center"/>
          </w:tcPr>
          <w:p w:rsidR="00586510" w:rsidRPr="004201EE" w:rsidRDefault="00586510" w:rsidP="004201EE">
            <w:pPr>
              <w:spacing w:after="0" w:line="240" w:lineRule="auto"/>
              <w:jc w:val="center"/>
              <w:rPr>
                <w:rFonts w:ascii="Arial" w:hAnsi="Arial" w:cs="Arial"/>
                <w:b/>
                <w:bCs/>
                <w:color w:val="002060"/>
              </w:rPr>
            </w:pPr>
            <w:r w:rsidRPr="004201EE">
              <w:rPr>
                <w:rFonts w:ascii="Arial" w:hAnsi="Arial" w:cs="Arial"/>
                <w:b/>
                <w:bCs/>
                <w:color w:val="002060"/>
              </w:rPr>
              <w:t>4x</w:t>
            </w:r>
          </w:p>
        </w:tc>
        <w:tc>
          <w:tcPr>
            <w:tcW w:w="1417" w:type="dxa"/>
            <w:noWrap/>
            <w:vAlign w:val="bottom"/>
          </w:tcPr>
          <w:p w:rsidR="00586510" w:rsidRPr="004201EE" w:rsidRDefault="00586510" w:rsidP="004201EE">
            <w:pPr>
              <w:spacing w:after="0" w:line="240" w:lineRule="auto"/>
              <w:jc w:val="center"/>
              <w:rPr>
                <w:rFonts w:ascii="Arial" w:hAnsi="Arial" w:cs="Arial"/>
              </w:rPr>
            </w:pPr>
          </w:p>
        </w:tc>
        <w:tc>
          <w:tcPr>
            <w:tcW w:w="992" w:type="dxa"/>
            <w:noWrap/>
            <w:vAlign w:val="bottom"/>
          </w:tcPr>
          <w:p w:rsidR="00586510" w:rsidRPr="004201EE" w:rsidRDefault="00586510" w:rsidP="004201EE">
            <w:pPr>
              <w:spacing w:after="0" w:line="240" w:lineRule="auto"/>
              <w:jc w:val="center"/>
              <w:rPr>
                <w:rFonts w:ascii="Arial" w:hAnsi="Arial" w:cs="Arial"/>
              </w:rPr>
            </w:pPr>
          </w:p>
        </w:tc>
      </w:tr>
      <w:tr w:rsidR="00586510" w:rsidRPr="008540DF" w:rsidTr="001138AF">
        <w:tc>
          <w:tcPr>
            <w:tcW w:w="6111" w:type="dxa"/>
            <w:vAlign w:val="bottom"/>
          </w:tcPr>
          <w:p w:rsidR="00586510" w:rsidRPr="004201EE" w:rsidRDefault="00586510" w:rsidP="004201EE">
            <w:pPr>
              <w:spacing w:after="0" w:line="240" w:lineRule="auto"/>
              <w:rPr>
                <w:rFonts w:ascii="Arial" w:hAnsi="Arial" w:cs="Arial"/>
                <w:color w:val="808080"/>
              </w:rPr>
            </w:pPr>
            <w:r w:rsidRPr="004201EE">
              <w:rPr>
                <w:rFonts w:ascii="Arial" w:hAnsi="Arial" w:cs="Arial"/>
                <w:color w:val="808080"/>
              </w:rPr>
              <w:t xml:space="preserve">bezmasé nesladké jídlo 4x měsíčně (včetně luštěnin, pokud jsou nabídnuty bez masa) </w:t>
            </w:r>
          </w:p>
        </w:tc>
        <w:tc>
          <w:tcPr>
            <w:tcW w:w="1418" w:type="dxa"/>
            <w:vAlign w:val="center"/>
          </w:tcPr>
          <w:p w:rsidR="00586510" w:rsidRPr="004201EE" w:rsidRDefault="00586510" w:rsidP="004201EE">
            <w:pPr>
              <w:spacing w:after="0" w:line="240" w:lineRule="auto"/>
              <w:jc w:val="center"/>
              <w:rPr>
                <w:rFonts w:ascii="Arial" w:hAnsi="Arial" w:cs="Arial"/>
                <w:b/>
                <w:bCs/>
                <w:color w:val="002060"/>
              </w:rPr>
            </w:pPr>
            <w:r w:rsidRPr="004201EE">
              <w:rPr>
                <w:rFonts w:ascii="Arial" w:hAnsi="Arial" w:cs="Arial"/>
                <w:b/>
                <w:bCs/>
                <w:color w:val="002060"/>
              </w:rPr>
              <w:t>4x</w:t>
            </w:r>
          </w:p>
        </w:tc>
        <w:tc>
          <w:tcPr>
            <w:tcW w:w="1417" w:type="dxa"/>
            <w:noWrap/>
            <w:vAlign w:val="bottom"/>
          </w:tcPr>
          <w:p w:rsidR="00586510" w:rsidRPr="004201EE" w:rsidRDefault="00586510" w:rsidP="004201EE">
            <w:pPr>
              <w:spacing w:after="0" w:line="240" w:lineRule="auto"/>
              <w:jc w:val="center"/>
              <w:rPr>
                <w:rFonts w:ascii="Arial" w:hAnsi="Arial" w:cs="Arial"/>
              </w:rPr>
            </w:pPr>
          </w:p>
        </w:tc>
        <w:tc>
          <w:tcPr>
            <w:tcW w:w="992" w:type="dxa"/>
            <w:noWrap/>
            <w:vAlign w:val="bottom"/>
          </w:tcPr>
          <w:p w:rsidR="00586510" w:rsidRPr="004201EE" w:rsidRDefault="00586510" w:rsidP="004201EE">
            <w:pPr>
              <w:spacing w:after="0" w:line="240" w:lineRule="auto"/>
              <w:jc w:val="center"/>
              <w:rPr>
                <w:rFonts w:ascii="Arial" w:hAnsi="Arial" w:cs="Arial"/>
              </w:rPr>
            </w:pPr>
          </w:p>
        </w:tc>
      </w:tr>
      <w:tr w:rsidR="00586510" w:rsidRPr="008540DF" w:rsidTr="001138AF">
        <w:tc>
          <w:tcPr>
            <w:tcW w:w="6111" w:type="dxa"/>
            <w:noWrap/>
            <w:vAlign w:val="bottom"/>
          </w:tcPr>
          <w:p w:rsidR="00586510" w:rsidRPr="004201EE" w:rsidRDefault="00586510" w:rsidP="004201EE">
            <w:pPr>
              <w:spacing w:after="0" w:line="240" w:lineRule="auto"/>
              <w:rPr>
                <w:rFonts w:ascii="Arial" w:hAnsi="Arial" w:cs="Arial"/>
                <w:color w:val="808080"/>
              </w:rPr>
            </w:pPr>
            <w:r w:rsidRPr="004201EE">
              <w:rPr>
                <w:rFonts w:ascii="Arial" w:hAnsi="Arial" w:cs="Arial"/>
                <w:color w:val="808080"/>
              </w:rPr>
              <w:t>nejsou zařazeny uzeniny</w:t>
            </w:r>
          </w:p>
        </w:tc>
        <w:tc>
          <w:tcPr>
            <w:tcW w:w="1418" w:type="dxa"/>
            <w:vAlign w:val="center"/>
          </w:tcPr>
          <w:p w:rsidR="00586510" w:rsidRPr="004201EE" w:rsidRDefault="00586510" w:rsidP="004201EE">
            <w:pPr>
              <w:spacing w:after="0" w:line="240" w:lineRule="auto"/>
              <w:jc w:val="center"/>
              <w:rPr>
                <w:rFonts w:ascii="Arial" w:hAnsi="Arial" w:cs="Arial"/>
                <w:b/>
                <w:bCs/>
                <w:color w:val="002060"/>
              </w:rPr>
            </w:pPr>
            <w:r w:rsidRPr="004201EE">
              <w:rPr>
                <w:rFonts w:ascii="Arial" w:hAnsi="Arial" w:cs="Arial"/>
                <w:b/>
                <w:bCs/>
                <w:color w:val="002060"/>
              </w:rPr>
              <w:t>0x</w:t>
            </w:r>
          </w:p>
        </w:tc>
        <w:tc>
          <w:tcPr>
            <w:tcW w:w="1417" w:type="dxa"/>
            <w:noWrap/>
            <w:vAlign w:val="bottom"/>
          </w:tcPr>
          <w:p w:rsidR="00586510" w:rsidRPr="004201EE" w:rsidRDefault="00586510" w:rsidP="004201EE">
            <w:pPr>
              <w:spacing w:after="0" w:line="240" w:lineRule="auto"/>
              <w:jc w:val="center"/>
              <w:rPr>
                <w:rFonts w:ascii="Arial" w:hAnsi="Arial" w:cs="Arial"/>
              </w:rPr>
            </w:pPr>
          </w:p>
        </w:tc>
        <w:tc>
          <w:tcPr>
            <w:tcW w:w="992" w:type="dxa"/>
            <w:noWrap/>
            <w:vAlign w:val="bottom"/>
          </w:tcPr>
          <w:p w:rsidR="00586510" w:rsidRPr="004201EE" w:rsidRDefault="00586510" w:rsidP="004201EE">
            <w:pPr>
              <w:spacing w:after="0" w:line="240" w:lineRule="auto"/>
              <w:jc w:val="center"/>
              <w:rPr>
                <w:rFonts w:ascii="Arial" w:hAnsi="Arial" w:cs="Arial"/>
              </w:rPr>
            </w:pPr>
          </w:p>
        </w:tc>
      </w:tr>
      <w:tr w:rsidR="00586510" w:rsidRPr="008540DF" w:rsidTr="001138AF">
        <w:tc>
          <w:tcPr>
            <w:tcW w:w="6111" w:type="dxa"/>
            <w:noWrap/>
            <w:vAlign w:val="bottom"/>
          </w:tcPr>
          <w:p w:rsidR="00586510" w:rsidRPr="004201EE" w:rsidRDefault="00586510" w:rsidP="004201EE">
            <w:pPr>
              <w:spacing w:after="0" w:line="240" w:lineRule="auto"/>
              <w:rPr>
                <w:rFonts w:ascii="Arial" w:hAnsi="Arial" w:cs="Arial"/>
                <w:color w:val="808080"/>
              </w:rPr>
            </w:pPr>
            <w:r w:rsidRPr="004201EE">
              <w:rPr>
                <w:rFonts w:ascii="Arial" w:hAnsi="Arial" w:cs="Arial"/>
                <w:color w:val="808080"/>
              </w:rPr>
              <w:t>sladké jídlo max. 2x měsíčně</w:t>
            </w:r>
          </w:p>
        </w:tc>
        <w:tc>
          <w:tcPr>
            <w:tcW w:w="1418" w:type="dxa"/>
            <w:vAlign w:val="center"/>
          </w:tcPr>
          <w:p w:rsidR="00586510" w:rsidRPr="004201EE" w:rsidRDefault="00586510" w:rsidP="004201EE">
            <w:pPr>
              <w:spacing w:after="0" w:line="240" w:lineRule="auto"/>
              <w:jc w:val="center"/>
              <w:rPr>
                <w:rFonts w:ascii="Arial" w:hAnsi="Arial" w:cs="Arial"/>
                <w:b/>
                <w:bCs/>
                <w:color w:val="002060"/>
              </w:rPr>
            </w:pPr>
            <w:r w:rsidRPr="004201EE">
              <w:rPr>
                <w:rFonts w:ascii="Arial" w:hAnsi="Arial" w:cs="Arial"/>
                <w:b/>
                <w:bCs/>
                <w:color w:val="002060"/>
              </w:rPr>
              <w:t>2x</w:t>
            </w:r>
          </w:p>
        </w:tc>
        <w:tc>
          <w:tcPr>
            <w:tcW w:w="1417" w:type="dxa"/>
            <w:noWrap/>
            <w:vAlign w:val="bottom"/>
          </w:tcPr>
          <w:p w:rsidR="00586510" w:rsidRPr="004201EE" w:rsidRDefault="00586510" w:rsidP="004201EE">
            <w:pPr>
              <w:spacing w:after="0" w:line="240" w:lineRule="auto"/>
              <w:jc w:val="center"/>
              <w:rPr>
                <w:rFonts w:ascii="Arial" w:hAnsi="Arial" w:cs="Arial"/>
              </w:rPr>
            </w:pPr>
          </w:p>
        </w:tc>
        <w:tc>
          <w:tcPr>
            <w:tcW w:w="992" w:type="dxa"/>
            <w:noWrap/>
            <w:vAlign w:val="bottom"/>
          </w:tcPr>
          <w:p w:rsidR="00586510" w:rsidRPr="004201EE" w:rsidRDefault="00586510" w:rsidP="004201EE">
            <w:pPr>
              <w:spacing w:after="0" w:line="240" w:lineRule="auto"/>
              <w:jc w:val="center"/>
              <w:rPr>
                <w:rFonts w:ascii="Arial" w:hAnsi="Arial" w:cs="Arial"/>
              </w:rPr>
            </w:pPr>
          </w:p>
        </w:tc>
      </w:tr>
      <w:tr w:rsidR="00586510" w:rsidRPr="008540DF" w:rsidTr="001138AF">
        <w:tc>
          <w:tcPr>
            <w:tcW w:w="6111" w:type="dxa"/>
            <w:noWrap/>
            <w:vAlign w:val="bottom"/>
          </w:tcPr>
          <w:p w:rsidR="00586510" w:rsidRPr="004201EE" w:rsidRDefault="00586510" w:rsidP="004201EE">
            <w:pPr>
              <w:spacing w:after="0" w:line="240" w:lineRule="auto"/>
              <w:rPr>
                <w:rFonts w:ascii="Arial" w:hAnsi="Arial" w:cs="Arial"/>
                <w:color w:val="808080"/>
              </w:rPr>
            </w:pPr>
            <w:r w:rsidRPr="004201EE">
              <w:rPr>
                <w:rFonts w:ascii="Arial" w:hAnsi="Arial" w:cs="Arial"/>
                <w:color w:val="808080"/>
              </w:rPr>
              <w:t>nápaditost pokrmů, regionální pokrmy</w:t>
            </w:r>
          </w:p>
        </w:tc>
        <w:tc>
          <w:tcPr>
            <w:tcW w:w="1418" w:type="dxa"/>
            <w:vAlign w:val="center"/>
          </w:tcPr>
          <w:p w:rsidR="00586510" w:rsidRPr="004201EE" w:rsidRDefault="00586510" w:rsidP="004201EE">
            <w:pPr>
              <w:spacing w:after="0" w:line="240" w:lineRule="auto"/>
              <w:jc w:val="center"/>
              <w:rPr>
                <w:rFonts w:ascii="Arial" w:hAnsi="Arial" w:cs="Arial"/>
                <w:b/>
                <w:bCs/>
                <w:color w:val="002060"/>
              </w:rPr>
            </w:pPr>
            <w:r w:rsidRPr="004201EE">
              <w:rPr>
                <w:rFonts w:ascii="Arial" w:hAnsi="Arial" w:cs="Arial"/>
                <w:b/>
                <w:bCs/>
                <w:color w:val="002060"/>
              </w:rPr>
              <w:t>nápadité</w:t>
            </w:r>
          </w:p>
        </w:tc>
        <w:tc>
          <w:tcPr>
            <w:tcW w:w="1417" w:type="dxa"/>
            <w:noWrap/>
            <w:vAlign w:val="bottom"/>
          </w:tcPr>
          <w:p w:rsidR="00586510" w:rsidRPr="004201EE" w:rsidRDefault="00586510" w:rsidP="004201EE">
            <w:pPr>
              <w:spacing w:after="0" w:line="240" w:lineRule="auto"/>
              <w:jc w:val="center"/>
              <w:rPr>
                <w:rFonts w:ascii="Arial" w:hAnsi="Arial" w:cs="Arial"/>
              </w:rPr>
            </w:pPr>
          </w:p>
        </w:tc>
        <w:tc>
          <w:tcPr>
            <w:tcW w:w="992" w:type="dxa"/>
            <w:noWrap/>
            <w:vAlign w:val="bottom"/>
          </w:tcPr>
          <w:p w:rsidR="00586510" w:rsidRPr="004201EE" w:rsidRDefault="00586510" w:rsidP="004201EE">
            <w:pPr>
              <w:spacing w:after="0" w:line="240" w:lineRule="auto"/>
              <w:jc w:val="center"/>
              <w:rPr>
                <w:rFonts w:ascii="Arial" w:hAnsi="Arial" w:cs="Arial"/>
              </w:rPr>
            </w:pPr>
          </w:p>
        </w:tc>
      </w:tr>
      <w:tr w:rsidR="00586510" w:rsidRPr="008540DF" w:rsidTr="001138AF">
        <w:tc>
          <w:tcPr>
            <w:tcW w:w="6111" w:type="dxa"/>
            <w:noWrap/>
            <w:vAlign w:val="bottom"/>
          </w:tcPr>
          <w:p w:rsidR="00586510" w:rsidRPr="004201EE" w:rsidRDefault="00586510" w:rsidP="004201EE">
            <w:pPr>
              <w:spacing w:after="0" w:line="240" w:lineRule="auto"/>
              <w:rPr>
                <w:rFonts w:ascii="Arial" w:hAnsi="Arial" w:cs="Arial"/>
                <w:color w:val="808080"/>
              </w:rPr>
            </w:pPr>
            <w:r w:rsidRPr="004201EE">
              <w:rPr>
                <w:rFonts w:ascii="Arial" w:hAnsi="Arial" w:cs="Arial"/>
                <w:color w:val="808080"/>
              </w:rPr>
              <w:t xml:space="preserve">luštěniny 1x měsíčně; luštěniny  2x  měsíčně 2body </w:t>
            </w:r>
          </w:p>
        </w:tc>
        <w:tc>
          <w:tcPr>
            <w:tcW w:w="1418" w:type="dxa"/>
            <w:vAlign w:val="center"/>
          </w:tcPr>
          <w:p w:rsidR="00586510" w:rsidRPr="004201EE" w:rsidRDefault="00586510" w:rsidP="004201EE">
            <w:pPr>
              <w:spacing w:after="0" w:line="240" w:lineRule="auto"/>
              <w:jc w:val="center"/>
              <w:rPr>
                <w:rFonts w:ascii="Arial" w:hAnsi="Arial" w:cs="Arial"/>
                <w:b/>
                <w:bCs/>
                <w:color w:val="002060"/>
              </w:rPr>
            </w:pPr>
            <w:r w:rsidRPr="004201EE">
              <w:rPr>
                <w:rFonts w:ascii="Arial" w:hAnsi="Arial" w:cs="Arial"/>
                <w:b/>
                <w:bCs/>
                <w:color w:val="002060"/>
              </w:rPr>
              <w:t>1x-2x</w:t>
            </w:r>
          </w:p>
        </w:tc>
        <w:tc>
          <w:tcPr>
            <w:tcW w:w="1417" w:type="dxa"/>
            <w:noWrap/>
            <w:vAlign w:val="bottom"/>
          </w:tcPr>
          <w:p w:rsidR="00586510" w:rsidRPr="004201EE" w:rsidRDefault="00586510" w:rsidP="004201EE">
            <w:pPr>
              <w:spacing w:after="0" w:line="240" w:lineRule="auto"/>
              <w:jc w:val="center"/>
              <w:rPr>
                <w:rFonts w:ascii="Arial" w:hAnsi="Arial" w:cs="Arial"/>
              </w:rPr>
            </w:pPr>
          </w:p>
        </w:tc>
        <w:tc>
          <w:tcPr>
            <w:tcW w:w="992" w:type="dxa"/>
            <w:noWrap/>
            <w:vAlign w:val="bottom"/>
          </w:tcPr>
          <w:p w:rsidR="00586510" w:rsidRPr="004201EE" w:rsidRDefault="00586510" w:rsidP="004201EE">
            <w:pPr>
              <w:spacing w:after="0" w:line="240" w:lineRule="auto"/>
              <w:jc w:val="center"/>
              <w:rPr>
                <w:rFonts w:ascii="Arial" w:hAnsi="Arial" w:cs="Arial"/>
              </w:rPr>
            </w:pPr>
          </w:p>
        </w:tc>
      </w:tr>
      <w:tr w:rsidR="00586510" w:rsidRPr="008540DF" w:rsidTr="001138AF">
        <w:tc>
          <w:tcPr>
            <w:tcW w:w="6111" w:type="dxa"/>
            <w:shd w:val="clear" w:color="000000" w:fill="EEECE1"/>
            <w:noWrap/>
            <w:vAlign w:val="bottom"/>
          </w:tcPr>
          <w:p w:rsidR="00586510" w:rsidRPr="004201EE" w:rsidRDefault="00586510" w:rsidP="004201EE">
            <w:pPr>
              <w:spacing w:after="0" w:line="240" w:lineRule="auto"/>
              <w:rPr>
                <w:rFonts w:ascii="Arial" w:hAnsi="Arial" w:cs="Arial"/>
                <w:b/>
                <w:bCs/>
                <w:color w:val="002060"/>
              </w:rPr>
            </w:pPr>
            <w:r w:rsidRPr="004201EE">
              <w:rPr>
                <w:rFonts w:ascii="Arial" w:hAnsi="Arial" w:cs="Arial"/>
                <w:b/>
                <w:bCs/>
                <w:color w:val="002060"/>
              </w:rPr>
              <w:t>Přílohy</w:t>
            </w:r>
          </w:p>
        </w:tc>
        <w:tc>
          <w:tcPr>
            <w:tcW w:w="1418" w:type="dxa"/>
            <w:shd w:val="clear" w:color="000000" w:fill="EEECE1"/>
            <w:vAlign w:val="center"/>
          </w:tcPr>
          <w:p w:rsidR="00586510" w:rsidRPr="004201EE" w:rsidRDefault="00586510" w:rsidP="004201EE">
            <w:pPr>
              <w:spacing w:after="0" w:line="240" w:lineRule="auto"/>
              <w:jc w:val="center"/>
              <w:rPr>
                <w:rFonts w:ascii="Arial" w:hAnsi="Arial" w:cs="Arial"/>
                <w:b/>
                <w:bCs/>
                <w:color w:val="002060"/>
              </w:rPr>
            </w:pPr>
          </w:p>
        </w:tc>
        <w:tc>
          <w:tcPr>
            <w:tcW w:w="1417" w:type="dxa"/>
            <w:shd w:val="clear" w:color="000000" w:fill="EEECE1"/>
            <w:noWrap/>
            <w:vAlign w:val="bottom"/>
          </w:tcPr>
          <w:p w:rsidR="00586510" w:rsidRPr="004201EE" w:rsidRDefault="00586510" w:rsidP="004201EE">
            <w:pPr>
              <w:spacing w:after="0" w:line="240" w:lineRule="auto"/>
              <w:jc w:val="center"/>
              <w:rPr>
                <w:rFonts w:ascii="Arial" w:hAnsi="Arial" w:cs="Arial"/>
              </w:rPr>
            </w:pPr>
          </w:p>
        </w:tc>
        <w:tc>
          <w:tcPr>
            <w:tcW w:w="992" w:type="dxa"/>
            <w:shd w:val="clear" w:color="000000" w:fill="EEECE1"/>
            <w:noWrap/>
            <w:vAlign w:val="bottom"/>
          </w:tcPr>
          <w:p w:rsidR="00586510" w:rsidRPr="004201EE" w:rsidRDefault="00586510" w:rsidP="004201EE">
            <w:pPr>
              <w:spacing w:after="0" w:line="240" w:lineRule="auto"/>
              <w:jc w:val="center"/>
              <w:rPr>
                <w:rFonts w:ascii="Arial" w:hAnsi="Arial" w:cs="Arial"/>
              </w:rPr>
            </w:pPr>
          </w:p>
        </w:tc>
      </w:tr>
      <w:tr w:rsidR="00586510" w:rsidRPr="008540DF" w:rsidTr="001138AF">
        <w:tc>
          <w:tcPr>
            <w:tcW w:w="6111" w:type="dxa"/>
            <w:vAlign w:val="bottom"/>
          </w:tcPr>
          <w:p w:rsidR="00586510" w:rsidRPr="004201EE" w:rsidRDefault="00586510" w:rsidP="004201EE">
            <w:pPr>
              <w:spacing w:after="0" w:line="240" w:lineRule="auto"/>
              <w:rPr>
                <w:rFonts w:ascii="Arial" w:hAnsi="Arial" w:cs="Arial"/>
                <w:color w:val="808080"/>
              </w:rPr>
            </w:pPr>
            <w:r w:rsidRPr="004201EE">
              <w:rPr>
                <w:rFonts w:ascii="Arial" w:hAnsi="Arial" w:cs="Arial"/>
                <w:color w:val="808080"/>
              </w:rPr>
              <w:t>obiloviny (těstoviny, rýže, kuskus apod.…) 7x měsíčně</w:t>
            </w:r>
          </w:p>
        </w:tc>
        <w:tc>
          <w:tcPr>
            <w:tcW w:w="1418" w:type="dxa"/>
            <w:vAlign w:val="center"/>
          </w:tcPr>
          <w:p w:rsidR="00586510" w:rsidRPr="004201EE" w:rsidRDefault="00586510" w:rsidP="004201EE">
            <w:pPr>
              <w:spacing w:after="0" w:line="240" w:lineRule="auto"/>
              <w:jc w:val="center"/>
              <w:rPr>
                <w:rFonts w:ascii="Arial" w:hAnsi="Arial" w:cs="Arial"/>
                <w:b/>
                <w:bCs/>
                <w:color w:val="002060"/>
              </w:rPr>
            </w:pPr>
            <w:r w:rsidRPr="004201EE">
              <w:rPr>
                <w:rFonts w:ascii="Arial" w:hAnsi="Arial" w:cs="Arial"/>
                <w:b/>
                <w:bCs/>
                <w:color w:val="002060"/>
              </w:rPr>
              <w:t>7x</w:t>
            </w:r>
          </w:p>
        </w:tc>
        <w:tc>
          <w:tcPr>
            <w:tcW w:w="1417" w:type="dxa"/>
            <w:noWrap/>
            <w:vAlign w:val="bottom"/>
          </w:tcPr>
          <w:p w:rsidR="00586510" w:rsidRPr="004201EE" w:rsidRDefault="00586510" w:rsidP="004201EE">
            <w:pPr>
              <w:spacing w:after="0" w:line="240" w:lineRule="auto"/>
              <w:jc w:val="center"/>
              <w:rPr>
                <w:rFonts w:ascii="Arial" w:hAnsi="Arial" w:cs="Arial"/>
              </w:rPr>
            </w:pPr>
          </w:p>
        </w:tc>
        <w:tc>
          <w:tcPr>
            <w:tcW w:w="992" w:type="dxa"/>
            <w:noWrap/>
            <w:vAlign w:val="bottom"/>
          </w:tcPr>
          <w:p w:rsidR="00586510" w:rsidRPr="004201EE" w:rsidRDefault="00586510" w:rsidP="004201EE">
            <w:pPr>
              <w:spacing w:after="0" w:line="240" w:lineRule="auto"/>
              <w:jc w:val="center"/>
              <w:rPr>
                <w:rFonts w:ascii="Arial" w:hAnsi="Arial" w:cs="Arial"/>
              </w:rPr>
            </w:pPr>
          </w:p>
        </w:tc>
      </w:tr>
      <w:tr w:rsidR="00586510" w:rsidRPr="008540DF" w:rsidTr="001138AF">
        <w:tc>
          <w:tcPr>
            <w:tcW w:w="6111" w:type="dxa"/>
            <w:noWrap/>
            <w:vAlign w:val="center"/>
          </w:tcPr>
          <w:p w:rsidR="00586510" w:rsidRPr="004201EE" w:rsidRDefault="00586510" w:rsidP="004201EE">
            <w:pPr>
              <w:spacing w:after="0" w:line="240" w:lineRule="auto"/>
              <w:rPr>
                <w:rFonts w:ascii="Arial" w:hAnsi="Arial" w:cs="Arial"/>
                <w:color w:val="808080"/>
              </w:rPr>
            </w:pPr>
            <w:r w:rsidRPr="004201EE">
              <w:rPr>
                <w:rFonts w:ascii="Arial" w:hAnsi="Arial" w:cs="Arial"/>
                <w:color w:val="808080"/>
              </w:rPr>
              <w:t>houskové knedlíky max. 2x měsíčně</w:t>
            </w:r>
          </w:p>
        </w:tc>
        <w:tc>
          <w:tcPr>
            <w:tcW w:w="1418" w:type="dxa"/>
            <w:vAlign w:val="center"/>
          </w:tcPr>
          <w:p w:rsidR="00586510" w:rsidRPr="004201EE" w:rsidRDefault="00586510" w:rsidP="004201EE">
            <w:pPr>
              <w:spacing w:after="0" w:line="240" w:lineRule="auto"/>
              <w:jc w:val="center"/>
              <w:rPr>
                <w:rFonts w:ascii="Arial" w:hAnsi="Arial" w:cs="Arial"/>
                <w:b/>
                <w:bCs/>
                <w:color w:val="002060"/>
              </w:rPr>
            </w:pPr>
            <w:r w:rsidRPr="004201EE">
              <w:rPr>
                <w:rFonts w:ascii="Arial" w:hAnsi="Arial" w:cs="Arial"/>
                <w:b/>
                <w:bCs/>
                <w:color w:val="002060"/>
              </w:rPr>
              <w:t>2x</w:t>
            </w:r>
          </w:p>
        </w:tc>
        <w:tc>
          <w:tcPr>
            <w:tcW w:w="1417" w:type="dxa"/>
            <w:noWrap/>
            <w:vAlign w:val="center"/>
          </w:tcPr>
          <w:p w:rsidR="00586510" w:rsidRPr="004201EE" w:rsidRDefault="00586510" w:rsidP="004201EE">
            <w:pPr>
              <w:spacing w:after="0" w:line="240" w:lineRule="auto"/>
              <w:jc w:val="center"/>
              <w:rPr>
                <w:rFonts w:ascii="Arial" w:hAnsi="Arial" w:cs="Arial"/>
              </w:rPr>
            </w:pPr>
          </w:p>
        </w:tc>
        <w:tc>
          <w:tcPr>
            <w:tcW w:w="992" w:type="dxa"/>
            <w:noWrap/>
            <w:vAlign w:val="center"/>
          </w:tcPr>
          <w:p w:rsidR="00586510" w:rsidRPr="004201EE" w:rsidRDefault="00586510" w:rsidP="004201EE">
            <w:pPr>
              <w:spacing w:after="0" w:line="240" w:lineRule="auto"/>
              <w:jc w:val="center"/>
              <w:rPr>
                <w:rFonts w:ascii="Arial" w:hAnsi="Arial" w:cs="Arial"/>
              </w:rPr>
            </w:pPr>
          </w:p>
        </w:tc>
      </w:tr>
      <w:tr w:rsidR="00586510" w:rsidRPr="008540DF" w:rsidTr="001138AF">
        <w:tc>
          <w:tcPr>
            <w:tcW w:w="6111" w:type="dxa"/>
            <w:shd w:val="clear" w:color="000000" w:fill="EEECE1"/>
            <w:noWrap/>
            <w:vAlign w:val="bottom"/>
          </w:tcPr>
          <w:p w:rsidR="00586510" w:rsidRPr="004201EE" w:rsidRDefault="00586510" w:rsidP="004201EE">
            <w:pPr>
              <w:spacing w:after="0" w:line="240" w:lineRule="auto"/>
              <w:rPr>
                <w:rFonts w:ascii="Arial" w:hAnsi="Arial" w:cs="Arial"/>
                <w:b/>
                <w:bCs/>
                <w:color w:val="002060"/>
              </w:rPr>
            </w:pPr>
            <w:r w:rsidRPr="004201EE">
              <w:rPr>
                <w:rFonts w:ascii="Arial" w:hAnsi="Arial" w:cs="Arial"/>
                <w:b/>
                <w:bCs/>
                <w:color w:val="002060"/>
              </w:rPr>
              <w:t>Zelenina</w:t>
            </w:r>
          </w:p>
        </w:tc>
        <w:tc>
          <w:tcPr>
            <w:tcW w:w="1418" w:type="dxa"/>
            <w:shd w:val="clear" w:color="000000" w:fill="EEECE1"/>
            <w:vAlign w:val="center"/>
          </w:tcPr>
          <w:p w:rsidR="00586510" w:rsidRPr="004201EE" w:rsidRDefault="00586510" w:rsidP="004201EE">
            <w:pPr>
              <w:spacing w:after="0" w:line="240" w:lineRule="auto"/>
              <w:jc w:val="center"/>
              <w:rPr>
                <w:rFonts w:ascii="Arial" w:hAnsi="Arial" w:cs="Arial"/>
                <w:b/>
                <w:bCs/>
                <w:color w:val="002060"/>
              </w:rPr>
            </w:pPr>
          </w:p>
        </w:tc>
        <w:tc>
          <w:tcPr>
            <w:tcW w:w="1417" w:type="dxa"/>
            <w:shd w:val="clear" w:color="000000" w:fill="EEECE1"/>
            <w:noWrap/>
            <w:vAlign w:val="bottom"/>
          </w:tcPr>
          <w:p w:rsidR="00586510" w:rsidRPr="004201EE" w:rsidRDefault="00586510" w:rsidP="004201EE">
            <w:pPr>
              <w:spacing w:after="0" w:line="240" w:lineRule="auto"/>
              <w:jc w:val="center"/>
              <w:rPr>
                <w:rFonts w:ascii="Arial" w:hAnsi="Arial" w:cs="Arial"/>
              </w:rPr>
            </w:pPr>
          </w:p>
        </w:tc>
        <w:tc>
          <w:tcPr>
            <w:tcW w:w="992" w:type="dxa"/>
            <w:shd w:val="clear" w:color="000000" w:fill="EEECE1"/>
            <w:noWrap/>
            <w:vAlign w:val="bottom"/>
          </w:tcPr>
          <w:p w:rsidR="00586510" w:rsidRPr="004201EE" w:rsidRDefault="00586510" w:rsidP="004201EE">
            <w:pPr>
              <w:spacing w:after="0" w:line="240" w:lineRule="auto"/>
              <w:jc w:val="center"/>
              <w:rPr>
                <w:rFonts w:ascii="Arial" w:hAnsi="Arial" w:cs="Arial"/>
              </w:rPr>
            </w:pPr>
          </w:p>
        </w:tc>
      </w:tr>
      <w:tr w:rsidR="00586510" w:rsidRPr="008540DF" w:rsidTr="001138AF">
        <w:tc>
          <w:tcPr>
            <w:tcW w:w="6111" w:type="dxa"/>
            <w:noWrap/>
            <w:vAlign w:val="bottom"/>
          </w:tcPr>
          <w:p w:rsidR="00586510" w:rsidRPr="004201EE" w:rsidRDefault="00586510" w:rsidP="004201EE">
            <w:pPr>
              <w:spacing w:after="0" w:line="240" w:lineRule="auto"/>
              <w:rPr>
                <w:rFonts w:ascii="Arial" w:hAnsi="Arial" w:cs="Arial"/>
                <w:color w:val="808080"/>
              </w:rPr>
            </w:pPr>
            <w:r w:rsidRPr="004201EE">
              <w:rPr>
                <w:rFonts w:ascii="Arial" w:hAnsi="Arial" w:cs="Arial"/>
                <w:color w:val="808080"/>
              </w:rPr>
              <w:t>zelenina čerstvá min. 8x měsíčně</w:t>
            </w:r>
          </w:p>
        </w:tc>
        <w:tc>
          <w:tcPr>
            <w:tcW w:w="1418" w:type="dxa"/>
            <w:vAlign w:val="center"/>
          </w:tcPr>
          <w:p w:rsidR="00586510" w:rsidRPr="004201EE" w:rsidRDefault="00586510" w:rsidP="004201EE">
            <w:pPr>
              <w:spacing w:after="0" w:line="240" w:lineRule="auto"/>
              <w:jc w:val="center"/>
              <w:rPr>
                <w:rFonts w:ascii="Arial" w:hAnsi="Arial" w:cs="Arial"/>
                <w:b/>
                <w:bCs/>
                <w:color w:val="002060"/>
              </w:rPr>
            </w:pPr>
            <w:r w:rsidRPr="004201EE">
              <w:rPr>
                <w:rFonts w:ascii="Arial" w:hAnsi="Arial" w:cs="Arial"/>
                <w:b/>
                <w:bCs/>
                <w:color w:val="002060"/>
              </w:rPr>
              <w:t>8x</w:t>
            </w:r>
          </w:p>
        </w:tc>
        <w:tc>
          <w:tcPr>
            <w:tcW w:w="1417" w:type="dxa"/>
            <w:noWrap/>
            <w:vAlign w:val="bottom"/>
          </w:tcPr>
          <w:p w:rsidR="00586510" w:rsidRPr="004201EE" w:rsidRDefault="00586510" w:rsidP="004201EE">
            <w:pPr>
              <w:spacing w:after="0" w:line="240" w:lineRule="auto"/>
              <w:jc w:val="center"/>
              <w:rPr>
                <w:rFonts w:ascii="Arial" w:hAnsi="Arial" w:cs="Arial"/>
              </w:rPr>
            </w:pPr>
          </w:p>
        </w:tc>
        <w:tc>
          <w:tcPr>
            <w:tcW w:w="992" w:type="dxa"/>
            <w:noWrap/>
            <w:vAlign w:val="bottom"/>
          </w:tcPr>
          <w:p w:rsidR="00586510" w:rsidRPr="004201EE" w:rsidRDefault="00586510" w:rsidP="004201EE">
            <w:pPr>
              <w:spacing w:after="0" w:line="240" w:lineRule="auto"/>
              <w:jc w:val="center"/>
              <w:rPr>
                <w:rFonts w:ascii="Arial" w:hAnsi="Arial" w:cs="Arial"/>
              </w:rPr>
            </w:pPr>
          </w:p>
        </w:tc>
      </w:tr>
      <w:tr w:rsidR="00586510" w:rsidRPr="008540DF" w:rsidTr="001138AF">
        <w:tc>
          <w:tcPr>
            <w:tcW w:w="6111" w:type="dxa"/>
            <w:noWrap/>
            <w:vAlign w:val="bottom"/>
          </w:tcPr>
          <w:p w:rsidR="00586510" w:rsidRPr="004201EE" w:rsidRDefault="00586510" w:rsidP="004201EE">
            <w:pPr>
              <w:spacing w:after="0" w:line="240" w:lineRule="auto"/>
              <w:rPr>
                <w:rFonts w:ascii="Arial" w:hAnsi="Arial" w:cs="Arial"/>
                <w:color w:val="808080"/>
              </w:rPr>
            </w:pPr>
            <w:r w:rsidRPr="004201EE">
              <w:rPr>
                <w:rFonts w:ascii="Arial" w:hAnsi="Arial" w:cs="Arial"/>
                <w:color w:val="808080"/>
              </w:rPr>
              <w:t>tepelně upravená zelenina min. 4x měsíčně</w:t>
            </w:r>
          </w:p>
        </w:tc>
        <w:tc>
          <w:tcPr>
            <w:tcW w:w="1418" w:type="dxa"/>
            <w:vAlign w:val="center"/>
          </w:tcPr>
          <w:p w:rsidR="00586510" w:rsidRPr="004201EE" w:rsidRDefault="00586510" w:rsidP="004201EE">
            <w:pPr>
              <w:spacing w:after="0" w:line="240" w:lineRule="auto"/>
              <w:jc w:val="center"/>
              <w:rPr>
                <w:rFonts w:ascii="Arial" w:hAnsi="Arial" w:cs="Arial"/>
                <w:b/>
                <w:bCs/>
                <w:color w:val="002060"/>
              </w:rPr>
            </w:pPr>
            <w:r w:rsidRPr="004201EE">
              <w:rPr>
                <w:rFonts w:ascii="Arial" w:hAnsi="Arial" w:cs="Arial"/>
                <w:b/>
                <w:bCs/>
                <w:color w:val="002060"/>
              </w:rPr>
              <w:t>4x</w:t>
            </w:r>
          </w:p>
        </w:tc>
        <w:tc>
          <w:tcPr>
            <w:tcW w:w="1417" w:type="dxa"/>
            <w:noWrap/>
            <w:vAlign w:val="bottom"/>
          </w:tcPr>
          <w:p w:rsidR="00586510" w:rsidRPr="004201EE" w:rsidRDefault="00586510" w:rsidP="004201EE">
            <w:pPr>
              <w:spacing w:after="0" w:line="240" w:lineRule="auto"/>
              <w:jc w:val="center"/>
              <w:rPr>
                <w:rFonts w:ascii="Arial" w:hAnsi="Arial" w:cs="Arial"/>
              </w:rPr>
            </w:pPr>
          </w:p>
        </w:tc>
        <w:tc>
          <w:tcPr>
            <w:tcW w:w="992" w:type="dxa"/>
            <w:noWrap/>
            <w:vAlign w:val="bottom"/>
          </w:tcPr>
          <w:p w:rsidR="00586510" w:rsidRPr="004201EE" w:rsidRDefault="00586510" w:rsidP="004201EE">
            <w:pPr>
              <w:spacing w:after="0" w:line="240" w:lineRule="auto"/>
              <w:jc w:val="center"/>
              <w:rPr>
                <w:rFonts w:ascii="Arial" w:hAnsi="Arial" w:cs="Arial"/>
              </w:rPr>
            </w:pPr>
          </w:p>
        </w:tc>
      </w:tr>
      <w:tr w:rsidR="00586510" w:rsidRPr="008540DF" w:rsidTr="001138AF">
        <w:tc>
          <w:tcPr>
            <w:tcW w:w="6111" w:type="dxa"/>
            <w:shd w:val="clear" w:color="000000" w:fill="EEECE1"/>
            <w:noWrap/>
            <w:vAlign w:val="bottom"/>
          </w:tcPr>
          <w:p w:rsidR="00586510" w:rsidRPr="004201EE" w:rsidRDefault="00586510" w:rsidP="004201EE">
            <w:pPr>
              <w:spacing w:after="0" w:line="240" w:lineRule="auto"/>
              <w:rPr>
                <w:rFonts w:ascii="Arial" w:hAnsi="Arial" w:cs="Arial"/>
                <w:b/>
                <w:bCs/>
                <w:color w:val="002060"/>
              </w:rPr>
            </w:pPr>
            <w:r w:rsidRPr="004201EE">
              <w:rPr>
                <w:rFonts w:ascii="Arial" w:hAnsi="Arial" w:cs="Arial"/>
                <w:b/>
                <w:bCs/>
                <w:color w:val="002060"/>
              </w:rPr>
              <w:t>Nápoje</w:t>
            </w:r>
          </w:p>
        </w:tc>
        <w:tc>
          <w:tcPr>
            <w:tcW w:w="1418" w:type="dxa"/>
            <w:shd w:val="clear" w:color="000000" w:fill="EEECE1"/>
            <w:vAlign w:val="center"/>
          </w:tcPr>
          <w:p w:rsidR="00586510" w:rsidRPr="004201EE" w:rsidRDefault="00586510" w:rsidP="004201EE">
            <w:pPr>
              <w:spacing w:after="0" w:line="240" w:lineRule="auto"/>
              <w:jc w:val="center"/>
              <w:rPr>
                <w:rFonts w:ascii="Arial" w:hAnsi="Arial" w:cs="Arial"/>
                <w:b/>
                <w:bCs/>
                <w:color w:val="002060"/>
              </w:rPr>
            </w:pPr>
          </w:p>
        </w:tc>
        <w:tc>
          <w:tcPr>
            <w:tcW w:w="1417" w:type="dxa"/>
            <w:shd w:val="clear" w:color="000000" w:fill="EEECE1"/>
            <w:noWrap/>
            <w:vAlign w:val="bottom"/>
          </w:tcPr>
          <w:p w:rsidR="00586510" w:rsidRPr="004201EE" w:rsidRDefault="00586510" w:rsidP="004201EE">
            <w:pPr>
              <w:spacing w:after="0" w:line="240" w:lineRule="auto"/>
              <w:jc w:val="center"/>
              <w:rPr>
                <w:rFonts w:ascii="Arial" w:hAnsi="Arial" w:cs="Arial"/>
              </w:rPr>
            </w:pPr>
          </w:p>
        </w:tc>
        <w:tc>
          <w:tcPr>
            <w:tcW w:w="992" w:type="dxa"/>
            <w:shd w:val="clear" w:color="000000" w:fill="EEECE1"/>
            <w:noWrap/>
            <w:vAlign w:val="bottom"/>
          </w:tcPr>
          <w:p w:rsidR="00586510" w:rsidRPr="004201EE" w:rsidRDefault="00586510" w:rsidP="004201EE">
            <w:pPr>
              <w:spacing w:after="0" w:line="240" w:lineRule="auto"/>
              <w:rPr>
                <w:rFonts w:ascii="Arial" w:hAnsi="Arial" w:cs="Arial"/>
              </w:rPr>
            </w:pPr>
          </w:p>
        </w:tc>
      </w:tr>
      <w:tr w:rsidR="00586510" w:rsidRPr="008540DF" w:rsidTr="001138AF">
        <w:tc>
          <w:tcPr>
            <w:tcW w:w="6111" w:type="dxa"/>
            <w:noWrap/>
            <w:vAlign w:val="bottom"/>
          </w:tcPr>
          <w:p w:rsidR="00586510" w:rsidRPr="004201EE" w:rsidRDefault="00586510" w:rsidP="004201EE">
            <w:pPr>
              <w:spacing w:after="0" w:line="240" w:lineRule="auto"/>
              <w:rPr>
                <w:rFonts w:ascii="Arial" w:hAnsi="Arial" w:cs="Arial"/>
                <w:color w:val="808080"/>
              </w:rPr>
            </w:pPr>
            <w:r w:rsidRPr="004201EE">
              <w:rPr>
                <w:rFonts w:ascii="Arial" w:hAnsi="Arial" w:cs="Arial"/>
                <w:color w:val="808080"/>
              </w:rPr>
              <w:t>denně nabídnut neslazený nemléčný</w:t>
            </w:r>
          </w:p>
        </w:tc>
        <w:tc>
          <w:tcPr>
            <w:tcW w:w="1418" w:type="dxa"/>
            <w:vAlign w:val="center"/>
          </w:tcPr>
          <w:p w:rsidR="00586510" w:rsidRPr="004201EE" w:rsidRDefault="00586510" w:rsidP="004201EE">
            <w:pPr>
              <w:spacing w:after="0" w:line="240" w:lineRule="auto"/>
              <w:jc w:val="center"/>
              <w:rPr>
                <w:rFonts w:ascii="Arial" w:hAnsi="Arial" w:cs="Arial"/>
                <w:b/>
                <w:bCs/>
                <w:color w:val="002060"/>
              </w:rPr>
            </w:pPr>
            <w:r w:rsidRPr="004201EE">
              <w:rPr>
                <w:rFonts w:ascii="Arial" w:hAnsi="Arial" w:cs="Arial"/>
                <w:b/>
                <w:bCs/>
                <w:color w:val="002060"/>
              </w:rPr>
              <w:t>ano</w:t>
            </w:r>
          </w:p>
        </w:tc>
        <w:tc>
          <w:tcPr>
            <w:tcW w:w="1417" w:type="dxa"/>
            <w:noWrap/>
            <w:vAlign w:val="bottom"/>
          </w:tcPr>
          <w:p w:rsidR="00586510" w:rsidRPr="004201EE" w:rsidRDefault="00586510" w:rsidP="004201EE">
            <w:pPr>
              <w:spacing w:after="0" w:line="240" w:lineRule="auto"/>
              <w:jc w:val="center"/>
              <w:rPr>
                <w:rFonts w:ascii="Arial" w:hAnsi="Arial" w:cs="Arial"/>
              </w:rPr>
            </w:pPr>
          </w:p>
        </w:tc>
        <w:tc>
          <w:tcPr>
            <w:tcW w:w="992" w:type="dxa"/>
            <w:noWrap/>
            <w:vAlign w:val="bottom"/>
          </w:tcPr>
          <w:p w:rsidR="00586510" w:rsidRPr="004201EE" w:rsidRDefault="00586510" w:rsidP="004201EE">
            <w:pPr>
              <w:spacing w:after="0" w:line="240" w:lineRule="auto"/>
              <w:jc w:val="center"/>
              <w:rPr>
                <w:rFonts w:ascii="Arial" w:hAnsi="Arial" w:cs="Arial"/>
              </w:rPr>
            </w:pPr>
          </w:p>
        </w:tc>
      </w:tr>
      <w:tr w:rsidR="00586510" w:rsidRPr="008540DF" w:rsidTr="001138AF">
        <w:tc>
          <w:tcPr>
            <w:tcW w:w="6111" w:type="dxa"/>
            <w:noWrap/>
            <w:vAlign w:val="bottom"/>
          </w:tcPr>
          <w:p w:rsidR="00586510" w:rsidRPr="004201EE" w:rsidRDefault="00586510" w:rsidP="004201EE">
            <w:pPr>
              <w:spacing w:after="0" w:line="240" w:lineRule="auto"/>
              <w:rPr>
                <w:rFonts w:ascii="Arial" w:hAnsi="Arial" w:cs="Arial"/>
                <w:color w:val="808080"/>
              </w:rPr>
            </w:pPr>
            <w:r w:rsidRPr="004201EE">
              <w:rPr>
                <w:rFonts w:ascii="Arial" w:hAnsi="Arial" w:cs="Arial"/>
                <w:color w:val="808080"/>
              </w:rPr>
              <w:t>pokud je mléčný</w:t>
            </w:r>
            <w:r w:rsidRPr="004201EE">
              <w:rPr>
                <w:rFonts w:ascii="Arial" w:hAnsi="Arial" w:cs="Arial"/>
                <w:b/>
                <w:bCs/>
                <w:color w:val="808080"/>
              </w:rPr>
              <w:t>,</w:t>
            </w:r>
            <w:r w:rsidRPr="004201EE">
              <w:rPr>
                <w:rFonts w:ascii="Arial" w:hAnsi="Arial" w:cs="Arial"/>
                <w:color w:val="808080"/>
              </w:rPr>
              <w:t xml:space="preserve"> výběr i z nemléčného</w:t>
            </w:r>
          </w:p>
        </w:tc>
        <w:tc>
          <w:tcPr>
            <w:tcW w:w="1418" w:type="dxa"/>
            <w:vAlign w:val="center"/>
          </w:tcPr>
          <w:p w:rsidR="00586510" w:rsidRPr="004201EE" w:rsidRDefault="00586510" w:rsidP="004201EE">
            <w:pPr>
              <w:spacing w:after="0" w:line="240" w:lineRule="auto"/>
              <w:jc w:val="center"/>
              <w:rPr>
                <w:rFonts w:ascii="Arial" w:hAnsi="Arial" w:cs="Arial"/>
                <w:b/>
                <w:bCs/>
                <w:color w:val="002060"/>
              </w:rPr>
            </w:pPr>
            <w:r w:rsidRPr="004201EE">
              <w:rPr>
                <w:rFonts w:ascii="Arial" w:hAnsi="Arial" w:cs="Arial"/>
                <w:b/>
                <w:bCs/>
                <w:color w:val="002060"/>
              </w:rPr>
              <w:t>ano</w:t>
            </w:r>
          </w:p>
        </w:tc>
        <w:tc>
          <w:tcPr>
            <w:tcW w:w="1417" w:type="dxa"/>
            <w:noWrap/>
            <w:vAlign w:val="bottom"/>
          </w:tcPr>
          <w:p w:rsidR="00586510" w:rsidRPr="004201EE" w:rsidRDefault="00586510" w:rsidP="004201EE">
            <w:pPr>
              <w:spacing w:after="0" w:line="240" w:lineRule="auto"/>
              <w:jc w:val="center"/>
              <w:rPr>
                <w:rFonts w:ascii="Arial" w:hAnsi="Arial" w:cs="Arial"/>
              </w:rPr>
            </w:pPr>
          </w:p>
        </w:tc>
        <w:tc>
          <w:tcPr>
            <w:tcW w:w="992" w:type="dxa"/>
            <w:noWrap/>
            <w:vAlign w:val="bottom"/>
          </w:tcPr>
          <w:p w:rsidR="00586510" w:rsidRPr="004201EE" w:rsidRDefault="00586510" w:rsidP="004201EE">
            <w:pPr>
              <w:spacing w:after="0" w:line="240" w:lineRule="auto"/>
              <w:jc w:val="center"/>
              <w:rPr>
                <w:rFonts w:ascii="Arial" w:hAnsi="Arial" w:cs="Arial"/>
              </w:rPr>
            </w:pPr>
          </w:p>
        </w:tc>
      </w:tr>
    </w:tbl>
    <w:p w:rsidR="00586510" w:rsidRPr="005E5013" w:rsidRDefault="00586510" w:rsidP="00E14035">
      <w:pPr>
        <w:jc w:val="both"/>
      </w:pPr>
      <w:r w:rsidRPr="00E36196">
        <w:rPr>
          <w:rFonts w:ascii="Arial" w:hAnsi="Arial" w:cs="Arial"/>
          <w:b/>
          <w:bCs/>
          <w:color w:val="BFBFBF"/>
          <w:sz w:val="24"/>
          <w:szCs w:val="24"/>
        </w:rPr>
        <w:t>V případě souladu s</w:t>
      </w:r>
      <w:r w:rsidR="00E14035">
        <w:rPr>
          <w:rFonts w:ascii="Arial" w:hAnsi="Arial" w:cs="Arial"/>
          <w:b/>
          <w:bCs/>
          <w:color w:val="BFBFBF"/>
          <w:sz w:val="24"/>
          <w:szCs w:val="24"/>
        </w:rPr>
        <w:t> </w:t>
      </w:r>
      <w:r>
        <w:rPr>
          <w:rFonts w:ascii="Arial" w:hAnsi="Arial" w:cs="Arial"/>
          <w:b/>
          <w:bCs/>
          <w:color w:val="BFBFBF"/>
          <w:sz w:val="24"/>
          <w:szCs w:val="24"/>
        </w:rPr>
        <w:t>N</w:t>
      </w:r>
      <w:r w:rsidR="00E14035">
        <w:rPr>
          <w:rFonts w:ascii="Arial" w:hAnsi="Arial" w:cs="Arial"/>
          <w:b/>
          <w:bCs/>
          <w:color w:val="BFBFBF"/>
          <w:sz w:val="24"/>
          <w:szCs w:val="24"/>
        </w:rPr>
        <w:t>D se odškrtne</w:t>
      </w:r>
      <w:r w:rsidRPr="00E36196">
        <w:rPr>
          <w:rFonts w:ascii="Arial" w:hAnsi="Arial" w:cs="Arial"/>
          <w:b/>
          <w:bCs/>
          <w:color w:val="BFBFBF"/>
          <w:sz w:val="24"/>
          <w:szCs w:val="24"/>
        </w:rPr>
        <w:t xml:space="preserve"> </w:t>
      </w:r>
      <w:r w:rsidR="00492CF7">
        <w:rPr>
          <w:rFonts w:ascii="Arial" w:hAnsi="Arial" w:cs="Arial"/>
          <w:noProof/>
          <w:color w:val="BFBFBF"/>
          <w:sz w:val="24"/>
          <w:szCs w:val="24"/>
          <w:lang w:eastAsia="cs-CZ"/>
        </w:rPr>
        <w:drawing>
          <wp:inline distT="0" distB="0" distL="0" distR="0">
            <wp:extent cx="164214" cy="164214"/>
            <wp:effectExtent l="0" t="0" r="7620" b="7620"/>
            <wp:docPr id="3" name="obrázek 2" descr="https://encrypted-tbn1.gstatic.com/images?q=tbn:ANd9GcS87OVJIuoebxiqFgEoU5jkHb13TZbHG8R2E9mm_-4185-kAay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s://encrypted-tbn1.gstatic.com/images?q=tbn:ANd9GcS87OVJIuoebxiqFgEoU5jkHb13TZbHG8R2E9mm_-4185-kAay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342" cy="169342"/>
                    </a:xfrm>
                    <a:prstGeom prst="rect">
                      <a:avLst/>
                    </a:prstGeom>
                    <a:noFill/>
                    <a:ln>
                      <a:noFill/>
                    </a:ln>
                  </pic:spPr>
                </pic:pic>
              </a:graphicData>
            </a:graphic>
          </wp:inline>
        </w:drawing>
      </w:r>
      <w:r w:rsidRPr="00E36196">
        <w:rPr>
          <w:rFonts w:ascii="Arial" w:hAnsi="Arial" w:cs="Arial"/>
          <w:b/>
          <w:bCs/>
          <w:color w:val="BFBFBF"/>
          <w:sz w:val="24"/>
          <w:szCs w:val="24"/>
        </w:rPr>
        <w:t>splnění, v</w:t>
      </w:r>
      <w:r>
        <w:rPr>
          <w:rFonts w:ascii="Arial" w:hAnsi="Arial" w:cs="Arial"/>
          <w:b/>
          <w:bCs/>
          <w:color w:val="BFBFBF"/>
          <w:sz w:val="24"/>
          <w:szCs w:val="24"/>
        </w:rPr>
        <w:t> </w:t>
      </w:r>
      <w:r w:rsidRPr="00E36196">
        <w:rPr>
          <w:rFonts w:ascii="Arial" w:hAnsi="Arial" w:cs="Arial"/>
          <w:b/>
          <w:bCs/>
          <w:color w:val="BFBFBF"/>
          <w:sz w:val="24"/>
          <w:szCs w:val="24"/>
        </w:rPr>
        <w:t xml:space="preserve">případě nesouladu </w:t>
      </w:r>
      <w:r w:rsidR="00E14035">
        <w:rPr>
          <w:rFonts w:ascii="Arial" w:hAnsi="Arial" w:cs="Arial"/>
          <w:b/>
          <w:bCs/>
          <w:color w:val="BFBFBF"/>
          <w:sz w:val="24"/>
          <w:szCs w:val="24"/>
        </w:rPr>
        <w:t xml:space="preserve">se </w:t>
      </w:r>
      <w:r w:rsidRPr="00E36196">
        <w:rPr>
          <w:rFonts w:ascii="Arial" w:hAnsi="Arial" w:cs="Arial"/>
          <w:b/>
          <w:bCs/>
          <w:color w:val="BFBFBF"/>
          <w:sz w:val="24"/>
          <w:szCs w:val="24"/>
        </w:rPr>
        <w:t>červeným křížkem označ</w:t>
      </w:r>
      <w:r w:rsidR="00E14035">
        <w:rPr>
          <w:rFonts w:ascii="Arial" w:hAnsi="Arial" w:cs="Arial"/>
          <w:b/>
          <w:bCs/>
          <w:color w:val="BFBFBF"/>
          <w:sz w:val="24"/>
          <w:szCs w:val="24"/>
        </w:rPr>
        <w:t xml:space="preserve">í nesplnění </w:t>
      </w:r>
      <w:r w:rsidR="009B666C">
        <w:rPr>
          <w:rFonts w:ascii="Arial" w:hAnsi="Arial" w:cs="Arial"/>
          <w:b/>
          <w:bCs/>
          <w:color w:val="BFBFBF"/>
          <w:sz w:val="24"/>
          <w:szCs w:val="24"/>
        </w:rPr>
        <w:t xml:space="preserve">daného </w:t>
      </w:r>
      <w:r w:rsidR="00E14035">
        <w:rPr>
          <w:rFonts w:ascii="Arial" w:hAnsi="Arial" w:cs="Arial"/>
          <w:b/>
          <w:bCs/>
          <w:color w:val="BFBFBF"/>
          <w:sz w:val="24"/>
          <w:szCs w:val="24"/>
        </w:rPr>
        <w:t xml:space="preserve">požadavku </w:t>
      </w:r>
      <w:r w:rsidRPr="00E36196">
        <w:rPr>
          <w:rFonts w:ascii="Arial" w:hAnsi="Arial" w:cs="Arial"/>
          <w:b/>
          <w:bCs/>
          <w:color w:val="BFBFBF"/>
          <w:sz w:val="20"/>
          <w:szCs w:val="20"/>
        </w:rPr>
        <w:t xml:space="preserve"> </w:t>
      </w:r>
      <w:r w:rsidRPr="004201EE">
        <w:rPr>
          <w:rFonts w:ascii="Arial" w:hAnsi="Arial" w:cs="Arial"/>
          <w:b/>
          <w:bCs/>
          <w:color w:val="C00000"/>
          <w:sz w:val="24"/>
          <w:szCs w:val="52"/>
        </w:rPr>
        <w:t>X</w:t>
      </w:r>
      <w:r w:rsidRPr="005E5013">
        <w:rPr>
          <w:rFonts w:ascii="Arial" w:hAnsi="Arial" w:cs="Arial"/>
          <w:b/>
          <w:bCs/>
          <w:sz w:val="24"/>
          <w:szCs w:val="24"/>
        </w:rPr>
        <w:t>.</w:t>
      </w:r>
    </w:p>
    <w:p w:rsidR="00586510" w:rsidRPr="00A475F6" w:rsidRDefault="005A122F" w:rsidP="00670284">
      <w:pPr>
        <w:pStyle w:val="Nadpis1"/>
        <w:spacing w:before="360" w:after="240" w:line="240" w:lineRule="auto"/>
        <w:jc w:val="left"/>
      </w:pPr>
      <w:bookmarkStart w:id="4" w:name="_Toc445454315"/>
      <w:r>
        <w:t>P</w:t>
      </w:r>
      <w:r w:rsidR="00586510" w:rsidRPr="00561A02">
        <w:t>olévky</w:t>
      </w:r>
      <w:bookmarkEnd w:id="4"/>
    </w:p>
    <w:p w:rsidR="00586510" w:rsidRPr="00B320A8" w:rsidRDefault="00586510" w:rsidP="00670284">
      <w:pPr>
        <w:spacing w:before="120" w:after="120" w:line="240" w:lineRule="auto"/>
        <w:jc w:val="both"/>
        <w:rPr>
          <w:rFonts w:ascii="Arial" w:hAnsi="Arial" w:cs="Arial"/>
          <w:color w:val="A6A6A6"/>
          <w:sz w:val="24"/>
          <w:szCs w:val="24"/>
        </w:rPr>
      </w:pPr>
      <w:r w:rsidRPr="00543540">
        <w:rPr>
          <w:rFonts w:ascii="Arial" w:hAnsi="Arial" w:cs="Arial"/>
          <w:color w:val="A6A6A6"/>
          <w:sz w:val="24"/>
          <w:szCs w:val="24"/>
        </w:rPr>
        <w:t>N</w:t>
      </w:r>
      <w:r w:rsidR="008F3525">
        <w:rPr>
          <w:rFonts w:ascii="Arial" w:hAnsi="Arial" w:cs="Arial"/>
          <w:color w:val="A6A6A6"/>
          <w:sz w:val="24"/>
          <w:szCs w:val="24"/>
        </w:rPr>
        <w:t>D</w:t>
      </w:r>
      <w:r w:rsidRPr="00B320A8">
        <w:rPr>
          <w:rFonts w:ascii="Arial" w:hAnsi="Arial" w:cs="Arial"/>
          <w:color w:val="A6A6A6"/>
          <w:sz w:val="24"/>
          <w:szCs w:val="24"/>
        </w:rPr>
        <w:t xml:space="preserve"> popisuje 20 stravovacích dnů, nabídka polévek by měla být </w:t>
      </w:r>
      <w:r w:rsidR="008F3525">
        <w:rPr>
          <w:rFonts w:ascii="Arial" w:hAnsi="Arial" w:cs="Arial"/>
          <w:color w:val="A6A6A6"/>
          <w:sz w:val="24"/>
          <w:szCs w:val="24"/>
        </w:rPr>
        <w:t>následující</w:t>
      </w:r>
      <w:r w:rsidRPr="00B320A8">
        <w:rPr>
          <w:rFonts w:ascii="Arial" w:hAnsi="Arial" w:cs="Arial"/>
          <w:color w:val="A6A6A6"/>
          <w:sz w:val="24"/>
          <w:szCs w:val="24"/>
        </w:rPr>
        <w:t>:</w:t>
      </w:r>
    </w:p>
    <w:p w:rsidR="00586510" w:rsidRPr="00FC31D8" w:rsidRDefault="00586510" w:rsidP="00670284">
      <w:pPr>
        <w:pStyle w:val="Odstavecseseznamem1"/>
        <w:numPr>
          <w:ilvl w:val="4"/>
          <w:numId w:val="19"/>
        </w:numPr>
        <w:spacing w:before="120" w:after="120" w:line="240" w:lineRule="auto"/>
        <w:ind w:left="709" w:firstLine="0"/>
        <w:jc w:val="both"/>
        <w:rPr>
          <w:rFonts w:ascii="Arial" w:hAnsi="Arial" w:cs="Arial"/>
          <w:b/>
          <w:bCs/>
          <w:color w:val="A6A6A6"/>
          <w:sz w:val="24"/>
          <w:szCs w:val="24"/>
        </w:rPr>
      </w:pPr>
      <w:r w:rsidRPr="00FC31D8">
        <w:rPr>
          <w:rFonts w:ascii="Arial" w:hAnsi="Arial" w:cs="Arial"/>
          <w:b/>
          <w:bCs/>
          <w:color w:val="A6A6A6"/>
          <w:sz w:val="24"/>
          <w:szCs w:val="24"/>
        </w:rPr>
        <w:t xml:space="preserve">12x </w:t>
      </w:r>
      <w:r>
        <w:rPr>
          <w:rFonts w:ascii="Arial" w:hAnsi="Arial" w:cs="Arial"/>
          <w:b/>
          <w:bCs/>
          <w:color w:val="A6A6A6"/>
          <w:sz w:val="24"/>
          <w:szCs w:val="24"/>
        </w:rPr>
        <w:t xml:space="preserve">    </w:t>
      </w:r>
      <w:r w:rsidRPr="00FC31D8">
        <w:rPr>
          <w:rFonts w:ascii="Arial" w:hAnsi="Arial" w:cs="Arial"/>
          <w:b/>
          <w:bCs/>
          <w:color w:val="A6A6A6"/>
          <w:sz w:val="24"/>
          <w:szCs w:val="24"/>
        </w:rPr>
        <w:t>zeleninová polévka</w:t>
      </w:r>
    </w:p>
    <w:p w:rsidR="00586510" w:rsidRPr="00FC31D8" w:rsidRDefault="00586510" w:rsidP="00670284">
      <w:pPr>
        <w:pStyle w:val="Odstavecseseznamem1"/>
        <w:numPr>
          <w:ilvl w:val="4"/>
          <w:numId w:val="19"/>
        </w:numPr>
        <w:spacing w:before="120" w:after="120" w:line="240" w:lineRule="auto"/>
        <w:ind w:left="709" w:firstLine="0"/>
        <w:jc w:val="both"/>
        <w:rPr>
          <w:rFonts w:ascii="Arial" w:hAnsi="Arial" w:cs="Arial"/>
          <w:b/>
          <w:bCs/>
          <w:color w:val="A6A6A6"/>
          <w:sz w:val="24"/>
          <w:szCs w:val="24"/>
        </w:rPr>
      </w:pPr>
      <w:r w:rsidRPr="00FC31D8">
        <w:rPr>
          <w:rFonts w:ascii="Arial" w:hAnsi="Arial" w:cs="Arial"/>
          <w:b/>
          <w:bCs/>
          <w:color w:val="A6A6A6"/>
          <w:sz w:val="24"/>
          <w:szCs w:val="24"/>
        </w:rPr>
        <w:t xml:space="preserve">3x-4x </w:t>
      </w:r>
      <w:r w:rsidRPr="00FC31D8">
        <w:rPr>
          <w:rFonts w:ascii="Arial" w:hAnsi="Arial" w:cs="Arial"/>
          <w:b/>
          <w:bCs/>
          <w:color w:val="A6A6A6"/>
          <w:sz w:val="24"/>
          <w:szCs w:val="24"/>
        </w:rPr>
        <w:tab/>
        <w:t>luštěninová</w:t>
      </w:r>
    </w:p>
    <w:p w:rsidR="00586510" w:rsidRPr="00FC31D8" w:rsidRDefault="00586510" w:rsidP="00670284">
      <w:pPr>
        <w:pStyle w:val="Odstavecseseznamem1"/>
        <w:numPr>
          <w:ilvl w:val="4"/>
          <w:numId w:val="19"/>
        </w:numPr>
        <w:spacing w:before="120" w:after="120" w:line="240" w:lineRule="auto"/>
        <w:ind w:left="709" w:firstLine="0"/>
        <w:jc w:val="both"/>
        <w:rPr>
          <w:rFonts w:ascii="Arial" w:hAnsi="Arial" w:cs="Arial"/>
          <w:color w:val="A6A6A6"/>
          <w:sz w:val="24"/>
          <w:szCs w:val="24"/>
        </w:rPr>
      </w:pPr>
      <w:r w:rsidRPr="00FC31D8">
        <w:rPr>
          <w:rFonts w:ascii="Arial" w:hAnsi="Arial" w:cs="Arial"/>
          <w:color w:val="A6A6A6"/>
          <w:sz w:val="24"/>
          <w:szCs w:val="24"/>
        </w:rPr>
        <w:t xml:space="preserve">4x-5x </w:t>
      </w:r>
      <w:r w:rsidRPr="00FC31D8">
        <w:rPr>
          <w:rFonts w:ascii="Arial" w:hAnsi="Arial" w:cs="Arial"/>
          <w:color w:val="A6A6A6"/>
          <w:sz w:val="24"/>
          <w:szCs w:val="24"/>
        </w:rPr>
        <w:tab/>
        <w:t>jiná polévka</w:t>
      </w:r>
      <w:r w:rsidRPr="00FC31D8">
        <w:rPr>
          <w:rFonts w:ascii="Arial" w:hAnsi="Arial" w:cs="Arial"/>
          <w:b/>
          <w:bCs/>
          <w:color w:val="A6A6A6"/>
          <w:sz w:val="24"/>
          <w:szCs w:val="24"/>
        </w:rPr>
        <w:t xml:space="preserve"> – </w:t>
      </w:r>
      <w:r>
        <w:rPr>
          <w:rFonts w:ascii="Arial" w:hAnsi="Arial" w:cs="Arial"/>
          <w:b/>
          <w:bCs/>
          <w:color w:val="A6A6A6"/>
          <w:sz w:val="24"/>
          <w:szCs w:val="24"/>
        </w:rPr>
        <w:t>ND</w:t>
      </w:r>
      <w:r w:rsidRPr="00FC31D8">
        <w:rPr>
          <w:rFonts w:ascii="Arial" w:hAnsi="Arial" w:cs="Arial"/>
          <w:b/>
          <w:bCs/>
          <w:color w:val="A6A6A6"/>
          <w:sz w:val="24"/>
          <w:szCs w:val="24"/>
        </w:rPr>
        <w:t xml:space="preserve"> ji nestanovuje </w:t>
      </w:r>
      <w:r w:rsidRPr="00FC31D8">
        <w:rPr>
          <w:rFonts w:ascii="Arial" w:hAnsi="Arial" w:cs="Arial"/>
          <w:color w:val="A6A6A6"/>
          <w:sz w:val="24"/>
          <w:szCs w:val="24"/>
        </w:rPr>
        <w:t>(masový vývar, masový krém, přesnídávková s masem, drožďová, rybí, houbová</w:t>
      </w:r>
      <w:r w:rsidR="00285E27">
        <w:rPr>
          <w:rFonts w:ascii="Arial" w:hAnsi="Arial" w:cs="Arial"/>
          <w:color w:val="A6A6A6"/>
          <w:sz w:val="24"/>
          <w:szCs w:val="24"/>
        </w:rPr>
        <w:t>…</w:t>
      </w:r>
      <w:r w:rsidRPr="00FC31D8">
        <w:rPr>
          <w:rFonts w:ascii="Arial" w:hAnsi="Arial" w:cs="Arial"/>
          <w:color w:val="A6A6A6"/>
          <w:sz w:val="24"/>
          <w:szCs w:val="24"/>
        </w:rPr>
        <w:t>)</w:t>
      </w:r>
    </w:p>
    <w:p w:rsidR="00586510" w:rsidRPr="002D7E93" w:rsidRDefault="00586510" w:rsidP="00562465">
      <w:pPr>
        <w:pStyle w:val="Nadpis2"/>
        <w:spacing w:before="120" w:after="120" w:line="240" w:lineRule="auto"/>
      </w:pPr>
      <w:bookmarkStart w:id="5" w:name="_Toc445454316"/>
      <w:r w:rsidRPr="002D7E93">
        <w:t>Zeleninové (12x  měsíčně – tedy 3x týdně)</w:t>
      </w:r>
      <w:bookmarkEnd w:id="5"/>
    </w:p>
    <w:p w:rsidR="00586510" w:rsidRDefault="00586510" w:rsidP="006C3522">
      <w:pPr>
        <w:spacing w:before="120" w:after="120" w:line="240" w:lineRule="auto"/>
        <w:jc w:val="both"/>
        <w:rPr>
          <w:rFonts w:ascii="Arial" w:hAnsi="Arial" w:cs="Arial"/>
          <w:color w:val="A6A6A6"/>
          <w:sz w:val="24"/>
          <w:szCs w:val="24"/>
        </w:rPr>
      </w:pPr>
      <w:r w:rsidRPr="00FC31D8">
        <w:rPr>
          <w:rFonts w:ascii="Arial" w:hAnsi="Arial" w:cs="Arial"/>
          <w:color w:val="A6A6A6"/>
          <w:sz w:val="24"/>
          <w:szCs w:val="24"/>
        </w:rPr>
        <w:t>V jídelníčku by měly převažovat</w:t>
      </w:r>
      <w:r>
        <w:rPr>
          <w:rFonts w:ascii="Arial" w:hAnsi="Arial" w:cs="Arial"/>
          <w:color w:val="A6A6A6"/>
          <w:sz w:val="24"/>
          <w:szCs w:val="24"/>
        </w:rPr>
        <w:t>, a</w:t>
      </w:r>
      <w:r w:rsidRPr="00FC31D8">
        <w:rPr>
          <w:rFonts w:ascii="Arial" w:hAnsi="Arial" w:cs="Arial"/>
          <w:color w:val="A6A6A6"/>
          <w:sz w:val="24"/>
          <w:szCs w:val="24"/>
        </w:rPr>
        <w:t xml:space="preserve"> to z důvodu zvýšení příjmu zeleniny.</w:t>
      </w:r>
      <w:r>
        <w:rPr>
          <w:rFonts w:ascii="Arial" w:hAnsi="Arial" w:cs="Arial"/>
          <w:color w:val="A6A6A6"/>
          <w:sz w:val="24"/>
          <w:szCs w:val="24"/>
        </w:rPr>
        <w:t xml:space="preserve"> Do této skupiny </w:t>
      </w:r>
      <w:r w:rsidR="00285E27" w:rsidRPr="006C3522">
        <w:rPr>
          <w:rFonts w:ascii="Arial" w:hAnsi="Arial" w:cs="Arial"/>
          <w:color w:val="A6A6A6"/>
          <w:sz w:val="24"/>
          <w:szCs w:val="24"/>
        </w:rPr>
        <w:t>jsou zařazeny</w:t>
      </w:r>
      <w:r w:rsidRPr="006C3522">
        <w:rPr>
          <w:rFonts w:ascii="Arial" w:hAnsi="Arial" w:cs="Arial"/>
          <w:color w:val="A6A6A6"/>
          <w:sz w:val="24"/>
          <w:szCs w:val="24"/>
        </w:rPr>
        <w:t xml:space="preserve"> </w:t>
      </w:r>
      <w:r>
        <w:rPr>
          <w:rFonts w:ascii="Arial" w:hAnsi="Arial" w:cs="Arial"/>
          <w:color w:val="A6A6A6"/>
          <w:sz w:val="24"/>
          <w:szCs w:val="24"/>
        </w:rPr>
        <w:t>polévky:</w:t>
      </w:r>
    </w:p>
    <w:p w:rsidR="00586510" w:rsidRPr="00FC31D8" w:rsidRDefault="00586510" w:rsidP="006C3522">
      <w:pPr>
        <w:numPr>
          <w:ilvl w:val="0"/>
          <w:numId w:val="7"/>
        </w:numPr>
        <w:spacing w:before="120" w:after="120" w:line="240" w:lineRule="auto"/>
        <w:ind w:left="777" w:hanging="357"/>
        <w:jc w:val="both"/>
        <w:rPr>
          <w:rFonts w:ascii="Arial" w:hAnsi="Arial" w:cs="Arial"/>
          <w:color w:val="A6A6A6"/>
          <w:sz w:val="24"/>
          <w:szCs w:val="24"/>
        </w:rPr>
      </w:pPr>
      <w:r w:rsidRPr="00FC31D8">
        <w:rPr>
          <w:rFonts w:ascii="Arial" w:hAnsi="Arial" w:cs="Arial"/>
          <w:b/>
          <w:bCs/>
          <w:color w:val="A6A6A6"/>
          <w:sz w:val="24"/>
          <w:szCs w:val="24"/>
        </w:rPr>
        <w:t>Podle druhu zeleniny, která převažuje</w:t>
      </w:r>
      <w:r w:rsidRPr="00FC31D8">
        <w:rPr>
          <w:rFonts w:ascii="Arial" w:hAnsi="Arial" w:cs="Arial"/>
          <w:color w:val="A6A6A6"/>
          <w:sz w:val="24"/>
          <w:szCs w:val="24"/>
        </w:rPr>
        <w:t xml:space="preserve"> (květáková, brokolicová, mrkvová, špenátová, kapustová, fazolková, celerová, pórková, kedlubnová, hrášková, dýňová, zelná, zeleninový boršč…) </w:t>
      </w:r>
    </w:p>
    <w:p w:rsidR="00586510" w:rsidRPr="00FC31D8" w:rsidRDefault="00586510" w:rsidP="006C3522">
      <w:pPr>
        <w:numPr>
          <w:ilvl w:val="0"/>
          <w:numId w:val="7"/>
        </w:numPr>
        <w:spacing w:before="120" w:after="120" w:line="240" w:lineRule="auto"/>
        <w:ind w:left="777" w:hanging="357"/>
        <w:jc w:val="both"/>
        <w:rPr>
          <w:rFonts w:ascii="Arial" w:hAnsi="Arial" w:cs="Arial"/>
          <w:color w:val="A6A6A6"/>
          <w:sz w:val="24"/>
          <w:szCs w:val="24"/>
        </w:rPr>
      </w:pPr>
      <w:r w:rsidRPr="00FC31D8">
        <w:rPr>
          <w:rFonts w:ascii="Arial" w:hAnsi="Arial" w:cs="Arial"/>
          <w:b/>
          <w:bCs/>
          <w:color w:val="A6A6A6"/>
          <w:sz w:val="24"/>
          <w:szCs w:val="24"/>
        </w:rPr>
        <w:t xml:space="preserve">Zeleninové </w:t>
      </w:r>
      <w:r>
        <w:rPr>
          <w:rFonts w:ascii="Arial" w:hAnsi="Arial" w:cs="Arial"/>
          <w:b/>
          <w:bCs/>
          <w:color w:val="A6A6A6"/>
          <w:sz w:val="24"/>
          <w:szCs w:val="24"/>
        </w:rPr>
        <w:t>vý</w:t>
      </w:r>
      <w:r w:rsidRPr="00FC31D8">
        <w:rPr>
          <w:rFonts w:ascii="Arial" w:hAnsi="Arial" w:cs="Arial"/>
          <w:b/>
          <w:bCs/>
          <w:color w:val="A6A6A6"/>
          <w:sz w:val="24"/>
          <w:szCs w:val="24"/>
        </w:rPr>
        <w:t>vary</w:t>
      </w:r>
      <w:r w:rsidRPr="00FC31D8">
        <w:rPr>
          <w:rFonts w:ascii="Arial" w:hAnsi="Arial" w:cs="Arial"/>
          <w:color w:val="A6A6A6"/>
          <w:sz w:val="24"/>
          <w:szCs w:val="24"/>
        </w:rPr>
        <w:t xml:space="preserve"> </w:t>
      </w:r>
    </w:p>
    <w:p w:rsidR="00586510" w:rsidRPr="00FC31D8" w:rsidRDefault="00586510" w:rsidP="006C3522">
      <w:pPr>
        <w:numPr>
          <w:ilvl w:val="0"/>
          <w:numId w:val="7"/>
        </w:numPr>
        <w:spacing w:before="120" w:after="120" w:line="240" w:lineRule="auto"/>
        <w:ind w:left="777" w:hanging="357"/>
        <w:jc w:val="both"/>
        <w:rPr>
          <w:rFonts w:ascii="Arial" w:hAnsi="Arial" w:cs="Arial"/>
          <w:color w:val="A6A6A6"/>
          <w:sz w:val="24"/>
          <w:szCs w:val="24"/>
        </w:rPr>
      </w:pPr>
      <w:r w:rsidRPr="00FC31D8">
        <w:rPr>
          <w:rFonts w:ascii="Arial" w:hAnsi="Arial" w:cs="Arial"/>
          <w:b/>
          <w:bCs/>
          <w:color w:val="A6A6A6"/>
          <w:sz w:val="24"/>
          <w:szCs w:val="24"/>
        </w:rPr>
        <w:t>Mixované, pasírované</w:t>
      </w:r>
      <w:r w:rsidRPr="00FC31D8">
        <w:rPr>
          <w:rFonts w:ascii="Arial" w:hAnsi="Arial" w:cs="Arial"/>
          <w:color w:val="A6A6A6"/>
          <w:sz w:val="24"/>
          <w:szCs w:val="24"/>
        </w:rPr>
        <w:t xml:space="preserve"> zeleninové polévky (rajčatová)</w:t>
      </w:r>
    </w:p>
    <w:p w:rsidR="00586510" w:rsidRDefault="00586510" w:rsidP="006C3522">
      <w:pPr>
        <w:numPr>
          <w:ilvl w:val="0"/>
          <w:numId w:val="7"/>
        </w:numPr>
        <w:spacing w:before="120" w:after="120" w:line="240" w:lineRule="auto"/>
        <w:ind w:left="777" w:hanging="357"/>
        <w:jc w:val="both"/>
        <w:rPr>
          <w:rFonts w:ascii="Arial" w:hAnsi="Arial" w:cs="Arial"/>
          <w:sz w:val="24"/>
          <w:szCs w:val="24"/>
        </w:rPr>
      </w:pPr>
      <w:r w:rsidRPr="00FC31D8">
        <w:rPr>
          <w:rFonts w:ascii="Arial" w:hAnsi="Arial" w:cs="Arial"/>
          <w:b/>
          <w:bCs/>
          <w:color w:val="A6A6A6"/>
          <w:sz w:val="24"/>
          <w:szCs w:val="24"/>
        </w:rPr>
        <w:t>Zeleninové krémy</w:t>
      </w:r>
      <w:r w:rsidRPr="00FC31D8">
        <w:rPr>
          <w:rFonts w:ascii="Arial" w:hAnsi="Arial" w:cs="Arial"/>
          <w:color w:val="A6A6A6"/>
          <w:sz w:val="24"/>
          <w:szCs w:val="24"/>
        </w:rPr>
        <w:t xml:space="preserve"> – s přídavkem smetany </w:t>
      </w:r>
      <w:r w:rsidRPr="00E944FE">
        <w:rPr>
          <w:rFonts w:ascii="Arial" w:hAnsi="Arial" w:cs="Arial"/>
          <w:color w:val="BFBFBF"/>
          <w:sz w:val="24"/>
          <w:szCs w:val="24"/>
        </w:rPr>
        <w:t>či mléka</w:t>
      </w:r>
      <w:r>
        <w:rPr>
          <w:rFonts w:ascii="Arial" w:hAnsi="Arial" w:cs="Arial"/>
          <w:color w:val="BFBFBF"/>
          <w:sz w:val="24"/>
          <w:szCs w:val="24"/>
        </w:rPr>
        <w:t xml:space="preserve"> (hráškový krém, dýňová, špenátová, pórkový krém)</w:t>
      </w:r>
    </w:p>
    <w:p w:rsidR="00586510" w:rsidRPr="003B6944" w:rsidRDefault="00586510" w:rsidP="006C3522">
      <w:pPr>
        <w:numPr>
          <w:ilvl w:val="0"/>
          <w:numId w:val="7"/>
        </w:numPr>
        <w:spacing w:before="120" w:after="120" w:line="240" w:lineRule="auto"/>
        <w:ind w:left="777" w:hanging="357"/>
        <w:jc w:val="both"/>
        <w:rPr>
          <w:rFonts w:ascii="Arial" w:hAnsi="Arial" w:cs="Arial"/>
          <w:i/>
          <w:iCs/>
          <w:color w:val="C00000"/>
          <w:sz w:val="24"/>
          <w:szCs w:val="24"/>
        </w:rPr>
      </w:pPr>
      <w:r w:rsidRPr="00FC31D8">
        <w:rPr>
          <w:rFonts w:ascii="Arial" w:hAnsi="Arial" w:cs="Arial"/>
          <w:b/>
          <w:bCs/>
          <w:color w:val="A6A6A6"/>
          <w:sz w:val="24"/>
          <w:szCs w:val="24"/>
        </w:rPr>
        <w:t xml:space="preserve">Přesnídávkové polévky (bezmasé) </w:t>
      </w:r>
      <w:r>
        <w:rPr>
          <w:rFonts w:ascii="Arial" w:hAnsi="Arial" w:cs="Arial"/>
          <w:color w:val="A6A6A6"/>
          <w:sz w:val="24"/>
          <w:szCs w:val="24"/>
        </w:rPr>
        <w:t>–</w:t>
      </w:r>
      <w:r w:rsidRPr="00FC31D8">
        <w:rPr>
          <w:rFonts w:ascii="Arial" w:hAnsi="Arial" w:cs="Arial"/>
          <w:color w:val="A6A6A6"/>
          <w:sz w:val="24"/>
          <w:szCs w:val="24"/>
        </w:rPr>
        <w:t xml:space="preserve"> </w:t>
      </w:r>
      <w:r w:rsidRPr="00E944FE">
        <w:rPr>
          <w:rFonts w:ascii="Arial" w:hAnsi="Arial" w:cs="Arial"/>
          <w:color w:val="BFBFBF"/>
          <w:sz w:val="24"/>
          <w:szCs w:val="24"/>
        </w:rPr>
        <w:t>zahuštěné, vydatné s mnoha doplňky (bramboračka, boršč bez masa, dršťková z hlívy…)</w:t>
      </w:r>
    </w:p>
    <w:p w:rsidR="00EE164A" w:rsidRDefault="00586510" w:rsidP="006C3522">
      <w:pPr>
        <w:spacing w:before="120" w:after="120" w:line="240" w:lineRule="auto"/>
        <w:jc w:val="both"/>
        <w:rPr>
          <w:rFonts w:ascii="Arial" w:hAnsi="Arial" w:cs="Arial"/>
          <w:color w:val="A6A6A6"/>
          <w:sz w:val="24"/>
          <w:szCs w:val="24"/>
        </w:rPr>
      </w:pPr>
      <w:r w:rsidRPr="00FC31D8">
        <w:rPr>
          <w:rFonts w:ascii="Arial" w:hAnsi="Arial" w:cs="Arial"/>
          <w:color w:val="A6A6A6"/>
          <w:sz w:val="24"/>
          <w:szCs w:val="24"/>
        </w:rPr>
        <w:t xml:space="preserve">Za zeleninovou polévku </w:t>
      </w:r>
      <w:r w:rsidR="00285E27" w:rsidRPr="00B61649">
        <w:rPr>
          <w:rFonts w:ascii="Arial" w:hAnsi="Arial" w:cs="Arial"/>
          <w:b/>
          <w:color w:val="A6A6A6"/>
          <w:sz w:val="24"/>
          <w:szCs w:val="24"/>
        </w:rPr>
        <w:t>není považován</w:t>
      </w:r>
      <w:r w:rsidRPr="006C3522">
        <w:rPr>
          <w:rFonts w:ascii="Arial" w:hAnsi="Arial" w:cs="Arial"/>
          <w:color w:val="A6A6A6"/>
          <w:sz w:val="24"/>
          <w:szCs w:val="24"/>
        </w:rPr>
        <w:t xml:space="preserve"> </w:t>
      </w:r>
      <w:r w:rsidRPr="00FC31D8">
        <w:rPr>
          <w:rFonts w:ascii="Arial" w:hAnsi="Arial" w:cs="Arial"/>
          <w:color w:val="A6A6A6"/>
          <w:sz w:val="24"/>
          <w:szCs w:val="24"/>
        </w:rPr>
        <w:t xml:space="preserve">masový vývar, </w:t>
      </w:r>
      <w:r>
        <w:rPr>
          <w:rFonts w:ascii="Arial" w:hAnsi="Arial" w:cs="Arial"/>
          <w:color w:val="A6A6A6"/>
          <w:sz w:val="24"/>
          <w:szCs w:val="24"/>
        </w:rPr>
        <w:t>vydatné přesnídávkové polévky</w:t>
      </w:r>
    </w:p>
    <w:p w:rsidR="00586510" w:rsidRDefault="00EE164A" w:rsidP="006C3522">
      <w:pPr>
        <w:spacing w:before="120" w:after="120" w:line="240" w:lineRule="auto"/>
        <w:jc w:val="both"/>
        <w:rPr>
          <w:rFonts w:ascii="Arial" w:hAnsi="Arial" w:cs="Arial"/>
          <w:color w:val="A6A6A6"/>
          <w:sz w:val="24"/>
          <w:szCs w:val="24"/>
        </w:rPr>
      </w:pPr>
      <w:r w:rsidRPr="00FC31D8">
        <w:rPr>
          <w:rFonts w:ascii="Arial" w:hAnsi="Arial" w:cs="Arial"/>
          <w:i/>
          <w:iCs/>
          <w:color w:val="A6A6A6"/>
          <w:sz w:val="24"/>
          <w:szCs w:val="24"/>
        </w:rPr>
        <w:t>Bod je uznán, pokud je ve sledovaném období zařazen v jídelníčku příslušný či vyšší počet zeleninových polévek, za které považujeme zeleninový vývar nebo polévku se zeleninou nebo polévku zeleninovou krémovou, mixovanou, přesnídávkovou bez masa</w:t>
      </w:r>
      <w:r w:rsidR="00586510">
        <w:rPr>
          <w:rFonts w:ascii="Arial" w:hAnsi="Arial" w:cs="Arial"/>
          <w:color w:val="A6A6A6"/>
          <w:sz w:val="24"/>
          <w:szCs w:val="24"/>
        </w:rPr>
        <w:t>s masem či uzeninou</w:t>
      </w:r>
      <w:r w:rsidR="00586510" w:rsidRPr="00FC31D8">
        <w:rPr>
          <w:rFonts w:ascii="Arial" w:hAnsi="Arial" w:cs="Arial"/>
          <w:color w:val="A6A6A6"/>
          <w:sz w:val="24"/>
          <w:szCs w:val="24"/>
        </w:rPr>
        <w:t>, přestože by obsahovaly i zelenin</w:t>
      </w:r>
      <w:r w:rsidR="00586510">
        <w:rPr>
          <w:rFonts w:ascii="Arial" w:hAnsi="Arial" w:cs="Arial"/>
          <w:color w:val="A6A6A6"/>
          <w:sz w:val="24"/>
          <w:szCs w:val="24"/>
        </w:rPr>
        <w:t>u.</w:t>
      </w:r>
    </w:p>
    <w:p w:rsidR="00586510" w:rsidRPr="002D7E93" w:rsidRDefault="00586510" w:rsidP="00670284">
      <w:pPr>
        <w:pStyle w:val="Nadpis2"/>
        <w:spacing w:before="120" w:after="120" w:line="240" w:lineRule="auto"/>
      </w:pPr>
      <w:bookmarkStart w:id="6" w:name="_Toc445454317"/>
      <w:r w:rsidRPr="002D7E93">
        <w:t>Luštěninové (3x – 4x měsíčně)</w:t>
      </w:r>
      <w:bookmarkEnd w:id="6"/>
    </w:p>
    <w:p w:rsidR="00586510" w:rsidRDefault="00586510" w:rsidP="006C3522">
      <w:pPr>
        <w:spacing w:before="120" w:after="120" w:line="240" w:lineRule="auto"/>
        <w:jc w:val="both"/>
        <w:rPr>
          <w:rFonts w:ascii="Arial" w:hAnsi="Arial" w:cs="Arial"/>
          <w:color w:val="A6A6A6"/>
          <w:sz w:val="24"/>
          <w:szCs w:val="24"/>
        </w:rPr>
      </w:pPr>
      <w:r w:rsidRPr="00082192">
        <w:rPr>
          <w:rFonts w:ascii="Arial" w:hAnsi="Arial" w:cs="Arial"/>
          <w:color w:val="A6A6A6"/>
          <w:sz w:val="24"/>
          <w:szCs w:val="24"/>
        </w:rPr>
        <w:t>Luštěniny měly historicky v našem jídelníčku svou opodstatněnou roli. Obsahují velké množství bílkovin a zároveň s sebou nepřinášejí nasycené tuky</w:t>
      </w:r>
      <w:r>
        <w:rPr>
          <w:rFonts w:ascii="Arial" w:hAnsi="Arial" w:cs="Arial"/>
          <w:color w:val="A6A6A6"/>
          <w:sz w:val="24"/>
          <w:szCs w:val="24"/>
        </w:rPr>
        <w:t xml:space="preserve"> </w:t>
      </w:r>
      <w:r w:rsidRPr="00082192">
        <w:rPr>
          <w:rFonts w:ascii="Arial" w:hAnsi="Arial" w:cs="Arial"/>
          <w:color w:val="A6A6A6"/>
          <w:sz w:val="24"/>
          <w:szCs w:val="24"/>
        </w:rPr>
        <w:t>jako živočišné potraviny. V dobách nedostatku</w:t>
      </w:r>
      <w:r>
        <w:rPr>
          <w:rFonts w:ascii="Arial" w:hAnsi="Arial" w:cs="Arial"/>
          <w:color w:val="A6A6A6"/>
          <w:sz w:val="24"/>
          <w:szCs w:val="24"/>
        </w:rPr>
        <w:t xml:space="preserve"> masa</w:t>
      </w:r>
      <w:r w:rsidRPr="00082192">
        <w:rPr>
          <w:rFonts w:ascii="Arial" w:hAnsi="Arial" w:cs="Arial"/>
          <w:color w:val="A6A6A6"/>
          <w:sz w:val="24"/>
          <w:szCs w:val="24"/>
        </w:rPr>
        <w:t xml:space="preserve"> sloužily jako zdroj bílkovin. Jsou zároveň hodnotným zdrojem vitamínů a minerálních látek a rovněž vlákniny. Proto by v jídelníčku neměly chybět. Zařazování formou polévek je pro děti akceptovatelné. Touto cestou lze velice dobře přispět k plnění spotřebního koše.</w:t>
      </w:r>
    </w:p>
    <w:p w:rsidR="00586510" w:rsidRPr="000A1302" w:rsidRDefault="00586510" w:rsidP="00E56018">
      <w:pPr>
        <w:jc w:val="both"/>
        <w:rPr>
          <w:rFonts w:ascii="Arial" w:hAnsi="Arial" w:cs="Arial"/>
          <w:color w:val="A6A6A6" w:themeColor="background1" w:themeShade="A6"/>
          <w:sz w:val="24"/>
          <w:szCs w:val="24"/>
        </w:rPr>
      </w:pPr>
      <w:r w:rsidRPr="00455635">
        <w:rPr>
          <w:rFonts w:ascii="Arial" w:hAnsi="Arial" w:cs="Arial"/>
          <w:color w:val="A6A6A6"/>
          <w:sz w:val="24"/>
          <w:szCs w:val="24"/>
        </w:rPr>
        <w:t xml:space="preserve">Za luštěninovou polévku </w:t>
      </w:r>
      <w:r w:rsidR="00285E27" w:rsidRPr="000A1302">
        <w:rPr>
          <w:rFonts w:ascii="Arial" w:hAnsi="Arial" w:cs="Arial"/>
          <w:b/>
          <w:color w:val="A6A6A6" w:themeColor="background1" w:themeShade="A6"/>
          <w:sz w:val="24"/>
          <w:szCs w:val="24"/>
        </w:rPr>
        <w:t>se považuje</w:t>
      </w:r>
      <w:r w:rsidRPr="000A1302">
        <w:rPr>
          <w:rFonts w:ascii="Arial" w:hAnsi="Arial" w:cs="Arial"/>
          <w:color w:val="A6A6A6" w:themeColor="background1" w:themeShade="A6"/>
          <w:sz w:val="24"/>
          <w:szCs w:val="24"/>
        </w:rPr>
        <w:t>:</w:t>
      </w:r>
    </w:p>
    <w:p w:rsidR="00586510" w:rsidRPr="00455635" w:rsidRDefault="00285E27" w:rsidP="00803BEB">
      <w:pPr>
        <w:numPr>
          <w:ilvl w:val="0"/>
          <w:numId w:val="1"/>
        </w:numPr>
        <w:spacing w:before="120" w:after="120" w:line="240" w:lineRule="auto"/>
        <w:ind w:left="1208" w:hanging="357"/>
        <w:jc w:val="both"/>
        <w:rPr>
          <w:rFonts w:ascii="Arial" w:hAnsi="Arial" w:cs="Arial"/>
          <w:color w:val="A6A6A6"/>
          <w:sz w:val="24"/>
          <w:szCs w:val="24"/>
        </w:rPr>
      </w:pPr>
      <w:r>
        <w:rPr>
          <w:rFonts w:ascii="Arial" w:hAnsi="Arial" w:cs="Arial"/>
          <w:b/>
          <w:bCs/>
          <w:color w:val="A6A6A6"/>
          <w:sz w:val="24"/>
          <w:szCs w:val="24"/>
        </w:rPr>
        <w:t>Klasická luštěninová</w:t>
      </w:r>
      <w:r w:rsidR="00586510" w:rsidRPr="00455635">
        <w:rPr>
          <w:rFonts w:ascii="Arial" w:hAnsi="Arial" w:cs="Arial"/>
          <w:b/>
          <w:bCs/>
          <w:color w:val="A6A6A6"/>
          <w:sz w:val="24"/>
          <w:szCs w:val="24"/>
        </w:rPr>
        <w:t xml:space="preserve"> polé</w:t>
      </w:r>
      <w:r w:rsidR="00586510" w:rsidRPr="00C62757">
        <w:rPr>
          <w:rFonts w:ascii="Arial" w:hAnsi="Arial" w:cs="Arial"/>
          <w:b/>
          <w:bCs/>
          <w:color w:val="A6A6A6"/>
          <w:sz w:val="24"/>
          <w:szCs w:val="24"/>
        </w:rPr>
        <w:t>vk</w:t>
      </w:r>
      <w:r>
        <w:rPr>
          <w:rFonts w:ascii="Arial" w:hAnsi="Arial" w:cs="Arial"/>
          <w:b/>
          <w:bCs/>
          <w:color w:val="A6A6A6"/>
          <w:sz w:val="24"/>
          <w:szCs w:val="24"/>
        </w:rPr>
        <w:t>a</w:t>
      </w:r>
      <w:r w:rsidR="00586510" w:rsidRPr="00455635">
        <w:rPr>
          <w:rFonts w:ascii="Arial" w:hAnsi="Arial" w:cs="Arial"/>
          <w:color w:val="A6A6A6"/>
          <w:sz w:val="24"/>
          <w:szCs w:val="24"/>
        </w:rPr>
        <w:t xml:space="preserve"> (ty jsou hustší) – čočková, hrachová…</w:t>
      </w:r>
    </w:p>
    <w:p w:rsidR="00586510" w:rsidRPr="00455635" w:rsidRDefault="00285E27" w:rsidP="00803BEB">
      <w:pPr>
        <w:numPr>
          <w:ilvl w:val="0"/>
          <w:numId w:val="1"/>
        </w:numPr>
        <w:spacing w:before="120" w:after="120" w:line="240" w:lineRule="auto"/>
        <w:ind w:left="1208" w:hanging="357"/>
        <w:jc w:val="both"/>
        <w:rPr>
          <w:rFonts w:ascii="Arial" w:hAnsi="Arial" w:cs="Arial"/>
          <w:color w:val="A6A6A6"/>
          <w:sz w:val="24"/>
          <w:szCs w:val="24"/>
        </w:rPr>
      </w:pPr>
      <w:r>
        <w:rPr>
          <w:rFonts w:ascii="Arial" w:hAnsi="Arial" w:cs="Arial"/>
          <w:b/>
          <w:bCs/>
          <w:color w:val="A6A6A6"/>
          <w:sz w:val="24"/>
          <w:szCs w:val="24"/>
        </w:rPr>
        <w:t>Polévka</w:t>
      </w:r>
      <w:r w:rsidR="00586510" w:rsidRPr="00455635">
        <w:rPr>
          <w:rFonts w:ascii="Arial" w:hAnsi="Arial" w:cs="Arial"/>
          <w:b/>
          <w:bCs/>
          <w:color w:val="A6A6A6"/>
          <w:sz w:val="24"/>
          <w:szCs w:val="24"/>
        </w:rPr>
        <w:t xml:space="preserve"> s luštěninou</w:t>
      </w:r>
      <w:r w:rsidR="00586510" w:rsidRPr="00455635">
        <w:rPr>
          <w:rFonts w:ascii="Arial" w:hAnsi="Arial" w:cs="Arial"/>
          <w:color w:val="A6A6A6"/>
          <w:sz w:val="24"/>
          <w:szCs w:val="24"/>
        </w:rPr>
        <w:t xml:space="preserve"> (do polévky je přidáno menší množství luštěniny</w:t>
      </w:r>
      <w:r w:rsidR="00586510">
        <w:rPr>
          <w:rFonts w:ascii="Arial" w:hAnsi="Arial" w:cs="Arial"/>
          <w:color w:val="A6A6A6"/>
          <w:sz w:val="24"/>
          <w:szCs w:val="24"/>
        </w:rPr>
        <w:t>,</w:t>
      </w:r>
      <w:r w:rsidR="00586510" w:rsidRPr="00455635">
        <w:rPr>
          <w:rFonts w:ascii="Arial" w:hAnsi="Arial" w:cs="Arial"/>
          <w:color w:val="A6A6A6"/>
          <w:sz w:val="24"/>
          <w:szCs w:val="24"/>
        </w:rPr>
        <w:t xml:space="preserve"> např. fazolí, cizrny, tofu, luštěninov</w:t>
      </w:r>
      <w:r w:rsidR="00586510">
        <w:rPr>
          <w:rFonts w:ascii="Arial" w:hAnsi="Arial" w:cs="Arial"/>
          <w:color w:val="A6A6A6"/>
          <w:sz w:val="24"/>
          <w:szCs w:val="24"/>
        </w:rPr>
        <w:t>ých</w:t>
      </w:r>
      <w:r w:rsidR="00586510" w:rsidRPr="00455635">
        <w:rPr>
          <w:rFonts w:ascii="Arial" w:hAnsi="Arial" w:cs="Arial"/>
          <w:color w:val="A6A6A6"/>
          <w:sz w:val="24"/>
          <w:szCs w:val="24"/>
        </w:rPr>
        <w:t xml:space="preserve"> vloč</w:t>
      </w:r>
      <w:r w:rsidR="00586510">
        <w:rPr>
          <w:rFonts w:ascii="Arial" w:hAnsi="Arial" w:cs="Arial"/>
          <w:color w:val="A6A6A6"/>
          <w:sz w:val="24"/>
          <w:szCs w:val="24"/>
        </w:rPr>
        <w:t>e</w:t>
      </w:r>
      <w:r w:rsidR="00586510" w:rsidRPr="00455635">
        <w:rPr>
          <w:rFonts w:ascii="Arial" w:hAnsi="Arial" w:cs="Arial"/>
          <w:color w:val="A6A6A6"/>
          <w:sz w:val="24"/>
          <w:szCs w:val="24"/>
        </w:rPr>
        <w:t>k) – minestrone, hrstková…</w:t>
      </w:r>
    </w:p>
    <w:p w:rsidR="00586510" w:rsidRPr="00455635" w:rsidRDefault="00586510" w:rsidP="00803BEB">
      <w:pPr>
        <w:numPr>
          <w:ilvl w:val="0"/>
          <w:numId w:val="1"/>
        </w:numPr>
        <w:spacing w:before="120" w:after="120" w:line="240" w:lineRule="auto"/>
        <w:ind w:left="1208" w:hanging="357"/>
        <w:jc w:val="both"/>
        <w:rPr>
          <w:rFonts w:ascii="Arial" w:hAnsi="Arial" w:cs="Arial"/>
          <w:color w:val="A6A6A6"/>
          <w:sz w:val="24"/>
          <w:szCs w:val="24"/>
        </w:rPr>
      </w:pPr>
      <w:r w:rsidRPr="00455635">
        <w:rPr>
          <w:rFonts w:ascii="Arial" w:hAnsi="Arial" w:cs="Arial"/>
          <w:b/>
          <w:bCs/>
          <w:color w:val="A6A6A6"/>
          <w:sz w:val="24"/>
          <w:szCs w:val="24"/>
        </w:rPr>
        <w:t>Polévk</w:t>
      </w:r>
      <w:r w:rsidR="00285E27">
        <w:rPr>
          <w:rFonts w:ascii="Arial" w:hAnsi="Arial" w:cs="Arial"/>
          <w:b/>
          <w:bCs/>
          <w:color w:val="A6A6A6"/>
          <w:sz w:val="24"/>
          <w:szCs w:val="24"/>
        </w:rPr>
        <w:t>a zahuštěná</w:t>
      </w:r>
      <w:r w:rsidRPr="00455635">
        <w:rPr>
          <w:rFonts w:ascii="Arial" w:hAnsi="Arial" w:cs="Arial"/>
          <w:b/>
          <w:bCs/>
          <w:color w:val="A6A6A6"/>
          <w:sz w:val="24"/>
          <w:szCs w:val="24"/>
        </w:rPr>
        <w:t xml:space="preserve"> rozvařenou luštěninou</w:t>
      </w:r>
      <w:r w:rsidRPr="00455635">
        <w:rPr>
          <w:rFonts w:ascii="Arial" w:hAnsi="Arial" w:cs="Arial"/>
          <w:color w:val="A6A6A6"/>
          <w:sz w:val="24"/>
          <w:szCs w:val="24"/>
        </w:rPr>
        <w:t xml:space="preserve"> např. červenou čočkou, bílými fazolemi (fenyklová, z kořenové zeleniny…)</w:t>
      </w:r>
    </w:p>
    <w:p w:rsidR="00586510" w:rsidRPr="00455635" w:rsidRDefault="00285E27" w:rsidP="00803BEB">
      <w:pPr>
        <w:numPr>
          <w:ilvl w:val="0"/>
          <w:numId w:val="1"/>
        </w:numPr>
        <w:spacing w:before="120" w:after="120" w:line="240" w:lineRule="auto"/>
        <w:ind w:left="1208" w:hanging="357"/>
        <w:jc w:val="both"/>
        <w:rPr>
          <w:rFonts w:ascii="Arial" w:hAnsi="Arial" w:cs="Arial"/>
          <w:b/>
          <w:bCs/>
          <w:color w:val="A6A6A6"/>
          <w:sz w:val="24"/>
          <w:szCs w:val="24"/>
        </w:rPr>
      </w:pPr>
      <w:r>
        <w:rPr>
          <w:rFonts w:ascii="Arial" w:hAnsi="Arial" w:cs="Arial"/>
          <w:b/>
          <w:bCs/>
          <w:color w:val="A6A6A6"/>
          <w:sz w:val="24"/>
          <w:szCs w:val="24"/>
        </w:rPr>
        <w:t>Polévka</w:t>
      </w:r>
      <w:r w:rsidR="00586510" w:rsidRPr="00455635">
        <w:rPr>
          <w:rFonts w:ascii="Arial" w:hAnsi="Arial" w:cs="Arial"/>
          <w:b/>
          <w:bCs/>
          <w:color w:val="A6A6A6"/>
          <w:sz w:val="24"/>
          <w:szCs w:val="24"/>
        </w:rPr>
        <w:t xml:space="preserve"> se sójovým masem</w:t>
      </w:r>
    </w:p>
    <w:p w:rsidR="00EE164A" w:rsidRDefault="00586510" w:rsidP="001138AF">
      <w:pPr>
        <w:jc w:val="both"/>
        <w:rPr>
          <w:rFonts w:ascii="Arial" w:hAnsi="Arial" w:cs="Arial"/>
          <w:color w:val="A6A6A6"/>
          <w:sz w:val="24"/>
          <w:szCs w:val="24"/>
        </w:rPr>
      </w:pPr>
      <w:r w:rsidRPr="009432E4">
        <w:rPr>
          <w:rFonts w:ascii="Arial" w:hAnsi="Arial" w:cs="Arial"/>
          <w:color w:val="A6A6A6"/>
          <w:sz w:val="24"/>
          <w:szCs w:val="24"/>
        </w:rPr>
        <w:t>Pokud je polévka luštěnin</w:t>
      </w:r>
      <w:r>
        <w:rPr>
          <w:rFonts w:ascii="Arial" w:hAnsi="Arial" w:cs="Arial"/>
          <w:color w:val="A6A6A6"/>
          <w:sz w:val="24"/>
          <w:szCs w:val="24"/>
        </w:rPr>
        <w:t>ová a obsahuje i maso, řadíme ji</w:t>
      </w:r>
      <w:r w:rsidRPr="009432E4">
        <w:rPr>
          <w:rFonts w:ascii="Arial" w:hAnsi="Arial" w:cs="Arial"/>
          <w:color w:val="A6A6A6"/>
          <w:sz w:val="24"/>
          <w:szCs w:val="24"/>
        </w:rPr>
        <w:t xml:space="preserve"> do luštěninových. Příkladem může být fazolová polévka s uzeným masem. Bod </w:t>
      </w:r>
      <w:r w:rsidR="00285E27" w:rsidRPr="00F8468D">
        <w:rPr>
          <w:rFonts w:ascii="Arial" w:hAnsi="Arial" w:cs="Arial"/>
          <w:color w:val="A6A6A6"/>
          <w:sz w:val="24"/>
          <w:szCs w:val="24"/>
        </w:rPr>
        <w:t>je uznán</w:t>
      </w:r>
      <w:r w:rsidRPr="00F8468D">
        <w:rPr>
          <w:rFonts w:ascii="Arial" w:hAnsi="Arial" w:cs="Arial"/>
          <w:color w:val="A6A6A6"/>
          <w:sz w:val="24"/>
          <w:szCs w:val="24"/>
        </w:rPr>
        <w:t xml:space="preserve"> </w:t>
      </w:r>
      <w:r w:rsidRPr="009432E4">
        <w:rPr>
          <w:rFonts w:ascii="Arial" w:hAnsi="Arial" w:cs="Arial"/>
          <w:color w:val="A6A6A6"/>
          <w:sz w:val="24"/>
          <w:szCs w:val="24"/>
        </w:rPr>
        <w:t xml:space="preserve">za luštěninovou polévku, ale </w:t>
      </w:r>
      <w:r w:rsidR="00285E27" w:rsidRPr="00F8468D">
        <w:rPr>
          <w:rFonts w:ascii="Arial" w:hAnsi="Arial" w:cs="Arial"/>
          <w:color w:val="A6A6A6"/>
          <w:sz w:val="24"/>
          <w:szCs w:val="24"/>
        </w:rPr>
        <w:t xml:space="preserve">není uznán </w:t>
      </w:r>
      <w:r w:rsidRPr="009432E4">
        <w:rPr>
          <w:rFonts w:ascii="Arial" w:hAnsi="Arial" w:cs="Arial"/>
          <w:color w:val="A6A6A6"/>
          <w:sz w:val="24"/>
          <w:szCs w:val="24"/>
        </w:rPr>
        <w:t>za použití uzeniny.</w:t>
      </w:r>
      <w:r w:rsidRPr="00455635">
        <w:rPr>
          <w:rFonts w:ascii="Arial" w:hAnsi="Arial" w:cs="Arial"/>
          <w:color w:val="A6A6A6"/>
          <w:sz w:val="24"/>
          <w:szCs w:val="24"/>
        </w:rPr>
        <w:t xml:space="preserve">Některé polévky </w:t>
      </w:r>
      <w:r w:rsidR="00285E27" w:rsidRPr="00675037">
        <w:rPr>
          <w:rFonts w:ascii="Arial" w:hAnsi="Arial" w:cs="Arial"/>
          <w:color w:val="A6A6A6" w:themeColor="background1" w:themeShade="A6"/>
          <w:sz w:val="24"/>
          <w:szCs w:val="24"/>
        </w:rPr>
        <w:t>se řadí</w:t>
      </w:r>
      <w:r w:rsidRPr="00675037">
        <w:rPr>
          <w:rFonts w:ascii="Arial" w:hAnsi="Arial" w:cs="Arial"/>
          <w:color w:val="A6A6A6" w:themeColor="background1" w:themeShade="A6"/>
          <w:sz w:val="24"/>
          <w:szCs w:val="24"/>
        </w:rPr>
        <w:t xml:space="preserve"> </w:t>
      </w:r>
      <w:r w:rsidRPr="00455635">
        <w:rPr>
          <w:rFonts w:ascii="Arial" w:hAnsi="Arial" w:cs="Arial"/>
          <w:color w:val="A6A6A6"/>
          <w:sz w:val="24"/>
          <w:szCs w:val="24"/>
        </w:rPr>
        <w:t xml:space="preserve">mezi </w:t>
      </w:r>
      <w:r w:rsidRPr="00455635">
        <w:rPr>
          <w:rFonts w:ascii="Arial" w:hAnsi="Arial" w:cs="Arial"/>
          <w:color w:val="A6A6A6"/>
          <w:sz w:val="24"/>
          <w:szCs w:val="24"/>
          <w:u w:val="single"/>
        </w:rPr>
        <w:t>zeleninové</w:t>
      </w:r>
      <w:r w:rsidRPr="00455635">
        <w:rPr>
          <w:rFonts w:ascii="Arial" w:hAnsi="Arial" w:cs="Arial"/>
          <w:color w:val="A6A6A6"/>
          <w:sz w:val="24"/>
          <w:szCs w:val="24"/>
        </w:rPr>
        <w:t xml:space="preserve"> a </w:t>
      </w:r>
      <w:r w:rsidRPr="00455635">
        <w:rPr>
          <w:rFonts w:ascii="Arial" w:hAnsi="Arial" w:cs="Arial"/>
          <w:b/>
          <w:bCs/>
          <w:color w:val="A6A6A6"/>
          <w:sz w:val="24"/>
          <w:szCs w:val="24"/>
        </w:rPr>
        <w:t>zároveň</w:t>
      </w:r>
      <w:r w:rsidRPr="00455635">
        <w:rPr>
          <w:rFonts w:ascii="Arial" w:hAnsi="Arial" w:cs="Arial"/>
          <w:color w:val="A6A6A6"/>
          <w:sz w:val="24"/>
          <w:szCs w:val="24"/>
        </w:rPr>
        <w:t xml:space="preserve"> </w:t>
      </w:r>
      <w:r w:rsidRPr="00455635">
        <w:rPr>
          <w:rFonts w:ascii="Arial" w:hAnsi="Arial" w:cs="Arial"/>
          <w:color w:val="A6A6A6"/>
          <w:sz w:val="24"/>
          <w:szCs w:val="24"/>
          <w:u w:val="single"/>
        </w:rPr>
        <w:t>luštěninové</w:t>
      </w:r>
      <w:r>
        <w:rPr>
          <w:rFonts w:ascii="Arial" w:hAnsi="Arial" w:cs="Arial"/>
          <w:color w:val="A6A6A6"/>
          <w:sz w:val="24"/>
          <w:szCs w:val="24"/>
        </w:rPr>
        <w:t>, např.</w:t>
      </w:r>
      <w:r w:rsidRPr="00455635">
        <w:rPr>
          <w:rFonts w:ascii="Arial" w:hAnsi="Arial" w:cs="Arial"/>
          <w:color w:val="A6A6A6"/>
          <w:sz w:val="24"/>
          <w:szCs w:val="24"/>
        </w:rPr>
        <w:t xml:space="preserve">  </w:t>
      </w:r>
      <w:r>
        <w:rPr>
          <w:rFonts w:ascii="Arial" w:hAnsi="Arial" w:cs="Arial"/>
          <w:color w:val="A6A6A6"/>
          <w:sz w:val="24"/>
          <w:szCs w:val="24"/>
        </w:rPr>
        <w:t>m</w:t>
      </w:r>
      <w:r w:rsidRPr="00455635">
        <w:rPr>
          <w:rFonts w:ascii="Arial" w:hAnsi="Arial" w:cs="Arial"/>
          <w:color w:val="A6A6A6"/>
          <w:sz w:val="24"/>
          <w:szCs w:val="24"/>
        </w:rPr>
        <w:t>inestrone.</w:t>
      </w:r>
    </w:p>
    <w:p w:rsidR="00586510" w:rsidRPr="00455635" w:rsidRDefault="00EE164A" w:rsidP="006426D1">
      <w:pPr>
        <w:spacing w:before="120" w:after="120" w:line="240" w:lineRule="auto"/>
        <w:jc w:val="both"/>
        <w:rPr>
          <w:rFonts w:ascii="Arial" w:hAnsi="Arial" w:cs="Arial"/>
          <w:color w:val="A6A6A6"/>
          <w:sz w:val="24"/>
          <w:szCs w:val="24"/>
        </w:rPr>
      </w:pPr>
      <w:r w:rsidRPr="00EE164A">
        <w:rPr>
          <w:rFonts w:ascii="Arial" w:hAnsi="Arial" w:cs="Arial"/>
          <w:i/>
          <w:iCs/>
          <w:color w:val="A6A6A6"/>
          <w:sz w:val="24"/>
          <w:szCs w:val="24"/>
        </w:rPr>
        <w:t xml:space="preserve"> </w:t>
      </w:r>
      <w:r w:rsidRPr="00455635">
        <w:rPr>
          <w:rFonts w:ascii="Arial" w:hAnsi="Arial" w:cs="Arial"/>
          <w:i/>
          <w:iCs/>
          <w:color w:val="A6A6A6"/>
          <w:sz w:val="24"/>
          <w:szCs w:val="24"/>
        </w:rPr>
        <w:t>Bod je uznán, pokud je zařazen příslušný počet luštěninových polévek</w:t>
      </w:r>
    </w:p>
    <w:p w:rsidR="00586510" w:rsidRDefault="006426D1" w:rsidP="006426D1">
      <w:pPr>
        <w:spacing w:before="240" w:after="120" w:line="240" w:lineRule="auto"/>
        <w:jc w:val="both"/>
        <w:rPr>
          <w:rFonts w:ascii="Arial" w:hAnsi="Arial" w:cs="Arial"/>
          <w:sz w:val="24"/>
          <w:szCs w:val="24"/>
        </w:rPr>
      </w:pPr>
      <w:r>
        <w:rPr>
          <w:rFonts w:ascii="Arial" w:hAnsi="Arial" w:cs="Arial"/>
          <w:color w:val="A6A6A6"/>
          <w:sz w:val="24"/>
          <w:szCs w:val="24"/>
        </w:rPr>
        <w:t>Č</w:t>
      </w:r>
      <w:r w:rsidR="00586510" w:rsidRPr="001E290E">
        <w:rPr>
          <w:rFonts w:ascii="Arial" w:hAnsi="Arial" w:cs="Arial"/>
          <w:color w:val="A6A6A6"/>
          <w:sz w:val="24"/>
          <w:szCs w:val="24"/>
        </w:rPr>
        <w:t xml:space="preserve">etnost ostatních polévek typu masových vývarů, přesnídávkových polévek (gulášová, dršťková, boršč s masem), rybích polévek, drožďových polévek, houbových polévek </w:t>
      </w:r>
      <w:r w:rsidR="004A3ED5">
        <w:rPr>
          <w:rFonts w:ascii="Arial" w:hAnsi="Arial" w:cs="Arial"/>
          <w:color w:val="A6A6A6"/>
          <w:sz w:val="24"/>
          <w:szCs w:val="24"/>
        </w:rPr>
        <w:t xml:space="preserve">ND </w:t>
      </w:r>
      <w:r w:rsidR="00586510" w:rsidRPr="001E290E">
        <w:rPr>
          <w:rFonts w:ascii="Arial" w:hAnsi="Arial" w:cs="Arial"/>
          <w:color w:val="A6A6A6"/>
          <w:sz w:val="24"/>
          <w:szCs w:val="24"/>
          <w:u w:val="single"/>
        </w:rPr>
        <w:t>nestanovuje</w:t>
      </w:r>
      <w:r w:rsidR="00586510" w:rsidRPr="001E290E">
        <w:rPr>
          <w:rFonts w:ascii="Arial" w:hAnsi="Arial" w:cs="Arial"/>
          <w:color w:val="A6A6A6"/>
          <w:sz w:val="24"/>
          <w:szCs w:val="24"/>
        </w:rPr>
        <w:t>.</w:t>
      </w:r>
      <w:r w:rsidR="00586510">
        <w:rPr>
          <w:rFonts w:ascii="Arial" w:hAnsi="Arial" w:cs="Arial"/>
          <w:sz w:val="24"/>
          <w:szCs w:val="24"/>
        </w:rPr>
        <w:t xml:space="preserve"> </w:t>
      </w:r>
    </w:p>
    <w:p w:rsidR="00586510" w:rsidRPr="002D7E93" w:rsidRDefault="00586510" w:rsidP="00562465">
      <w:pPr>
        <w:pStyle w:val="Nadpis2"/>
        <w:spacing w:before="120" w:after="120" w:line="240" w:lineRule="auto"/>
      </w:pPr>
      <w:bookmarkStart w:id="7" w:name="_Toc445454318"/>
      <w:r w:rsidRPr="002D7E93">
        <w:t>Obilné zavářky</w:t>
      </w:r>
      <w:bookmarkEnd w:id="7"/>
    </w:p>
    <w:p w:rsidR="00EE164A" w:rsidRDefault="00586510" w:rsidP="006426D1">
      <w:pPr>
        <w:spacing w:before="120" w:after="120" w:line="240" w:lineRule="auto"/>
        <w:jc w:val="both"/>
        <w:rPr>
          <w:rFonts w:ascii="Arial" w:hAnsi="Arial" w:cs="Arial"/>
          <w:i/>
          <w:iCs/>
          <w:color w:val="A6A6A6"/>
          <w:sz w:val="24"/>
          <w:szCs w:val="24"/>
        </w:rPr>
      </w:pPr>
      <w:r>
        <w:rPr>
          <w:rFonts w:ascii="Arial" w:hAnsi="Arial" w:cs="Arial"/>
          <w:color w:val="A6A6A6"/>
          <w:sz w:val="24"/>
          <w:szCs w:val="24"/>
        </w:rPr>
        <w:t xml:space="preserve">Do této </w:t>
      </w:r>
      <w:r w:rsidRPr="008D5E48">
        <w:rPr>
          <w:rFonts w:ascii="Arial" w:hAnsi="Arial" w:cs="Arial"/>
          <w:color w:val="A6A6A6" w:themeColor="background1" w:themeShade="A6"/>
          <w:sz w:val="24"/>
          <w:szCs w:val="24"/>
        </w:rPr>
        <w:t xml:space="preserve">kategorie </w:t>
      </w:r>
      <w:r w:rsidR="00285E27" w:rsidRPr="008D5E48">
        <w:rPr>
          <w:rFonts w:ascii="Arial" w:hAnsi="Arial" w:cs="Arial"/>
          <w:color w:val="A6A6A6" w:themeColor="background1" w:themeShade="A6"/>
          <w:sz w:val="24"/>
          <w:szCs w:val="24"/>
        </w:rPr>
        <w:t>nejsou zařazeny</w:t>
      </w:r>
      <w:r w:rsidRPr="008D5E48">
        <w:rPr>
          <w:rFonts w:ascii="Arial" w:hAnsi="Arial" w:cs="Arial"/>
          <w:color w:val="A6A6A6" w:themeColor="background1" w:themeShade="A6"/>
          <w:sz w:val="24"/>
          <w:szCs w:val="24"/>
        </w:rPr>
        <w:t xml:space="preserve"> </w:t>
      </w:r>
      <w:r w:rsidRPr="00D85A27">
        <w:rPr>
          <w:rFonts w:ascii="Arial" w:hAnsi="Arial" w:cs="Arial"/>
          <w:color w:val="A6A6A6"/>
          <w:sz w:val="24"/>
          <w:szCs w:val="24"/>
        </w:rPr>
        <w:t>klasické těstoviny (nudle, mušličky, písmenka…), ty jsou</w:t>
      </w:r>
      <w:r w:rsidR="008D5E48">
        <w:rPr>
          <w:rFonts w:ascii="Arial" w:hAnsi="Arial" w:cs="Arial"/>
          <w:color w:val="A6A6A6"/>
          <w:sz w:val="24"/>
          <w:szCs w:val="24"/>
        </w:rPr>
        <w:t xml:space="preserve"> užívány běžně</w:t>
      </w:r>
      <w:r w:rsidRPr="00D85A27">
        <w:rPr>
          <w:rFonts w:ascii="Arial" w:hAnsi="Arial" w:cs="Arial"/>
          <w:color w:val="A6A6A6"/>
          <w:sz w:val="24"/>
          <w:szCs w:val="24"/>
        </w:rPr>
        <w:t xml:space="preserve">. </w:t>
      </w:r>
      <w:r w:rsidR="00285E27" w:rsidRPr="008D5E48">
        <w:rPr>
          <w:rFonts w:ascii="Arial" w:hAnsi="Arial" w:cs="Arial"/>
          <w:color w:val="A6A6A6" w:themeColor="background1" w:themeShade="A6"/>
          <w:sz w:val="24"/>
          <w:szCs w:val="24"/>
        </w:rPr>
        <w:t xml:space="preserve">Cílem je zařazovat </w:t>
      </w:r>
      <w:r w:rsidR="00285E27">
        <w:rPr>
          <w:rFonts w:ascii="Arial" w:hAnsi="Arial" w:cs="Arial"/>
          <w:color w:val="A6A6A6"/>
          <w:sz w:val="24"/>
          <w:szCs w:val="24"/>
        </w:rPr>
        <w:t>různé</w:t>
      </w:r>
      <w:r w:rsidRPr="00D85A27">
        <w:rPr>
          <w:rFonts w:ascii="Arial" w:hAnsi="Arial" w:cs="Arial"/>
          <w:color w:val="A6A6A6"/>
          <w:sz w:val="24"/>
          <w:szCs w:val="24"/>
        </w:rPr>
        <w:t xml:space="preserve"> druh</w:t>
      </w:r>
      <w:r w:rsidR="00285E27">
        <w:rPr>
          <w:rFonts w:ascii="Arial" w:hAnsi="Arial" w:cs="Arial"/>
          <w:color w:val="A6A6A6"/>
          <w:sz w:val="24"/>
          <w:szCs w:val="24"/>
        </w:rPr>
        <w:t>y</w:t>
      </w:r>
      <w:r w:rsidRPr="00D85A27">
        <w:rPr>
          <w:rFonts w:ascii="Arial" w:hAnsi="Arial" w:cs="Arial"/>
          <w:color w:val="A6A6A6"/>
          <w:sz w:val="24"/>
          <w:szCs w:val="24"/>
        </w:rPr>
        <w:t xml:space="preserve"> obilných vloček</w:t>
      </w:r>
      <w:r>
        <w:rPr>
          <w:rFonts w:ascii="Arial" w:hAnsi="Arial" w:cs="Arial"/>
          <w:color w:val="A6A6A6"/>
          <w:sz w:val="24"/>
          <w:szCs w:val="24"/>
        </w:rPr>
        <w:t xml:space="preserve"> (ovesné, žitné, ječné, pšeničné, mix, jáhlové, pohankové, kukuřičné, špaldové, rýžové…).</w:t>
      </w:r>
      <w:r w:rsidRPr="00D85A27">
        <w:rPr>
          <w:rFonts w:ascii="Arial" w:hAnsi="Arial" w:cs="Arial"/>
          <w:color w:val="A6A6A6"/>
          <w:sz w:val="24"/>
          <w:szCs w:val="24"/>
        </w:rPr>
        <w:t xml:space="preserve"> </w:t>
      </w:r>
      <w:r>
        <w:rPr>
          <w:rFonts w:ascii="Arial" w:hAnsi="Arial" w:cs="Arial"/>
          <w:color w:val="A6A6A6"/>
          <w:sz w:val="24"/>
          <w:szCs w:val="24"/>
        </w:rPr>
        <w:t xml:space="preserve">Dále </w:t>
      </w:r>
      <w:r w:rsidRPr="0077338B">
        <w:rPr>
          <w:rFonts w:ascii="Arial" w:hAnsi="Arial" w:cs="Arial"/>
          <w:color w:val="A6A6A6"/>
          <w:sz w:val="24"/>
          <w:szCs w:val="24"/>
        </w:rPr>
        <w:t>do skupiny obilných zavářek patří také</w:t>
      </w:r>
      <w:r>
        <w:rPr>
          <w:rFonts w:ascii="Arial" w:hAnsi="Arial" w:cs="Arial"/>
          <w:color w:val="A6A6A6"/>
          <w:sz w:val="24"/>
          <w:szCs w:val="24"/>
        </w:rPr>
        <w:t xml:space="preserve"> jáhly, kroupy, krupky, pohanka, kukuřičná</w:t>
      </w:r>
      <w:r w:rsidRPr="00D85A27">
        <w:rPr>
          <w:rFonts w:ascii="Arial" w:hAnsi="Arial" w:cs="Arial"/>
          <w:color w:val="A6A6A6"/>
          <w:sz w:val="24"/>
          <w:szCs w:val="24"/>
        </w:rPr>
        <w:t xml:space="preserve"> krupic</w:t>
      </w:r>
      <w:r>
        <w:rPr>
          <w:rFonts w:ascii="Arial" w:hAnsi="Arial" w:cs="Arial"/>
          <w:color w:val="A6A6A6"/>
          <w:sz w:val="24"/>
          <w:szCs w:val="24"/>
        </w:rPr>
        <w:t>e, bulgur, kuskus,</w:t>
      </w:r>
      <w:r w:rsidRPr="00D85A27">
        <w:rPr>
          <w:rFonts w:ascii="Arial" w:hAnsi="Arial" w:cs="Arial"/>
          <w:color w:val="A6A6A6"/>
          <w:sz w:val="24"/>
          <w:szCs w:val="24"/>
        </w:rPr>
        <w:t xml:space="preserve"> špaldové noky či celozrnné těstoviny apod.</w:t>
      </w:r>
      <w:r w:rsidR="00EE164A" w:rsidRPr="00EE164A">
        <w:rPr>
          <w:rFonts w:ascii="Arial" w:hAnsi="Arial" w:cs="Arial"/>
          <w:i/>
          <w:iCs/>
          <w:color w:val="A6A6A6"/>
          <w:sz w:val="24"/>
          <w:szCs w:val="24"/>
        </w:rPr>
        <w:t xml:space="preserve"> </w:t>
      </w:r>
    </w:p>
    <w:p w:rsidR="00586510" w:rsidRDefault="00EE164A" w:rsidP="006426D1">
      <w:pPr>
        <w:spacing w:before="120" w:after="120" w:line="240" w:lineRule="auto"/>
        <w:jc w:val="both"/>
        <w:rPr>
          <w:rFonts w:ascii="Arial" w:hAnsi="Arial" w:cs="Arial"/>
          <w:color w:val="A6A6A6"/>
          <w:sz w:val="24"/>
          <w:szCs w:val="24"/>
        </w:rPr>
      </w:pPr>
      <w:r w:rsidRPr="008A14C9">
        <w:rPr>
          <w:rFonts w:ascii="Arial" w:hAnsi="Arial" w:cs="Arial"/>
          <w:i/>
          <w:iCs/>
          <w:color w:val="A6A6A6"/>
          <w:sz w:val="24"/>
          <w:szCs w:val="24"/>
        </w:rPr>
        <w:t>Bod je uznán, pokud se v jídelníčku vyskytují</w:t>
      </w:r>
      <w:r w:rsidRPr="00AC506E">
        <w:rPr>
          <w:rFonts w:ascii="Arial" w:hAnsi="Arial" w:cs="Arial"/>
          <w:i/>
          <w:iCs/>
          <w:sz w:val="24"/>
          <w:szCs w:val="24"/>
        </w:rPr>
        <w:t xml:space="preserve"> </w:t>
      </w:r>
      <w:r w:rsidRPr="00916D3F">
        <w:rPr>
          <w:rFonts w:ascii="Arial" w:hAnsi="Arial" w:cs="Arial"/>
          <w:i/>
          <w:iCs/>
          <w:color w:val="A6A6A6"/>
          <w:sz w:val="24"/>
          <w:szCs w:val="24"/>
        </w:rPr>
        <w:t>obilné</w:t>
      </w:r>
      <w:r w:rsidRPr="00AC506E">
        <w:rPr>
          <w:rFonts w:ascii="Arial" w:hAnsi="Arial" w:cs="Arial"/>
          <w:i/>
          <w:iCs/>
          <w:color w:val="00FFFF"/>
          <w:sz w:val="24"/>
          <w:szCs w:val="24"/>
        </w:rPr>
        <w:t xml:space="preserve"> </w:t>
      </w:r>
      <w:r>
        <w:rPr>
          <w:rFonts w:ascii="Arial" w:hAnsi="Arial" w:cs="Arial"/>
          <w:i/>
          <w:iCs/>
          <w:color w:val="A6A6A6"/>
          <w:sz w:val="24"/>
          <w:szCs w:val="24"/>
        </w:rPr>
        <w:t>zavářky nejméně 4x měsíčně</w:t>
      </w:r>
    </w:p>
    <w:p w:rsidR="00586510" w:rsidRPr="002D7E93" w:rsidRDefault="00586510" w:rsidP="006426D1">
      <w:pPr>
        <w:pStyle w:val="Nadpis2"/>
        <w:spacing w:before="240" w:after="120" w:line="240" w:lineRule="auto"/>
      </w:pPr>
      <w:bookmarkStart w:id="8" w:name="_Toc445454319"/>
      <w:r w:rsidRPr="002D7E93">
        <w:t>Ochucovadla a dehydratované instantní směsi</w:t>
      </w:r>
      <w:bookmarkEnd w:id="8"/>
    </w:p>
    <w:p w:rsidR="00586510" w:rsidRPr="00880DD8" w:rsidRDefault="00586510" w:rsidP="006426D1">
      <w:pPr>
        <w:spacing w:before="120" w:after="120" w:line="240" w:lineRule="auto"/>
        <w:jc w:val="both"/>
        <w:rPr>
          <w:rFonts w:ascii="Arial" w:hAnsi="Arial" w:cs="Arial"/>
          <w:color w:val="A6A6A6"/>
          <w:sz w:val="24"/>
          <w:szCs w:val="24"/>
        </w:rPr>
      </w:pPr>
      <w:r w:rsidRPr="00880DD8">
        <w:rPr>
          <w:rFonts w:ascii="Arial" w:hAnsi="Arial" w:cs="Arial"/>
          <w:color w:val="A6A6A6"/>
          <w:sz w:val="24"/>
          <w:szCs w:val="24"/>
        </w:rPr>
        <w:t xml:space="preserve">Ochucovadla by měla sloužit pro případné finální dochucení polévky, nikoli jako její základ. Dehydratované instantní směsi na přípravu polévek by </w:t>
      </w:r>
      <w:r>
        <w:rPr>
          <w:rFonts w:ascii="Arial" w:hAnsi="Arial" w:cs="Arial"/>
          <w:color w:val="A6A6A6"/>
          <w:sz w:val="24"/>
          <w:szCs w:val="24"/>
        </w:rPr>
        <w:t xml:space="preserve">se </w:t>
      </w:r>
      <w:r w:rsidRPr="00880DD8">
        <w:rPr>
          <w:rFonts w:ascii="Arial" w:hAnsi="Arial" w:cs="Arial"/>
          <w:color w:val="A6A6A6"/>
          <w:sz w:val="24"/>
          <w:szCs w:val="24"/>
        </w:rPr>
        <w:t>ve školních jídelnách neměly používat.</w:t>
      </w:r>
    </w:p>
    <w:p w:rsidR="00586510" w:rsidRPr="002D7E93" w:rsidRDefault="00586510" w:rsidP="00562465">
      <w:pPr>
        <w:pStyle w:val="Nadpis2"/>
        <w:spacing w:before="120" w:after="120" w:line="240" w:lineRule="auto"/>
      </w:pPr>
      <w:bookmarkStart w:id="9" w:name="_Toc445454320"/>
      <w:r w:rsidRPr="002D7E93">
        <w:t>Kombinace polévek a hlavních jídel</w:t>
      </w:r>
      <w:bookmarkEnd w:id="9"/>
    </w:p>
    <w:p w:rsidR="00586510" w:rsidRDefault="00586510" w:rsidP="007E4A83">
      <w:pPr>
        <w:spacing w:before="120" w:after="120" w:line="240" w:lineRule="auto"/>
        <w:jc w:val="both"/>
        <w:rPr>
          <w:rFonts w:ascii="Arial" w:hAnsi="Arial" w:cs="Arial"/>
          <w:color w:val="A6A6A6"/>
          <w:sz w:val="24"/>
          <w:szCs w:val="24"/>
        </w:rPr>
      </w:pPr>
      <w:r w:rsidRPr="00D85A27">
        <w:rPr>
          <w:rFonts w:ascii="Arial" w:hAnsi="Arial" w:cs="Arial"/>
          <w:color w:val="A6A6A6"/>
          <w:sz w:val="24"/>
          <w:szCs w:val="24"/>
        </w:rPr>
        <w:t xml:space="preserve">Před sladké a bezmasé pokrmy </w:t>
      </w:r>
      <w:r w:rsidR="00285E27">
        <w:rPr>
          <w:rFonts w:ascii="Arial" w:hAnsi="Arial" w:cs="Arial"/>
          <w:color w:val="A6A6A6"/>
          <w:sz w:val="24"/>
          <w:szCs w:val="24"/>
        </w:rPr>
        <w:t xml:space="preserve">by </w:t>
      </w:r>
      <w:r>
        <w:rPr>
          <w:rFonts w:ascii="Arial" w:hAnsi="Arial" w:cs="Arial"/>
          <w:color w:val="A6A6A6"/>
          <w:sz w:val="24"/>
          <w:szCs w:val="24"/>
        </w:rPr>
        <w:t xml:space="preserve">většinou </w:t>
      </w:r>
      <w:r w:rsidR="00285E27" w:rsidRPr="006426D1">
        <w:rPr>
          <w:rFonts w:ascii="Arial" w:hAnsi="Arial" w:cs="Arial"/>
          <w:color w:val="A6A6A6"/>
          <w:sz w:val="24"/>
          <w:szCs w:val="24"/>
        </w:rPr>
        <w:t xml:space="preserve">neměly být zařazeny </w:t>
      </w:r>
      <w:r w:rsidRPr="00D85A27">
        <w:rPr>
          <w:rFonts w:ascii="Arial" w:hAnsi="Arial" w:cs="Arial"/>
          <w:color w:val="A6A6A6"/>
          <w:sz w:val="24"/>
          <w:szCs w:val="24"/>
        </w:rPr>
        <w:t>polévky s masem (masové vývary, masové krémy, přesnídávkové polévky s masem)</w:t>
      </w:r>
      <w:r>
        <w:rPr>
          <w:rFonts w:ascii="Arial" w:hAnsi="Arial" w:cs="Arial"/>
          <w:color w:val="A6A6A6"/>
          <w:sz w:val="24"/>
          <w:szCs w:val="24"/>
        </w:rPr>
        <w:t>.</w:t>
      </w:r>
    </w:p>
    <w:p w:rsidR="00EE164A" w:rsidRPr="007E4A83" w:rsidRDefault="00EE164A" w:rsidP="00EE164A">
      <w:pPr>
        <w:jc w:val="both"/>
        <w:rPr>
          <w:rFonts w:ascii="Arial" w:hAnsi="Arial" w:cs="Arial"/>
          <w:color w:val="A6A6A6" w:themeColor="background1" w:themeShade="A6"/>
          <w:sz w:val="24"/>
          <w:szCs w:val="24"/>
        </w:rPr>
      </w:pPr>
      <w:r w:rsidRPr="00D45EC1">
        <w:rPr>
          <w:rFonts w:ascii="Arial" w:hAnsi="Arial" w:cs="Arial"/>
          <w:i/>
          <w:iCs/>
          <w:color w:val="A6A6A6" w:themeColor="background1" w:themeShade="A6"/>
          <w:sz w:val="24"/>
          <w:szCs w:val="24"/>
        </w:rPr>
        <w:t xml:space="preserve">Bod je uznán, pokud jsou kombinace většinou vhodné. Za vhodné kombinace považujeme, pokud před bezmasý pokrm nejsou zařazeny masové polévky a pokud před sladký pokrm nejsou zařazeny masové polévky. </w:t>
      </w:r>
    </w:p>
    <w:p w:rsidR="00586510" w:rsidRPr="00E56018" w:rsidRDefault="00586510" w:rsidP="007E4A83">
      <w:pPr>
        <w:spacing w:before="120" w:after="120" w:line="240" w:lineRule="auto"/>
        <w:jc w:val="both"/>
        <w:rPr>
          <w:rFonts w:ascii="Arial" w:hAnsi="Arial" w:cs="Arial"/>
          <w:color w:val="A6A6A6"/>
          <w:sz w:val="24"/>
          <w:szCs w:val="24"/>
        </w:rPr>
      </w:pPr>
      <w:r w:rsidRPr="00E56018">
        <w:rPr>
          <w:rFonts w:ascii="Arial" w:hAnsi="Arial" w:cs="Arial"/>
          <w:color w:val="A6A6A6"/>
          <w:sz w:val="24"/>
          <w:szCs w:val="24"/>
        </w:rPr>
        <w:t>Při sestavování jídelníčku dbejte rovněž na to</w:t>
      </w:r>
      <w:r w:rsidRPr="008D5E48">
        <w:rPr>
          <w:rFonts w:ascii="Arial" w:hAnsi="Arial" w:cs="Arial"/>
          <w:color w:val="A6A6A6" w:themeColor="background1" w:themeShade="A6"/>
          <w:sz w:val="24"/>
          <w:szCs w:val="24"/>
        </w:rPr>
        <w:t>, aby</w:t>
      </w:r>
      <w:r w:rsidR="00285E27" w:rsidRPr="008D5E48">
        <w:rPr>
          <w:rFonts w:ascii="Arial" w:hAnsi="Arial" w:cs="Arial"/>
          <w:color w:val="A6A6A6" w:themeColor="background1" w:themeShade="A6"/>
          <w:sz w:val="24"/>
          <w:szCs w:val="24"/>
        </w:rPr>
        <w:t xml:space="preserve"> nebyla</w:t>
      </w:r>
      <w:r w:rsidRPr="008D5E48">
        <w:rPr>
          <w:rFonts w:ascii="Arial" w:hAnsi="Arial" w:cs="Arial"/>
          <w:color w:val="A6A6A6" w:themeColor="background1" w:themeShade="A6"/>
          <w:sz w:val="24"/>
          <w:szCs w:val="24"/>
        </w:rPr>
        <w:t xml:space="preserve"> </w:t>
      </w:r>
      <w:r w:rsidRPr="00E56018">
        <w:rPr>
          <w:rFonts w:ascii="Arial" w:hAnsi="Arial" w:cs="Arial"/>
          <w:color w:val="A6A6A6"/>
          <w:sz w:val="24"/>
          <w:szCs w:val="24"/>
        </w:rPr>
        <w:t xml:space="preserve">před smetanovou omáčku </w:t>
      </w:r>
      <w:r w:rsidR="00285E27" w:rsidRPr="008D5E48">
        <w:rPr>
          <w:rFonts w:ascii="Arial" w:hAnsi="Arial" w:cs="Arial"/>
          <w:color w:val="A6A6A6" w:themeColor="background1" w:themeShade="A6"/>
          <w:sz w:val="24"/>
          <w:szCs w:val="24"/>
        </w:rPr>
        <w:t xml:space="preserve">zařazena </w:t>
      </w:r>
      <w:r w:rsidR="00285E27">
        <w:rPr>
          <w:rFonts w:ascii="Arial" w:hAnsi="Arial" w:cs="Arial"/>
          <w:color w:val="A6A6A6"/>
          <w:sz w:val="24"/>
          <w:szCs w:val="24"/>
        </w:rPr>
        <w:t>smetanová či mléčná</w:t>
      </w:r>
      <w:r w:rsidRPr="00E56018">
        <w:rPr>
          <w:rFonts w:ascii="Arial" w:hAnsi="Arial" w:cs="Arial"/>
          <w:color w:val="A6A6A6"/>
          <w:sz w:val="24"/>
          <w:szCs w:val="24"/>
        </w:rPr>
        <w:t xml:space="preserve"> polévk</w:t>
      </w:r>
      <w:r w:rsidR="00285E27">
        <w:rPr>
          <w:rFonts w:ascii="Arial" w:hAnsi="Arial" w:cs="Arial"/>
          <w:color w:val="A6A6A6"/>
          <w:sz w:val="24"/>
          <w:szCs w:val="24"/>
        </w:rPr>
        <w:t>a</w:t>
      </w:r>
      <w:r w:rsidRPr="00E56018">
        <w:rPr>
          <w:rFonts w:ascii="Arial" w:hAnsi="Arial" w:cs="Arial"/>
          <w:color w:val="A6A6A6"/>
          <w:sz w:val="24"/>
          <w:szCs w:val="24"/>
        </w:rPr>
        <w:t xml:space="preserve"> (to je zbytečná a monotónní kombinace). Rovněž před těžší </w:t>
      </w:r>
      <w:r w:rsidR="008D5E48">
        <w:rPr>
          <w:rFonts w:ascii="Arial" w:hAnsi="Arial" w:cs="Arial"/>
          <w:color w:val="A6A6A6"/>
          <w:sz w:val="24"/>
          <w:szCs w:val="24"/>
        </w:rPr>
        <w:t xml:space="preserve"> - </w:t>
      </w:r>
      <w:r w:rsidRPr="00E56018">
        <w:rPr>
          <w:rFonts w:ascii="Arial" w:hAnsi="Arial" w:cs="Arial"/>
          <w:color w:val="A6A6A6"/>
          <w:sz w:val="24"/>
          <w:szCs w:val="24"/>
        </w:rPr>
        <w:t>energeticky náročnější, sytivější jídla</w:t>
      </w:r>
      <w:r w:rsidR="003B1EE7">
        <w:rPr>
          <w:rFonts w:ascii="Arial" w:hAnsi="Arial" w:cs="Arial"/>
          <w:color w:val="A6A6A6"/>
          <w:sz w:val="24"/>
          <w:szCs w:val="24"/>
        </w:rPr>
        <w:t>,</w:t>
      </w:r>
      <w:r w:rsidRPr="00E56018">
        <w:rPr>
          <w:rFonts w:ascii="Arial" w:hAnsi="Arial" w:cs="Arial"/>
          <w:color w:val="A6A6A6"/>
          <w:sz w:val="24"/>
          <w:szCs w:val="24"/>
        </w:rPr>
        <w:t xml:space="preserve"> </w:t>
      </w:r>
      <w:r w:rsidR="00285E27" w:rsidRPr="008D5E48">
        <w:rPr>
          <w:rFonts w:ascii="Arial" w:hAnsi="Arial" w:cs="Arial"/>
          <w:color w:val="A6A6A6" w:themeColor="background1" w:themeShade="A6"/>
          <w:sz w:val="24"/>
          <w:szCs w:val="24"/>
        </w:rPr>
        <w:t>mají být zařazeny</w:t>
      </w:r>
      <w:r w:rsidRPr="008D5E48">
        <w:rPr>
          <w:rFonts w:ascii="Arial" w:hAnsi="Arial" w:cs="Arial"/>
          <w:color w:val="A6A6A6" w:themeColor="background1" w:themeShade="A6"/>
          <w:sz w:val="24"/>
          <w:szCs w:val="24"/>
        </w:rPr>
        <w:t xml:space="preserve"> </w:t>
      </w:r>
      <w:r w:rsidRPr="00E56018">
        <w:rPr>
          <w:rFonts w:ascii="Arial" w:hAnsi="Arial" w:cs="Arial"/>
          <w:color w:val="A6A6A6"/>
          <w:sz w:val="24"/>
          <w:szCs w:val="24"/>
        </w:rPr>
        <w:t>lehčí polévky (vývar, nezahuštěná, nekrémová) a naopak k lehčím jídlům může být polévka sytivější (krémy, zahuštěné polévky).</w:t>
      </w:r>
    </w:p>
    <w:p w:rsidR="00586510" w:rsidRPr="00344C95" w:rsidRDefault="00586510" w:rsidP="00F825BC">
      <w:pPr>
        <w:jc w:val="both"/>
        <w:rPr>
          <w:rFonts w:ascii="Arial" w:hAnsi="Arial" w:cs="Arial"/>
          <w:i/>
          <w:iCs/>
          <w:color w:val="A6A6A6"/>
          <w:sz w:val="24"/>
          <w:szCs w:val="24"/>
        </w:rPr>
      </w:pPr>
      <w:r w:rsidRPr="00344C95">
        <w:rPr>
          <w:rFonts w:ascii="Arial" w:hAnsi="Arial" w:cs="Arial"/>
          <w:b/>
          <w:bCs/>
          <w:i/>
          <w:iCs/>
          <w:color w:val="A6A6A6"/>
          <w:sz w:val="24"/>
          <w:szCs w:val="24"/>
        </w:rPr>
        <w:t>Otázky a odpovědi</w:t>
      </w:r>
    </w:p>
    <w:p w:rsidR="00586510" w:rsidRPr="00344C95" w:rsidRDefault="00586510" w:rsidP="00E30D77">
      <w:pPr>
        <w:tabs>
          <w:tab w:val="left" w:pos="360"/>
          <w:tab w:val="left" w:pos="426"/>
        </w:tabs>
        <w:spacing w:before="120" w:after="120" w:line="240" w:lineRule="auto"/>
        <w:ind w:left="425"/>
        <w:jc w:val="both"/>
        <w:rPr>
          <w:rFonts w:ascii="Arial" w:hAnsi="Arial" w:cs="Arial"/>
          <w:i/>
          <w:iCs/>
          <w:color w:val="993366"/>
          <w:sz w:val="24"/>
          <w:szCs w:val="24"/>
        </w:rPr>
      </w:pPr>
      <w:r w:rsidRPr="00344C95">
        <w:rPr>
          <w:rFonts w:ascii="Arial" w:hAnsi="Arial" w:cs="Arial"/>
          <w:b/>
          <w:bCs/>
          <w:i/>
          <w:iCs/>
          <w:color w:val="FFC000"/>
          <w:sz w:val="24"/>
          <w:szCs w:val="24"/>
        </w:rPr>
        <w:t xml:space="preserve">Za měsíc má být 12x zeleninová polévka. Je zeleninová polévka například i česneková polévka? Jak je to s borščem? </w:t>
      </w:r>
    </w:p>
    <w:p w:rsidR="00586510" w:rsidRPr="00344C95" w:rsidRDefault="00586510" w:rsidP="00E30D77">
      <w:pPr>
        <w:tabs>
          <w:tab w:val="left" w:pos="426"/>
        </w:tabs>
        <w:spacing w:before="120" w:after="120" w:line="240" w:lineRule="auto"/>
        <w:ind w:left="425"/>
        <w:jc w:val="both"/>
        <w:rPr>
          <w:rFonts w:ascii="Arial" w:hAnsi="Arial" w:cs="Arial"/>
          <w:i/>
          <w:iCs/>
          <w:color w:val="A6A6A6" w:themeColor="background1" w:themeShade="A6"/>
          <w:sz w:val="24"/>
          <w:szCs w:val="24"/>
        </w:rPr>
      </w:pPr>
      <w:r w:rsidRPr="00344C95">
        <w:rPr>
          <w:rFonts w:ascii="Arial" w:hAnsi="Arial" w:cs="Arial"/>
          <w:i/>
          <w:iCs/>
          <w:color w:val="A6A6A6" w:themeColor="background1" w:themeShade="A6"/>
          <w:sz w:val="24"/>
          <w:szCs w:val="24"/>
        </w:rPr>
        <w:t xml:space="preserve">Když od Vás </w:t>
      </w:r>
      <w:r w:rsidR="000E3D54" w:rsidRPr="00344C95">
        <w:rPr>
          <w:rFonts w:ascii="Arial" w:hAnsi="Arial" w:cs="Arial"/>
          <w:i/>
          <w:iCs/>
          <w:color w:val="A6A6A6" w:themeColor="background1" w:themeShade="A6"/>
          <w:sz w:val="24"/>
          <w:szCs w:val="24"/>
        </w:rPr>
        <w:t>zaměstnanec</w:t>
      </w:r>
      <w:r w:rsidR="00285E27" w:rsidRPr="00344C95">
        <w:rPr>
          <w:rFonts w:ascii="Arial" w:hAnsi="Arial" w:cs="Arial"/>
          <w:i/>
          <w:iCs/>
          <w:color w:val="A6A6A6" w:themeColor="background1" w:themeShade="A6"/>
          <w:sz w:val="24"/>
          <w:szCs w:val="24"/>
        </w:rPr>
        <w:t xml:space="preserve"> OOVZ</w:t>
      </w:r>
      <w:r w:rsidRPr="00344C95">
        <w:rPr>
          <w:rFonts w:ascii="Arial" w:hAnsi="Arial" w:cs="Arial"/>
          <w:i/>
          <w:iCs/>
          <w:color w:val="A6A6A6" w:themeColor="background1" w:themeShade="A6"/>
          <w:sz w:val="24"/>
          <w:szCs w:val="24"/>
        </w:rPr>
        <w:t xml:space="preserve"> obdrží jídelníček, musí vědět, jak Vaše jídelna vaří, tzn., že by se měl ptát, zda je základem česnekové polévky zelenina, zda do boršče dáváte maso, či nikoli. Podle toho pak rozhodne, </w:t>
      </w:r>
      <w:r w:rsidR="00285E27" w:rsidRPr="00344C95">
        <w:rPr>
          <w:rFonts w:ascii="Arial" w:hAnsi="Arial" w:cs="Arial"/>
          <w:i/>
          <w:iCs/>
          <w:color w:val="A6A6A6" w:themeColor="background1" w:themeShade="A6"/>
          <w:sz w:val="24"/>
          <w:szCs w:val="24"/>
        </w:rPr>
        <w:t xml:space="preserve">do jaké skupiny </w:t>
      </w:r>
      <w:r w:rsidRPr="00344C95">
        <w:rPr>
          <w:rFonts w:ascii="Arial" w:hAnsi="Arial" w:cs="Arial"/>
          <w:i/>
          <w:iCs/>
          <w:color w:val="A6A6A6" w:themeColor="background1" w:themeShade="A6"/>
          <w:sz w:val="24"/>
          <w:szCs w:val="24"/>
        </w:rPr>
        <w:t xml:space="preserve">polévku zařadí. Jde o to vše posoudit </w:t>
      </w:r>
      <w:r w:rsidR="004D3319" w:rsidRPr="00344C95">
        <w:rPr>
          <w:rFonts w:ascii="Arial" w:hAnsi="Arial" w:cs="Arial"/>
          <w:i/>
          <w:iCs/>
          <w:color w:val="A6A6A6" w:themeColor="background1" w:themeShade="A6"/>
          <w:sz w:val="24"/>
          <w:szCs w:val="24"/>
        </w:rPr>
        <w:t xml:space="preserve">na základě </w:t>
      </w:r>
      <w:r w:rsidR="00DE1C38" w:rsidRPr="00344C95">
        <w:rPr>
          <w:rFonts w:ascii="Arial" w:hAnsi="Arial" w:cs="Arial"/>
          <w:i/>
          <w:iCs/>
          <w:color w:val="A6A6A6" w:themeColor="background1" w:themeShade="A6"/>
          <w:sz w:val="24"/>
          <w:szCs w:val="24"/>
        </w:rPr>
        <w:t>rozbor</w:t>
      </w:r>
      <w:r w:rsidR="004D3319" w:rsidRPr="00344C95">
        <w:rPr>
          <w:rFonts w:ascii="Arial" w:hAnsi="Arial" w:cs="Arial"/>
          <w:i/>
          <w:iCs/>
          <w:color w:val="A6A6A6" w:themeColor="background1" w:themeShade="A6"/>
          <w:sz w:val="24"/>
          <w:szCs w:val="24"/>
        </w:rPr>
        <w:t>u</w:t>
      </w:r>
      <w:r w:rsidR="00DE1C38" w:rsidRPr="00344C95">
        <w:rPr>
          <w:rFonts w:ascii="Arial" w:hAnsi="Arial" w:cs="Arial"/>
          <w:i/>
          <w:iCs/>
          <w:color w:val="A6A6A6" w:themeColor="background1" w:themeShade="A6"/>
          <w:sz w:val="24"/>
          <w:szCs w:val="24"/>
        </w:rPr>
        <w:t xml:space="preserve"> pokrmu.</w:t>
      </w:r>
      <w:r w:rsidRPr="00344C95">
        <w:rPr>
          <w:rFonts w:ascii="Arial" w:hAnsi="Arial" w:cs="Arial"/>
          <w:i/>
          <w:iCs/>
          <w:color w:val="A6A6A6" w:themeColor="background1" w:themeShade="A6"/>
          <w:sz w:val="24"/>
          <w:szCs w:val="24"/>
        </w:rPr>
        <w:t xml:space="preserve"> V zeleninové polévce nemá být přidané maso ani jejím základem nemá být masový vývar či vývar z kostí. Pokud tomu tak je (masový vývar, vývar z kostí nebo přidané maso), </w:t>
      </w:r>
      <w:r w:rsidR="00285E27" w:rsidRPr="00344C95">
        <w:rPr>
          <w:rFonts w:ascii="Arial" w:hAnsi="Arial" w:cs="Arial"/>
          <w:i/>
          <w:iCs/>
          <w:color w:val="A6A6A6" w:themeColor="background1" w:themeShade="A6"/>
          <w:sz w:val="24"/>
          <w:szCs w:val="24"/>
        </w:rPr>
        <w:t>není</w:t>
      </w:r>
      <w:r w:rsidRPr="00344C95">
        <w:rPr>
          <w:rFonts w:ascii="Arial" w:hAnsi="Arial" w:cs="Arial"/>
          <w:i/>
          <w:iCs/>
          <w:color w:val="A6A6A6" w:themeColor="background1" w:themeShade="A6"/>
          <w:sz w:val="24"/>
          <w:szCs w:val="24"/>
        </w:rPr>
        <w:t xml:space="preserve"> tento druh polévky pro účely hodnocení </w:t>
      </w:r>
      <w:r w:rsidR="00285E27" w:rsidRPr="00344C95">
        <w:rPr>
          <w:rFonts w:ascii="Arial" w:hAnsi="Arial" w:cs="Arial"/>
          <w:i/>
          <w:iCs/>
          <w:color w:val="A6A6A6" w:themeColor="background1" w:themeShade="A6"/>
          <w:sz w:val="24"/>
          <w:szCs w:val="24"/>
        </w:rPr>
        <w:t xml:space="preserve">řazen </w:t>
      </w:r>
      <w:r w:rsidRPr="00344C95">
        <w:rPr>
          <w:rFonts w:ascii="Arial" w:hAnsi="Arial" w:cs="Arial"/>
          <w:i/>
          <w:iCs/>
          <w:color w:val="A6A6A6" w:themeColor="background1" w:themeShade="A6"/>
          <w:sz w:val="24"/>
          <w:szCs w:val="24"/>
        </w:rPr>
        <w:t xml:space="preserve">dle ND mezi zeleninové polévky. </w:t>
      </w:r>
    </w:p>
    <w:p w:rsidR="00586510" w:rsidRPr="00344C95" w:rsidRDefault="004863CB" w:rsidP="00E30D77">
      <w:pPr>
        <w:tabs>
          <w:tab w:val="left" w:pos="426"/>
        </w:tabs>
        <w:spacing w:before="120" w:after="120" w:line="240" w:lineRule="auto"/>
        <w:ind w:left="425"/>
        <w:jc w:val="both"/>
        <w:rPr>
          <w:rFonts w:ascii="Arial" w:hAnsi="Arial" w:cs="Arial"/>
          <w:b/>
          <w:bCs/>
          <w:i/>
          <w:iCs/>
          <w:color w:val="FFC000"/>
          <w:sz w:val="24"/>
          <w:szCs w:val="24"/>
        </w:rPr>
      </w:pPr>
      <w:r w:rsidRPr="00344C95">
        <w:rPr>
          <w:rFonts w:ascii="Arial" w:hAnsi="Arial" w:cs="Arial"/>
          <w:b/>
          <w:bCs/>
          <w:i/>
          <w:iCs/>
          <w:color w:val="FFC000"/>
          <w:sz w:val="24"/>
          <w:szCs w:val="24"/>
        </w:rPr>
        <w:t xml:space="preserve">Jedna </w:t>
      </w:r>
      <w:r w:rsidR="00586510" w:rsidRPr="00344C95">
        <w:rPr>
          <w:rFonts w:ascii="Arial" w:hAnsi="Arial" w:cs="Arial"/>
          <w:b/>
          <w:bCs/>
          <w:i/>
          <w:iCs/>
          <w:color w:val="FFC000"/>
          <w:sz w:val="24"/>
          <w:szCs w:val="24"/>
        </w:rPr>
        <w:t xml:space="preserve">MŠ zařadila 11x zeleninovou polévku, čímž bohužel nedodržela doporučenou četnost. Zároveň zařadila 2x luštěninovou, což je rovněž </w:t>
      </w:r>
      <w:r w:rsidR="00DC6917" w:rsidRPr="00344C95">
        <w:rPr>
          <w:rFonts w:ascii="Arial" w:hAnsi="Arial" w:cs="Arial"/>
          <w:b/>
          <w:bCs/>
          <w:i/>
          <w:iCs/>
          <w:color w:val="FFC000"/>
          <w:sz w:val="24"/>
          <w:szCs w:val="24"/>
        </w:rPr>
        <w:t xml:space="preserve">z hlediska hodnocení </w:t>
      </w:r>
      <w:r w:rsidR="00586510" w:rsidRPr="00344C95">
        <w:rPr>
          <w:rFonts w:ascii="Arial" w:hAnsi="Arial" w:cs="Arial"/>
          <w:b/>
          <w:bCs/>
          <w:i/>
          <w:iCs/>
          <w:color w:val="FFC000"/>
          <w:sz w:val="24"/>
          <w:szCs w:val="24"/>
        </w:rPr>
        <w:t xml:space="preserve">málo. </w:t>
      </w:r>
      <w:r w:rsidRPr="00344C95">
        <w:rPr>
          <w:rFonts w:ascii="Arial" w:hAnsi="Arial" w:cs="Arial"/>
          <w:b/>
          <w:bCs/>
          <w:i/>
          <w:iCs/>
          <w:color w:val="FFC000"/>
          <w:sz w:val="24"/>
          <w:szCs w:val="24"/>
        </w:rPr>
        <w:t>Druhá</w:t>
      </w:r>
      <w:r w:rsidR="00586510" w:rsidRPr="00344C95">
        <w:rPr>
          <w:rFonts w:ascii="Arial" w:hAnsi="Arial" w:cs="Arial"/>
          <w:b/>
          <w:bCs/>
          <w:i/>
          <w:iCs/>
          <w:color w:val="FFC000"/>
          <w:sz w:val="24"/>
          <w:szCs w:val="24"/>
        </w:rPr>
        <w:t xml:space="preserve"> MŠ měla zeleninovou </w:t>
      </w:r>
      <w:r w:rsidR="004D3319" w:rsidRPr="00344C95">
        <w:rPr>
          <w:rFonts w:ascii="Arial" w:hAnsi="Arial" w:cs="Arial"/>
          <w:b/>
          <w:bCs/>
          <w:i/>
          <w:iCs/>
          <w:color w:val="FFC000"/>
          <w:sz w:val="24"/>
          <w:szCs w:val="24"/>
        </w:rPr>
        <w:t xml:space="preserve">polévku </w:t>
      </w:r>
      <w:r w:rsidR="00586510" w:rsidRPr="00344C95">
        <w:rPr>
          <w:rFonts w:ascii="Arial" w:hAnsi="Arial" w:cs="Arial"/>
          <w:b/>
          <w:bCs/>
          <w:i/>
          <w:iCs/>
          <w:color w:val="FFC000"/>
          <w:sz w:val="24"/>
          <w:szCs w:val="24"/>
        </w:rPr>
        <w:t xml:space="preserve">pouze 4x (z toho 2x pórková), ale 3x luštěninovou, čímž splnila </w:t>
      </w:r>
      <w:r w:rsidR="00DC6917" w:rsidRPr="00344C95">
        <w:rPr>
          <w:rFonts w:ascii="Arial" w:hAnsi="Arial" w:cs="Arial"/>
          <w:b/>
          <w:bCs/>
          <w:i/>
          <w:iCs/>
          <w:color w:val="FFC000"/>
          <w:sz w:val="24"/>
          <w:szCs w:val="24"/>
        </w:rPr>
        <w:t xml:space="preserve">předepsanou </w:t>
      </w:r>
      <w:r w:rsidR="00586510" w:rsidRPr="00344C95">
        <w:rPr>
          <w:rFonts w:ascii="Arial" w:hAnsi="Arial" w:cs="Arial"/>
          <w:b/>
          <w:bCs/>
          <w:i/>
          <w:iCs/>
          <w:color w:val="FFC000"/>
          <w:sz w:val="24"/>
          <w:szCs w:val="24"/>
        </w:rPr>
        <w:t>frekvenci</w:t>
      </w:r>
      <w:r w:rsidR="00DC6917" w:rsidRPr="00344C95">
        <w:rPr>
          <w:rFonts w:ascii="Arial" w:hAnsi="Arial" w:cs="Arial"/>
          <w:b/>
          <w:bCs/>
          <w:i/>
          <w:iCs/>
          <w:color w:val="FFC000"/>
          <w:sz w:val="24"/>
          <w:szCs w:val="24"/>
        </w:rPr>
        <w:t xml:space="preserve"> u luštěninových polévek</w:t>
      </w:r>
      <w:r w:rsidR="00586510" w:rsidRPr="00344C95">
        <w:rPr>
          <w:rFonts w:ascii="Arial" w:hAnsi="Arial" w:cs="Arial"/>
          <w:b/>
          <w:bCs/>
          <w:i/>
          <w:iCs/>
          <w:color w:val="FFC000"/>
          <w:sz w:val="24"/>
          <w:szCs w:val="24"/>
        </w:rPr>
        <w:t xml:space="preserve">. </w:t>
      </w:r>
      <w:r w:rsidRPr="00344C95">
        <w:rPr>
          <w:rFonts w:ascii="Arial" w:hAnsi="Arial" w:cs="Arial"/>
          <w:b/>
          <w:bCs/>
          <w:i/>
          <w:iCs/>
          <w:color w:val="FFC000"/>
          <w:sz w:val="24"/>
          <w:szCs w:val="24"/>
        </w:rPr>
        <w:t>Druhá</w:t>
      </w:r>
      <w:r w:rsidR="00586510" w:rsidRPr="00344C95">
        <w:rPr>
          <w:rFonts w:ascii="Arial" w:hAnsi="Arial" w:cs="Arial"/>
          <w:b/>
          <w:bCs/>
          <w:i/>
          <w:iCs/>
          <w:color w:val="FFC000"/>
          <w:sz w:val="24"/>
          <w:szCs w:val="24"/>
        </w:rPr>
        <w:t xml:space="preserve"> </w:t>
      </w:r>
      <w:r w:rsidR="004D3319" w:rsidRPr="00344C95">
        <w:rPr>
          <w:rFonts w:ascii="Arial" w:hAnsi="Arial" w:cs="Arial"/>
          <w:b/>
          <w:bCs/>
          <w:i/>
          <w:iCs/>
          <w:color w:val="FFC000"/>
          <w:sz w:val="24"/>
          <w:szCs w:val="24"/>
        </w:rPr>
        <w:t>MŠ</w:t>
      </w:r>
      <w:r w:rsidR="00586510" w:rsidRPr="00344C95">
        <w:rPr>
          <w:rFonts w:ascii="Arial" w:hAnsi="Arial" w:cs="Arial"/>
          <w:b/>
          <w:bCs/>
          <w:i/>
          <w:iCs/>
          <w:color w:val="FFC000"/>
          <w:sz w:val="24"/>
          <w:szCs w:val="24"/>
        </w:rPr>
        <w:t xml:space="preserve"> tedy </w:t>
      </w:r>
      <w:r w:rsidR="004D3319" w:rsidRPr="00344C95">
        <w:rPr>
          <w:rFonts w:ascii="Arial" w:hAnsi="Arial" w:cs="Arial"/>
          <w:b/>
          <w:bCs/>
          <w:i/>
          <w:iCs/>
          <w:color w:val="FFC000"/>
          <w:sz w:val="24"/>
          <w:szCs w:val="24"/>
        </w:rPr>
        <w:t xml:space="preserve">v hodnocení </w:t>
      </w:r>
      <w:r w:rsidR="00586510" w:rsidRPr="00344C95">
        <w:rPr>
          <w:rFonts w:ascii="Arial" w:hAnsi="Arial" w:cs="Arial"/>
          <w:b/>
          <w:bCs/>
          <w:i/>
          <w:iCs/>
          <w:color w:val="FFC000"/>
          <w:sz w:val="24"/>
          <w:szCs w:val="24"/>
        </w:rPr>
        <w:t>obst</w:t>
      </w:r>
      <w:r w:rsidR="00DC6917" w:rsidRPr="00344C95">
        <w:rPr>
          <w:rFonts w:ascii="Arial" w:hAnsi="Arial" w:cs="Arial"/>
          <w:b/>
          <w:bCs/>
          <w:i/>
          <w:iCs/>
          <w:color w:val="FFC000"/>
          <w:sz w:val="24"/>
          <w:szCs w:val="24"/>
        </w:rPr>
        <w:t>ála lépe než MŠ první ? (MŠ první nesplnila obě položky polévku zeleninovou i luštěninovou, druhá MŠ nesplnila jen 1 položku polévku zeleninovou).</w:t>
      </w:r>
      <w:r w:rsidR="00586510" w:rsidRPr="00344C95">
        <w:rPr>
          <w:rFonts w:ascii="Arial" w:hAnsi="Arial" w:cs="Arial"/>
          <w:b/>
          <w:bCs/>
          <w:i/>
          <w:iCs/>
          <w:color w:val="FFC000"/>
          <w:sz w:val="24"/>
          <w:szCs w:val="24"/>
        </w:rPr>
        <w:t xml:space="preserve"> </w:t>
      </w:r>
    </w:p>
    <w:p w:rsidR="00586510" w:rsidRPr="00344C95" w:rsidRDefault="00DC6917" w:rsidP="00E30D77">
      <w:pPr>
        <w:tabs>
          <w:tab w:val="left" w:pos="426"/>
        </w:tabs>
        <w:spacing w:before="120" w:after="120" w:line="240" w:lineRule="auto"/>
        <w:ind w:left="425"/>
        <w:jc w:val="both"/>
        <w:rPr>
          <w:rFonts w:ascii="Arial" w:hAnsi="Arial" w:cs="Arial"/>
          <w:i/>
          <w:iCs/>
          <w:color w:val="A6A6A6" w:themeColor="background1" w:themeShade="A6"/>
          <w:sz w:val="24"/>
          <w:szCs w:val="24"/>
        </w:rPr>
      </w:pPr>
      <w:r w:rsidRPr="00344C95">
        <w:rPr>
          <w:rFonts w:ascii="Arial" w:hAnsi="Arial" w:cs="Arial"/>
          <w:i/>
          <w:iCs/>
          <w:color w:val="A6A6A6" w:themeColor="background1" w:themeShade="A6"/>
          <w:sz w:val="24"/>
          <w:szCs w:val="24"/>
        </w:rPr>
        <w:t>Druhá MŠ v hodnocení n</w:t>
      </w:r>
      <w:r w:rsidR="00586510" w:rsidRPr="00344C95">
        <w:rPr>
          <w:rFonts w:ascii="Arial" w:hAnsi="Arial" w:cs="Arial"/>
          <w:i/>
          <w:iCs/>
          <w:color w:val="A6A6A6" w:themeColor="background1" w:themeShade="A6"/>
          <w:sz w:val="24"/>
          <w:szCs w:val="24"/>
        </w:rPr>
        <w:t>eobstála</w:t>
      </w:r>
      <w:r w:rsidRPr="00344C95">
        <w:rPr>
          <w:rFonts w:ascii="Arial" w:hAnsi="Arial" w:cs="Arial"/>
          <w:i/>
          <w:iCs/>
          <w:color w:val="A6A6A6" w:themeColor="background1" w:themeShade="A6"/>
          <w:sz w:val="24"/>
          <w:szCs w:val="24"/>
        </w:rPr>
        <w:t xml:space="preserve"> lépe než první MŠ</w:t>
      </w:r>
      <w:r w:rsidR="00586510" w:rsidRPr="00344C95">
        <w:rPr>
          <w:rFonts w:ascii="Arial" w:hAnsi="Arial" w:cs="Arial"/>
          <w:i/>
          <w:iCs/>
          <w:color w:val="A6A6A6" w:themeColor="background1" w:themeShade="A6"/>
          <w:sz w:val="24"/>
          <w:szCs w:val="24"/>
        </w:rPr>
        <w:t>.</w:t>
      </w:r>
      <w:r w:rsidR="004D3319" w:rsidRPr="00344C95">
        <w:rPr>
          <w:rFonts w:ascii="Arial" w:hAnsi="Arial" w:cs="Arial"/>
          <w:i/>
          <w:iCs/>
          <w:color w:val="A6A6A6" w:themeColor="background1" w:themeShade="A6"/>
          <w:sz w:val="24"/>
          <w:szCs w:val="24"/>
        </w:rPr>
        <w:t xml:space="preserve"> </w:t>
      </w:r>
      <w:r w:rsidR="00586510" w:rsidRPr="00344C95">
        <w:rPr>
          <w:rFonts w:ascii="Arial" w:hAnsi="Arial" w:cs="Arial"/>
          <w:i/>
          <w:iCs/>
          <w:color w:val="A6A6A6" w:themeColor="background1" w:themeShade="A6"/>
          <w:sz w:val="24"/>
          <w:szCs w:val="24"/>
        </w:rPr>
        <w:t>Toto je příklad, na kterém je patrno, že nelze hodnotit jen jednotlivosti</w:t>
      </w:r>
      <w:r w:rsidR="00BD1AFD" w:rsidRPr="00344C95">
        <w:rPr>
          <w:rFonts w:ascii="Arial" w:hAnsi="Arial" w:cs="Arial"/>
          <w:i/>
          <w:iCs/>
          <w:color w:val="A6A6A6" w:themeColor="background1" w:themeShade="A6"/>
          <w:sz w:val="24"/>
          <w:szCs w:val="24"/>
        </w:rPr>
        <w:t xml:space="preserve"> </w:t>
      </w:r>
      <w:r w:rsidR="00586510" w:rsidRPr="00344C95">
        <w:rPr>
          <w:rFonts w:ascii="Arial" w:hAnsi="Arial" w:cs="Arial"/>
          <w:i/>
          <w:iCs/>
          <w:color w:val="A6A6A6" w:themeColor="background1" w:themeShade="A6"/>
          <w:sz w:val="24"/>
          <w:szCs w:val="24"/>
        </w:rPr>
        <w:t>a soutěžit tak o body. Při hodnocení jídelního lístku se uvažuje v celkových souvislostech</w:t>
      </w:r>
      <w:r w:rsidR="00BD1AFD" w:rsidRPr="00344C95">
        <w:rPr>
          <w:rFonts w:ascii="Arial" w:hAnsi="Arial" w:cs="Arial"/>
          <w:i/>
          <w:iCs/>
          <w:color w:val="A6A6A6" w:themeColor="background1" w:themeShade="A6"/>
          <w:sz w:val="24"/>
          <w:szCs w:val="24"/>
        </w:rPr>
        <w:t xml:space="preserve">. V případě </w:t>
      </w:r>
      <w:r w:rsidRPr="00344C95">
        <w:rPr>
          <w:rFonts w:ascii="Arial" w:hAnsi="Arial" w:cs="Arial"/>
          <w:i/>
          <w:iCs/>
          <w:color w:val="A6A6A6" w:themeColor="background1" w:themeShade="A6"/>
          <w:sz w:val="24"/>
          <w:szCs w:val="24"/>
        </w:rPr>
        <w:t xml:space="preserve">první MŠ </w:t>
      </w:r>
      <w:r w:rsidR="00BD1AFD" w:rsidRPr="00344C95">
        <w:rPr>
          <w:rFonts w:ascii="Arial" w:hAnsi="Arial" w:cs="Arial"/>
          <w:i/>
          <w:iCs/>
          <w:color w:val="A6A6A6" w:themeColor="background1" w:themeShade="A6"/>
          <w:sz w:val="24"/>
          <w:szCs w:val="24"/>
        </w:rPr>
        <w:t>bylo</w:t>
      </w:r>
      <w:r w:rsidR="00586510" w:rsidRPr="00344C95">
        <w:rPr>
          <w:rFonts w:ascii="Arial" w:hAnsi="Arial" w:cs="Arial"/>
          <w:i/>
          <w:iCs/>
          <w:color w:val="A6A6A6" w:themeColor="background1" w:themeShade="A6"/>
          <w:sz w:val="24"/>
          <w:szCs w:val="24"/>
        </w:rPr>
        <w:t xml:space="preserve"> zeleninových polévek zařazeno</w:t>
      </w:r>
      <w:r w:rsidR="00BD1AFD" w:rsidRPr="00344C95">
        <w:rPr>
          <w:rFonts w:ascii="Arial" w:hAnsi="Arial" w:cs="Arial"/>
          <w:i/>
          <w:iCs/>
          <w:color w:val="A6A6A6" w:themeColor="background1" w:themeShade="A6"/>
          <w:sz w:val="24"/>
          <w:szCs w:val="24"/>
        </w:rPr>
        <w:t xml:space="preserve"> sice</w:t>
      </w:r>
      <w:r w:rsidR="00586510" w:rsidRPr="00344C95">
        <w:rPr>
          <w:rFonts w:ascii="Arial" w:hAnsi="Arial" w:cs="Arial"/>
          <w:i/>
          <w:iCs/>
          <w:color w:val="A6A6A6" w:themeColor="background1" w:themeShade="A6"/>
          <w:sz w:val="24"/>
          <w:szCs w:val="24"/>
        </w:rPr>
        <w:t xml:space="preserve"> jen 11, ale k tomu jedna rybí, nebo právě boršč, kde je poměrně více zeleniny než masa</w:t>
      </w:r>
      <w:r w:rsidR="00BD1AFD" w:rsidRPr="00344C95">
        <w:rPr>
          <w:rFonts w:ascii="Arial" w:hAnsi="Arial" w:cs="Arial"/>
          <w:i/>
          <w:iCs/>
          <w:color w:val="A6A6A6" w:themeColor="background1" w:themeShade="A6"/>
          <w:sz w:val="24"/>
          <w:szCs w:val="24"/>
        </w:rPr>
        <w:t>, což je</w:t>
      </w:r>
      <w:r w:rsidR="00586510" w:rsidRPr="00344C95">
        <w:rPr>
          <w:rFonts w:ascii="Arial" w:hAnsi="Arial" w:cs="Arial"/>
          <w:i/>
          <w:iCs/>
          <w:color w:val="A6A6A6" w:themeColor="background1" w:themeShade="A6"/>
          <w:sz w:val="24"/>
          <w:szCs w:val="24"/>
        </w:rPr>
        <w:t xml:space="preserve"> také žádoucí</w:t>
      </w:r>
      <w:r w:rsidRPr="00344C95">
        <w:rPr>
          <w:rFonts w:ascii="Arial" w:hAnsi="Arial" w:cs="Arial"/>
          <w:i/>
          <w:iCs/>
          <w:color w:val="A6A6A6" w:themeColor="background1" w:themeShade="A6"/>
          <w:sz w:val="24"/>
          <w:szCs w:val="24"/>
        </w:rPr>
        <w:t xml:space="preserve"> trend</w:t>
      </w:r>
      <w:r w:rsidR="00586510" w:rsidRPr="00344C95">
        <w:rPr>
          <w:rFonts w:ascii="Arial" w:hAnsi="Arial" w:cs="Arial"/>
          <w:i/>
          <w:iCs/>
          <w:color w:val="A6A6A6" w:themeColor="background1" w:themeShade="A6"/>
          <w:sz w:val="24"/>
          <w:szCs w:val="24"/>
        </w:rPr>
        <w:t xml:space="preserve">. Bod za polévky tato jídelna může </w:t>
      </w:r>
      <w:r w:rsidRPr="00344C95">
        <w:rPr>
          <w:rFonts w:ascii="Arial" w:hAnsi="Arial" w:cs="Arial"/>
          <w:i/>
          <w:iCs/>
          <w:color w:val="A6A6A6" w:themeColor="background1" w:themeShade="A6"/>
          <w:sz w:val="24"/>
          <w:szCs w:val="24"/>
        </w:rPr>
        <w:t xml:space="preserve">tedy </w:t>
      </w:r>
      <w:r w:rsidR="00285E27" w:rsidRPr="00344C95">
        <w:rPr>
          <w:rFonts w:ascii="Arial" w:hAnsi="Arial" w:cs="Arial"/>
          <w:i/>
          <w:iCs/>
          <w:color w:val="A6A6A6" w:themeColor="background1" w:themeShade="A6"/>
          <w:sz w:val="24"/>
          <w:szCs w:val="24"/>
        </w:rPr>
        <w:t>dostat.</w:t>
      </w:r>
      <w:r w:rsidR="00586510" w:rsidRPr="00344C95">
        <w:rPr>
          <w:rFonts w:ascii="Arial" w:hAnsi="Arial" w:cs="Arial"/>
          <w:i/>
          <w:iCs/>
          <w:color w:val="A6A6A6" w:themeColor="background1" w:themeShade="A6"/>
          <w:sz w:val="24"/>
          <w:szCs w:val="24"/>
        </w:rPr>
        <w:t xml:space="preserve"> Důležitý je v</w:t>
      </w:r>
      <w:r w:rsidR="004863CB" w:rsidRPr="00344C95">
        <w:rPr>
          <w:rFonts w:ascii="Arial" w:hAnsi="Arial" w:cs="Arial"/>
          <w:i/>
          <w:iCs/>
          <w:color w:val="A6A6A6" w:themeColor="background1" w:themeShade="A6"/>
          <w:sz w:val="24"/>
          <w:szCs w:val="24"/>
        </w:rPr>
        <w:t> tomto případě slovní komentář, který</w:t>
      </w:r>
      <w:r w:rsidR="00285E27" w:rsidRPr="00344C95">
        <w:rPr>
          <w:rFonts w:ascii="Arial" w:hAnsi="Arial" w:cs="Arial"/>
          <w:i/>
          <w:iCs/>
          <w:color w:val="A6A6A6" w:themeColor="background1" w:themeShade="A6"/>
          <w:sz w:val="24"/>
          <w:szCs w:val="24"/>
        </w:rPr>
        <w:t xml:space="preserve"> z</w:t>
      </w:r>
      <w:r w:rsidR="004863CB" w:rsidRPr="00344C95">
        <w:rPr>
          <w:rFonts w:ascii="Arial" w:hAnsi="Arial" w:cs="Arial"/>
          <w:i/>
          <w:iCs/>
          <w:color w:val="A6A6A6" w:themeColor="background1" w:themeShade="A6"/>
          <w:sz w:val="24"/>
          <w:szCs w:val="24"/>
        </w:rPr>
        <w:t>ohlední frekvenci podávaných</w:t>
      </w:r>
      <w:r w:rsidRPr="00344C95">
        <w:rPr>
          <w:rFonts w:ascii="Arial" w:hAnsi="Arial" w:cs="Arial"/>
          <w:i/>
          <w:iCs/>
          <w:color w:val="A6A6A6" w:themeColor="background1" w:themeShade="A6"/>
          <w:sz w:val="24"/>
          <w:szCs w:val="24"/>
        </w:rPr>
        <w:t xml:space="preserve"> jednotlivých druhů </w:t>
      </w:r>
      <w:r w:rsidR="004863CB" w:rsidRPr="00344C95">
        <w:rPr>
          <w:rFonts w:ascii="Arial" w:hAnsi="Arial" w:cs="Arial"/>
          <w:i/>
          <w:iCs/>
          <w:color w:val="A6A6A6" w:themeColor="background1" w:themeShade="A6"/>
          <w:sz w:val="24"/>
          <w:szCs w:val="24"/>
        </w:rPr>
        <w:t xml:space="preserve">polévek. ND není striktní doporučení, je nutno vždy vše hodnotit v daných souvislostech. </w:t>
      </w:r>
    </w:p>
    <w:p w:rsidR="00586510" w:rsidRPr="00344C95" w:rsidRDefault="004863CB" w:rsidP="00E30D77">
      <w:pPr>
        <w:tabs>
          <w:tab w:val="left" w:pos="360"/>
          <w:tab w:val="left" w:pos="426"/>
        </w:tabs>
        <w:spacing w:before="120" w:after="120" w:line="240" w:lineRule="auto"/>
        <w:ind w:left="425"/>
        <w:jc w:val="both"/>
        <w:rPr>
          <w:rFonts w:ascii="Arial" w:hAnsi="Arial" w:cs="Arial"/>
          <w:b/>
          <w:bCs/>
          <w:i/>
          <w:iCs/>
          <w:color w:val="FFC000"/>
          <w:sz w:val="24"/>
          <w:szCs w:val="24"/>
        </w:rPr>
      </w:pPr>
      <w:r w:rsidRPr="00344C95">
        <w:rPr>
          <w:rFonts w:ascii="Arial" w:hAnsi="Arial" w:cs="Arial"/>
          <w:b/>
          <w:bCs/>
          <w:i/>
          <w:iCs/>
          <w:color w:val="FFC000"/>
          <w:sz w:val="24"/>
          <w:szCs w:val="24"/>
        </w:rPr>
        <w:t>Při hodnocení obilné</w:t>
      </w:r>
      <w:r w:rsidR="00586510" w:rsidRPr="00344C95">
        <w:rPr>
          <w:rFonts w:ascii="Arial" w:hAnsi="Arial" w:cs="Arial"/>
          <w:b/>
          <w:bCs/>
          <w:i/>
          <w:iCs/>
          <w:color w:val="FFC000"/>
          <w:sz w:val="24"/>
          <w:szCs w:val="24"/>
        </w:rPr>
        <w:t xml:space="preserve"> zavářky, </w:t>
      </w:r>
      <w:r w:rsidRPr="00344C95">
        <w:rPr>
          <w:rFonts w:ascii="Arial" w:hAnsi="Arial" w:cs="Arial"/>
          <w:b/>
          <w:bCs/>
          <w:i/>
          <w:iCs/>
          <w:color w:val="FFC000"/>
          <w:sz w:val="24"/>
          <w:szCs w:val="24"/>
        </w:rPr>
        <w:t>se dělá čárka</w:t>
      </w:r>
      <w:r w:rsidR="00586510" w:rsidRPr="00344C95">
        <w:rPr>
          <w:rFonts w:ascii="Arial" w:hAnsi="Arial" w:cs="Arial"/>
          <w:b/>
          <w:bCs/>
          <w:i/>
          <w:iCs/>
          <w:color w:val="FFC000"/>
          <w:sz w:val="24"/>
          <w:szCs w:val="24"/>
        </w:rPr>
        <w:t xml:space="preserve"> vždy i tam, kde jsou v polévce nudle (těstoviny)?</w:t>
      </w:r>
    </w:p>
    <w:p w:rsidR="00586510" w:rsidRPr="00344C95" w:rsidRDefault="00586510" w:rsidP="00E30D77">
      <w:pPr>
        <w:tabs>
          <w:tab w:val="left" w:pos="426"/>
        </w:tabs>
        <w:ind w:left="426"/>
        <w:jc w:val="both"/>
        <w:rPr>
          <w:rFonts w:ascii="Arial" w:hAnsi="Arial" w:cs="Arial"/>
          <w:i/>
          <w:iCs/>
          <w:color w:val="A6A6A6" w:themeColor="background1" w:themeShade="A6"/>
          <w:sz w:val="24"/>
          <w:szCs w:val="24"/>
        </w:rPr>
      </w:pPr>
      <w:r w:rsidRPr="00344C95">
        <w:rPr>
          <w:rFonts w:ascii="Arial" w:hAnsi="Arial" w:cs="Arial"/>
          <w:i/>
          <w:iCs/>
          <w:color w:val="A6A6A6" w:themeColor="background1" w:themeShade="A6"/>
          <w:sz w:val="24"/>
          <w:szCs w:val="24"/>
        </w:rPr>
        <w:t>Běžné těstoviny z bílé mouky sice jsou výrobky z obilovin, ale pro účely tohoto hodnocení se jako obilné zavářky nepočítají. Cílem je, aby byly zařazovány obiloviny jako jáhly,</w:t>
      </w:r>
      <w:r w:rsidR="00B14EA6" w:rsidRPr="00344C95">
        <w:rPr>
          <w:rFonts w:ascii="Arial" w:hAnsi="Arial" w:cs="Arial"/>
          <w:i/>
          <w:iCs/>
          <w:color w:val="A6A6A6" w:themeColor="background1" w:themeShade="A6"/>
          <w:sz w:val="24"/>
          <w:szCs w:val="24"/>
        </w:rPr>
        <w:t xml:space="preserve"> </w:t>
      </w:r>
      <w:r w:rsidRPr="00344C95">
        <w:rPr>
          <w:rFonts w:ascii="Arial" w:hAnsi="Arial" w:cs="Arial"/>
          <w:i/>
          <w:iCs/>
          <w:color w:val="A6A6A6" w:themeColor="background1" w:themeShade="A6"/>
          <w:sz w:val="24"/>
          <w:szCs w:val="24"/>
        </w:rPr>
        <w:t>bulgur, pohanka, kuskus, kukuřičná krupice, různé</w:t>
      </w:r>
      <w:r w:rsidR="00285E27" w:rsidRPr="00344C95">
        <w:rPr>
          <w:rFonts w:ascii="Arial" w:hAnsi="Arial" w:cs="Arial"/>
          <w:i/>
          <w:iCs/>
          <w:color w:val="A6A6A6" w:themeColor="background1" w:themeShade="A6"/>
          <w:sz w:val="24"/>
          <w:szCs w:val="24"/>
        </w:rPr>
        <w:t xml:space="preserve"> druhy obilných vloček…. Uznat</w:t>
      </w:r>
      <w:r w:rsidRPr="00344C95">
        <w:rPr>
          <w:rFonts w:ascii="Arial" w:hAnsi="Arial" w:cs="Arial"/>
          <w:i/>
          <w:iCs/>
          <w:color w:val="A6A6A6" w:themeColor="background1" w:themeShade="A6"/>
          <w:sz w:val="24"/>
          <w:szCs w:val="24"/>
        </w:rPr>
        <w:t xml:space="preserve"> se mohou celozrnné nebo špaldové knedlíčky, špaldové noky apod. </w:t>
      </w:r>
      <w:r w:rsidR="00445F79" w:rsidRPr="00344C95">
        <w:rPr>
          <w:rFonts w:ascii="Arial" w:hAnsi="Arial" w:cs="Arial"/>
          <w:i/>
          <w:iCs/>
          <w:color w:val="A6A6A6" w:themeColor="background1" w:themeShade="A6"/>
          <w:sz w:val="24"/>
          <w:szCs w:val="24"/>
        </w:rPr>
        <w:t>Cílem je sledovat</w:t>
      </w:r>
      <w:r w:rsidRPr="00344C95">
        <w:rPr>
          <w:rFonts w:ascii="Arial" w:hAnsi="Arial" w:cs="Arial"/>
          <w:i/>
          <w:iCs/>
          <w:color w:val="A6A6A6" w:themeColor="background1" w:themeShade="A6"/>
          <w:sz w:val="24"/>
          <w:szCs w:val="24"/>
        </w:rPr>
        <w:t xml:space="preserve"> žádoucí</w:t>
      </w:r>
      <w:r w:rsidR="00445F79" w:rsidRPr="00344C95">
        <w:rPr>
          <w:rFonts w:ascii="Arial" w:hAnsi="Arial" w:cs="Arial"/>
          <w:i/>
          <w:iCs/>
          <w:color w:val="A6A6A6" w:themeColor="background1" w:themeShade="A6"/>
          <w:sz w:val="24"/>
          <w:szCs w:val="24"/>
        </w:rPr>
        <w:t xml:space="preserve"> potraviny v jídelníčku a tím </w:t>
      </w:r>
      <w:r w:rsidR="00C65BBD" w:rsidRPr="00344C95">
        <w:rPr>
          <w:rFonts w:ascii="Arial" w:hAnsi="Arial" w:cs="Arial"/>
          <w:i/>
          <w:iCs/>
          <w:color w:val="A6A6A6" w:themeColor="background1" w:themeShade="A6"/>
          <w:sz w:val="24"/>
          <w:szCs w:val="24"/>
        </w:rPr>
        <w:t>ho</w:t>
      </w:r>
      <w:r w:rsidR="00445F79" w:rsidRPr="00344C95">
        <w:rPr>
          <w:rFonts w:ascii="Arial" w:hAnsi="Arial" w:cs="Arial"/>
          <w:i/>
          <w:iCs/>
          <w:color w:val="A6A6A6" w:themeColor="background1" w:themeShade="A6"/>
          <w:sz w:val="24"/>
          <w:szCs w:val="24"/>
        </w:rPr>
        <w:t xml:space="preserve"> vylepšovat.</w:t>
      </w:r>
    </w:p>
    <w:p w:rsidR="00586510" w:rsidRPr="00344C95" w:rsidRDefault="00586510" w:rsidP="00E30D77">
      <w:pPr>
        <w:tabs>
          <w:tab w:val="left" w:pos="360"/>
          <w:tab w:val="left" w:pos="426"/>
        </w:tabs>
        <w:spacing w:before="120" w:after="120" w:line="240" w:lineRule="auto"/>
        <w:ind w:left="425"/>
        <w:jc w:val="both"/>
        <w:rPr>
          <w:rFonts w:ascii="Arial" w:hAnsi="Arial" w:cs="Arial"/>
          <w:b/>
          <w:bCs/>
          <w:i/>
          <w:iCs/>
          <w:color w:val="FFC000"/>
          <w:sz w:val="24"/>
          <w:szCs w:val="24"/>
        </w:rPr>
      </w:pPr>
      <w:r w:rsidRPr="00344C95">
        <w:rPr>
          <w:rFonts w:ascii="Arial" w:hAnsi="Arial" w:cs="Arial"/>
          <w:b/>
          <w:bCs/>
          <w:i/>
          <w:iCs/>
          <w:color w:val="FFC000"/>
          <w:sz w:val="24"/>
          <w:szCs w:val="24"/>
        </w:rPr>
        <w:t>V jídelníčku je polévka valašská kyselice, hlavní jídlo lasagne, dezert puding s ovocem a nápoj ochucené mléko. Je to vhodná kombinace?</w:t>
      </w:r>
    </w:p>
    <w:p w:rsidR="00586510" w:rsidRPr="00344C95" w:rsidRDefault="00445F79" w:rsidP="00E30D77">
      <w:pPr>
        <w:tabs>
          <w:tab w:val="left" w:pos="426"/>
        </w:tabs>
        <w:ind w:left="426"/>
        <w:jc w:val="both"/>
        <w:rPr>
          <w:rFonts w:ascii="Arial" w:hAnsi="Arial" w:cs="Arial"/>
          <w:i/>
          <w:iCs/>
          <w:color w:val="A6A6A6" w:themeColor="background1" w:themeShade="A6"/>
          <w:sz w:val="24"/>
          <w:szCs w:val="24"/>
        </w:rPr>
      </w:pPr>
      <w:r w:rsidRPr="00344C95">
        <w:rPr>
          <w:rFonts w:ascii="Arial" w:hAnsi="Arial" w:cs="Arial"/>
          <w:i/>
          <w:iCs/>
          <w:color w:val="A6A6A6" w:themeColor="background1" w:themeShade="A6"/>
          <w:sz w:val="24"/>
          <w:szCs w:val="24"/>
        </w:rPr>
        <w:t xml:space="preserve">V </w:t>
      </w:r>
      <w:r w:rsidR="00586510" w:rsidRPr="00344C95">
        <w:rPr>
          <w:rFonts w:ascii="Arial" w:hAnsi="Arial" w:cs="Arial"/>
          <w:i/>
          <w:iCs/>
          <w:color w:val="A6A6A6" w:themeColor="background1" w:themeShade="A6"/>
          <w:sz w:val="24"/>
          <w:szCs w:val="24"/>
        </w:rPr>
        <w:t xml:space="preserve"> této kombinaci by asi byla vhodnější čistě zeleninová polévka a ke sladkému dezertu neochucený nápoj. </w:t>
      </w:r>
      <w:r w:rsidR="002974E7" w:rsidRPr="00344C95">
        <w:rPr>
          <w:rFonts w:ascii="Arial" w:hAnsi="Arial" w:cs="Arial"/>
          <w:i/>
          <w:iCs/>
          <w:color w:val="A6A6A6" w:themeColor="background1" w:themeShade="A6"/>
          <w:sz w:val="24"/>
          <w:szCs w:val="24"/>
        </w:rPr>
        <w:t>Je třeba zvážit</w:t>
      </w:r>
      <w:r w:rsidR="00586510" w:rsidRPr="00344C95">
        <w:rPr>
          <w:rFonts w:ascii="Arial" w:hAnsi="Arial" w:cs="Arial"/>
          <w:i/>
          <w:iCs/>
          <w:color w:val="A6A6A6" w:themeColor="background1" w:themeShade="A6"/>
          <w:sz w:val="24"/>
          <w:szCs w:val="24"/>
        </w:rPr>
        <w:t>, zda toto není při celkovém hodnocení pouze detail. Samozřejmě je dobře, když jste si této nevhodné kombinace všimli a p</w:t>
      </w:r>
      <w:r w:rsidR="004863CB" w:rsidRPr="00344C95">
        <w:rPr>
          <w:rFonts w:ascii="Arial" w:hAnsi="Arial" w:cs="Arial"/>
          <w:i/>
          <w:iCs/>
          <w:color w:val="A6A6A6" w:themeColor="background1" w:themeShade="A6"/>
          <w:sz w:val="24"/>
          <w:szCs w:val="24"/>
        </w:rPr>
        <w:t>říště pokrmy</w:t>
      </w:r>
      <w:r w:rsidR="00586510" w:rsidRPr="00344C95">
        <w:rPr>
          <w:rFonts w:ascii="Arial" w:hAnsi="Arial" w:cs="Arial"/>
          <w:i/>
          <w:iCs/>
          <w:color w:val="A6A6A6" w:themeColor="background1" w:themeShade="A6"/>
          <w:sz w:val="24"/>
          <w:szCs w:val="24"/>
        </w:rPr>
        <w:t xml:space="preserve"> </w:t>
      </w:r>
      <w:r w:rsidRPr="00344C95">
        <w:rPr>
          <w:rFonts w:ascii="Arial" w:hAnsi="Arial" w:cs="Arial"/>
          <w:i/>
          <w:iCs/>
          <w:color w:val="A6A6A6" w:themeColor="background1" w:themeShade="A6"/>
          <w:sz w:val="24"/>
          <w:szCs w:val="24"/>
        </w:rPr>
        <w:t>zkombinujete</w:t>
      </w:r>
      <w:r w:rsidR="00586510" w:rsidRPr="00344C95">
        <w:rPr>
          <w:rFonts w:ascii="Arial" w:hAnsi="Arial" w:cs="Arial"/>
          <w:i/>
          <w:iCs/>
          <w:color w:val="A6A6A6" w:themeColor="background1" w:themeShade="A6"/>
          <w:sz w:val="24"/>
          <w:szCs w:val="24"/>
        </w:rPr>
        <w:t xml:space="preserve"> lépe. Cílem </w:t>
      </w:r>
      <w:r w:rsidR="001B1B53" w:rsidRPr="00344C95">
        <w:rPr>
          <w:rFonts w:ascii="Arial" w:hAnsi="Arial" w:cs="Arial"/>
          <w:i/>
          <w:iCs/>
          <w:color w:val="A6A6A6" w:themeColor="background1" w:themeShade="A6"/>
          <w:sz w:val="24"/>
          <w:szCs w:val="24"/>
        </w:rPr>
        <w:t xml:space="preserve">ND </w:t>
      </w:r>
      <w:r w:rsidR="00586510" w:rsidRPr="00344C95">
        <w:rPr>
          <w:rFonts w:ascii="Arial" w:hAnsi="Arial" w:cs="Arial"/>
          <w:i/>
          <w:iCs/>
          <w:color w:val="A6A6A6" w:themeColor="background1" w:themeShade="A6"/>
          <w:sz w:val="24"/>
          <w:szCs w:val="24"/>
        </w:rPr>
        <w:t>je nastavit směr s</w:t>
      </w:r>
      <w:r w:rsidR="004863CB" w:rsidRPr="00344C95">
        <w:rPr>
          <w:rFonts w:ascii="Arial" w:hAnsi="Arial" w:cs="Arial"/>
          <w:i/>
          <w:iCs/>
          <w:color w:val="A6A6A6" w:themeColor="background1" w:themeShade="A6"/>
          <w:sz w:val="24"/>
          <w:szCs w:val="24"/>
        </w:rPr>
        <w:t>právným kombinacím, pokud to je</w:t>
      </w:r>
      <w:r w:rsidR="00586510" w:rsidRPr="00344C95">
        <w:rPr>
          <w:rFonts w:ascii="Arial" w:hAnsi="Arial" w:cs="Arial"/>
          <w:i/>
          <w:iCs/>
          <w:color w:val="A6A6A6" w:themeColor="background1" w:themeShade="A6"/>
          <w:sz w:val="24"/>
          <w:szCs w:val="24"/>
        </w:rPr>
        <w:t xml:space="preserve"> někdy jinak,</w:t>
      </w:r>
      <w:r w:rsidRPr="00344C95">
        <w:rPr>
          <w:rFonts w:ascii="Arial" w:hAnsi="Arial" w:cs="Arial"/>
          <w:i/>
          <w:iCs/>
          <w:color w:val="A6A6A6" w:themeColor="background1" w:themeShade="A6"/>
          <w:sz w:val="24"/>
          <w:szCs w:val="24"/>
        </w:rPr>
        <w:t xml:space="preserve"> nevadí</w:t>
      </w:r>
      <w:r w:rsidR="00586510" w:rsidRPr="00344C95">
        <w:rPr>
          <w:rFonts w:ascii="Arial" w:hAnsi="Arial" w:cs="Arial"/>
          <w:i/>
          <w:iCs/>
          <w:color w:val="A6A6A6" w:themeColor="background1" w:themeShade="A6"/>
          <w:sz w:val="24"/>
          <w:szCs w:val="24"/>
        </w:rPr>
        <w:t xml:space="preserve">. </w:t>
      </w:r>
    </w:p>
    <w:p w:rsidR="00586510" w:rsidRPr="00344C95" w:rsidRDefault="00586510" w:rsidP="00E30D77">
      <w:pPr>
        <w:tabs>
          <w:tab w:val="left" w:pos="360"/>
          <w:tab w:val="left" w:pos="426"/>
        </w:tabs>
        <w:spacing w:before="120" w:after="120" w:line="240" w:lineRule="auto"/>
        <w:ind w:left="425"/>
        <w:jc w:val="both"/>
        <w:rPr>
          <w:rFonts w:ascii="Arial" w:hAnsi="Arial" w:cs="Arial"/>
          <w:b/>
          <w:bCs/>
          <w:i/>
          <w:iCs/>
          <w:color w:val="FFC000"/>
          <w:sz w:val="24"/>
          <w:szCs w:val="24"/>
        </w:rPr>
      </w:pPr>
      <w:r w:rsidRPr="00344C95">
        <w:rPr>
          <w:rFonts w:ascii="Arial" w:hAnsi="Arial" w:cs="Arial"/>
          <w:b/>
          <w:bCs/>
          <w:i/>
          <w:iCs/>
          <w:color w:val="FFC000"/>
          <w:sz w:val="24"/>
          <w:szCs w:val="24"/>
        </w:rPr>
        <w:t xml:space="preserve">Je možno rybí polévku zařadit jako porci ryby? </w:t>
      </w:r>
    </w:p>
    <w:p w:rsidR="00586510" w:rsidRPr="00344C95" w:rsidRDefault="001B1B53" w:rsidP="00344C95">
      <w:pPr>
        <w:tabs>
          <w:tab w:val="left" w:pos="426"/>
        </w:tabs>
        <w:spacing w:before="120" w:after="120" w:line="240" w:lineRule="auto"/>
        <w:ind w:left="425"/>
        <w:jc w:val="both"/>
        <w:rPr>
          <w:rFonts w:ascii="Arial" w:hAnsi="Arial" w:cs="Arial"/>
          <w:i/>
          <w:iCs/>
          <w:color w:val="A6A6A6" w:themeColor="background1" w:themeShade="A6"/>
          <w:sz w:val="24"/>
          <w:szCs w:val="24"/>
        </w:rPr>
      </w:pPr>
      <w:r w:rsidRPr="00344C95">
        <w:rPr>
          <w:rFonts w:ascii="Arial" w:hAnsi="Arial" w:cs="Arial"/>
          <w:i/>
          <w:iCs/>
          <w:color w:val="A6A6A6" w:themeColor="background1" w:themeShade="A6"/>
          <w:sz w:val="24"/>
          <w:szCs w:val="24"/>
        </w:rPr>
        <w:t>A</w:t>
      </w:r>
      <w:r w:rsidR="00445F79" w:rsidRPr="00344C95">
        <w:rPr>
          <w:rFonts w:ascii="Arial" w:hAnsi="Arial" w:cs="Arial"/>
          <w:i/>
          <w:iCs/>
          <w:color w:val="A6A6A6" w:themeColor="background1" w:themeShade="A6"/>
          <w:sz w:val="24"/>
          <w:szCs w:val="24"/>
        </w:rPr>
        <w:t xml:space="preserve">no, je dobře, že jsou ryby </w:t>
      </w:r>
      <w:r w:rsidR="00586510" w:rsidRPr="00344C95">
        <w:rPr>
          <w:rFonts w:ascii="Arial" w:hAnsi="Arial" w:cs="Arial"/>
          <w:i/>
          <w:iCs/>
          <w:color w:val="A6A6A6" w:themeColor="background1" w:themeShade="A6"/>
          <w:sz w:val="24"/>
          <w:szCs w:val="24"/>
        </w:rPr>
        <w:t>zařaz</w:t>
      </w:r>
      <w:r w:rsidR="00445F79" w:rsidRPr="00344C95">
        <w:rPr>
          <w:rFonts w:ascii="Arial" w:hAnsi="Arial" w:cs="Arial"/>
          <w:i/>
          <w:iCs/>
          <w:color w:val="A6A6A6" w:themeColor="background1" w:themeShade="A6"/>
          <w:sz w:val="24"/>
          <w:szCs w:val="24"/>
        </w:rPr>
        <w:t>ovány</w:t>
      </w:r>
      <w:r w:rsidR="00767894" w:rsidRPr="00344C95">
        <w:rPr>
          <w:rFonts w:ascii="Arial" w:hAnsi="Arial" w:cs="Arial"/>
          <w:i/>
          <w:iCs/>
          <w:color w:val="A6A6A6" w:themeColor="background1" w:themeShade="A6"/>
          <w:sz w:val="24"/>
          <w:szCs w:val="24"/>
        </w:rPr>
        <w:t xml:space="preserve"> do jídelníčku</w:t>
      </w:r>
      <w:r w:rsidR="00586510" w:rsidRPr="00344C95">
        <w:rPr>
          <w:rFonts w:ascii="Arial" w:hAnsi="Arial" w:cs="Arial"/>
          <w:i/>
          <w:iCs/>
          <w:color w:val="A6A6A6" w:themeColor="background1" w:themeShade="A6"/>
          <w:sz w:val="24"/>
          <w:szCs w:val="24"/>
        </w:rPr>
        <w:t xml:space="preserve"> i tímto způsobem.</w:t>
      </w:r>
    </w:p>
    <w:p w:rsidR="00586510" w:rsidRPr="00344C95" w:rsidRDefault="00586510" w:rsidP="00E30D77">
      <w:pPr>
        <w:tabs>
          <w:tab w:val="left" w:pos="360"/>
          <w:tab w:val="left" w:pos="426"/>
        </w:tabs>
        <w:spacing w:before="120" w:after="120" w:line="240" w:lineRule="auto"/>
        <w:ind w:left="425"/>
        <w:jc w:val="both"/>
        <w:rPr>
          <w:rFonts w:ascii="Arial" w:hAnsi="Arial" w:cs="Arial"/>
          <w:b/>
          <w:bCs/>
          <w:i/>
          <w:iCs/>
          <w:color w:val="FFC000"/>
          <w:sz w:val="24"/>
          <w:szCs w:val="24"/>
        </w:rPr>
      </w:pPr>
      <w:r w:rsidRPr="00344C95">
        <w:rPr>
          <w:rFonts w:ascii="Arial" w:hAnsi="Arial" w:cs="Arial"/>
          <w:b/>
          <w:bCs/>
          <w:i/>
          <w:iCs/>
          <w:color w:val="FFC000"/>
          <w:sz w:val="24"/>
          <w:szCs w:val="24"/>
        </w:rPr>
        <w:t>Jak zařadit gulášovou polévku? Kromě gulášové to může být třeba i drštková apod.?</w:t>
      </w:r>
    </w:p>
    <w:p w:rsidR="00586510" w:rsidRDefault="00586510" w:rsidP="00344C95">
      <w:pPr>
        <w:tabs>
          <w:tab w:val="left" w:pos="426"/>
        </w:tabs>
        <w:spacing w:before="120" w:after="120" w:line="240" w:lineRule="auto"/>
        <w:ind w:left="425"/>
        <w:jc w:val="both"/>
        <w:rPr>
          <w:rFonts w:ascii="Arial" w:hAnsi="Arial" w:cs="Arial"/>
          <w:i/>
          <w:iCs/>
          <w:color w:val="A6A6A6" w:themeColor="background1" w:themeShade="A6"/>
          <w:sz w:val="24"/>
          <w:szCs w:val="24"/>
        </w:rPr>
      </w:pPr>
      <w:r w:rsidRPr="00344C95">
        <w:rPr>
          <w:rFonts w:ascii="Arial" w:hAnsi="Arial" w:cs="Arial"/>
          <w:i/>
          <w:iCs/>
          <w:color w:val="A6A6A6" w:themeColor="background1" w:themeShade="A6"/>
          <w:sz w:val="24"/>
          <w:szCs w:val="24"/>
        </w:rPr>
        <w:t xml:space="preserve">Drštková nebo gulášová polévka nejsou </w:t>
      </w:r>
      <w:r w:rsidR="00445F79" w:rsidRPr="00344C95">
        <w:rPr>
          <w:rFonts w:ascii="Arial" w:hAnsi="Arial" w:cs="Arial"/>
          <w:i/>
          <w:iCs/>
          <w:color w:val="A6A6A6" w:themeColor="background1" w:themeShade="A6"/>
          <w:sz w:val="24"/>
          <w:szCs w:val="24"/>
        </w:rPr>
        <w:t xml:space="preserve">pro účely ND </w:t>
      </w:r>
      <w:r w:rsidRPr="00344C95">
        <w:rPr>
          <w:rFonts w:ascii="Arial" w:hAnsi="Arial" w:cs="Arial"/>
          <w:i/>
          <w:iCs/>
          <w:color w:val="A6A6A6" w:themeColor="background1" w:themeShade="A6"/>
          <w:sz w:val="24"/>
          <w:szCs w:val="24"/>
        </w:rPr>
        <w:t xml:space="preserve">stěžejní, proto se prostřednictvím ND nesledují. Pouze </w:t>
      </w:r>
      <w:r w:rsidR="00625C08" w:rsidRPr="00344C95">
        <w:rPr>
          <w:rFonts w:ascii="Arial" w:hAnsi="Arial" w:cs="Arial"/>
          <w:i/>
          <w:iCs/>
          <w:color w:val="A6A6A6" w:themeColor="background1" w:themeShade="A6"/>
          <w:sz w:val="24"/>
          <w:szCs w:val="24"/>
        </w:rPr>
        <w:t>je doporučeno</w:t>
      </w:r>
      <w:r w:rsidRPr="00344C95">
        <w:rPr>
          <w:rFonts w:ascii="Arial" w:hAnsi="Arial" w:cs="Arial"/>
          <w:i/>
          <w:iCs/>
          <w:color w:val="A6A6A6" w:themeColor="background1" w:themeShade="A6"/>
          <w:sz w:val="24"/>
          <w:szCs w:val="24"/>
        </w:rPr>
        <w:t xml:space="preserve"> nepodávat je před bezmasá slaná a sladká jídla. </w:t>
      </w:r>
      <w:r w:rsidR="002974E7" w:rsidRPr="00344C95">
        <w:rPr>
          <w:rFonts w:ascii="Arial" w:hAnsi="Arial" w:cs="Arial"/>
          <w:i/>
          <w:iCs/>
          <w:color w:val="A6A6A6" w:themeColor="background1" w:themeShade="A6"/>
          <w:sz w:val="24"/>
          <w:szCs w:val="24"/>
        </w:rPr>
        <w:t>ND</w:t>
      </w:r>
      <w:r w:rsidRPr="00344C95">
        <w:rPr>
          <w:rFonts w:ascii="Arial" w:hAnsi="Arial" w:cs="Arial"/>
          <w:i/>
          <w:iCs/>
          <w:color w:val="A6A6A6" w:themeColor="background1" w:themeShade="A6"/>
          <w:sz w:val="24"/>
          <w:szCs w:val="24"/>
        </w:rPr>
        <w:t xml:space="preserve"> </w:t>
      </w:r>
      <w:r w:rsidR="00625C08" w:rsidRPr="00344C95">
        <w:rPr>
          <w:rFonts w:ascii="Arial" w:hAnsi="Arial" w:cs="Arial"/>
          <w:i/>
          <w:iCs/>
          <w:color w:val="A6A6A6" w:themeColor="background1" w:themeShade="A6"/>
          <w:sz w:val="24"/>
          <w:szCs w:val="24"/>
        </w:rPr>
        <w:t>nepředepisuje</w:t>
      </w:r>
      <w:r w:rsidRPr="00344C95">
        <w:rPr>
          <w:rFonts w:ascii="Arial" w:hAnsi="Arial" w:cs="Arial"/>
          <w:i/>
          <w:iCs/>
          <w:color w:val="A6A6A6" w:themeColor="background1" w:themeShade="A6"/>
          <w:sz w:val="24"/>
          <w:szCs w:val="24"/>
        </w:rPr>
        <w:t xml:space="preserve">, co přesně musí být </w:t>
      </w:r>
      <w:r w:rsidR="00625C08" w:rsidRPr="00344C95">
        <w:rPr>
          <w:rFonts w:ascii="Arial" w:hAnsi="Arial" w:cs="Arial"/>
          <w:i/>
          <w:iCs/>
          <w:color w:val="A6A6A6" w:themeColor="background1" w:themeShade="A6"/>
          <w:sz w:val="24"/>
          <w:szCs w:val="24"/>
        </w:rPr>
        <w:t xml:space="preserve">v jídelníčku </w:t>
      </w:r>
      <w:r w:rsidRPr="00344C95">
        <w:rPr>
          <w:rFonts w:ascii="Arial" w:hAnsi="Arial" w:cs="Arial"/>
          <w:i/>
          <w:iCs/>
          <w:color w:val="A6A6A6" w:themeColor="background1" w:themeShade="A6"/>
          <w:sz w:val="24"/>
          <w:szCs w:val="24"/>
        </w:rPr>
        <w:t>zařazeno během každého dne, ale</w:t>
      </w:r>
      <w:r w:rsidR="00625C08" w:rsidRPr="00344C95">
        <w:rPr>
          <w:rFonts w:ascii="Arial" w:hAnsi="Arial" w:cs="Arial"/>
          <w:i/>
          <w:iCs/>
          <w:color w:val="A6A6A6" w:themeColor="background1" w:themeShade="A6"/>
          <w:sz w:val="24"/>
          <w:szCs w:val="24"/>
        </w:rPr>
        <w:t xml:space="preserve"> apeluje na zařazování zdraví prospěšných potravin. </w:t>
      </w:r>
      <w:r w:rsidRPr="00344C95">
        <w:rPr>
          <w:rFonts w:ascii="Arial" w:hAnsi="Arial" w:cs="Arial"/>
          <w:i/>
          <w:iCs/>
          <w:color w:val="A6A6A6" w:themeColor="background1" w:themeShade="A6"/>
          <w:sz w:val="24"/>
          <w:szCs w:val="24"/>
        </w:rPr>
        <w:t xml:space="preserve">V tomto případě je to skutečnost, že budou </w:t>
      </w:r>
      <w:r w:rsidR="004863CB" w:rsidRPr="00344C95">
        <w:rPr>
          <w:rFonts w:ascii="Arial" w:hAnsi="Arial" w:cs="Arial"/>
          <w:i/>
          <w:iCs/>
          <w:color w:val="A6A6A6" w:themeColor="background1" w:themeShade="A6"/>
          <w:sz w:val="24"/>
          <w:szCs w:val="24"/>
        </w:rPr>
        <w:t xml:space="preserve">v jídelníčku </w:t>
      </w:r>
      <w:r w:rsidRPr="00344C95">
        <w:rPr>
          <w:rFonts w:ascii="Arial" w:hAnsi="Arial" w:cs="Arial"/>
          <w:i/>
          <w:iCs/>
          <w:color w:val="A6A6A6" w:themeColor="background1" w:themeShade="A6"/>
          <w:sz w:val="24"/>
          <w:szCs w:val="24"/>
        </w:rPr>
        <w:t>převažovat zeleninové polévky.</w:t>
      </w:r>
    </w:p>
    <w:p w:rsidR="00586510" w:rsidRPr="00344C95" w:rsidRDefault="00586510" w:rsidP="00E30D77">
      <w:pPr>
        <w:tabs>
          <w:tab w:val="left" w:pos="360"/>
          <w:tab w:val="left" w:pos="426"/>
        </w:tabs>
        <w:spacing w:before="120" w:after="120" w:line="240" w:lineRule="auto"/>
        <w:ind w:left="425"/>
        <w:jc w:val="both"/>
        <w:rPr>
          <w:rFonts w:ascii="Arial" w:hAnsi="Arial" w:cs="Arial"/>
          <w:b/>
          <w:bCs/>
          <w:i/>
          <w:iCs/>
          <w:color w:val="FFC000"/>
          <w:sz w:val="24"/>
          <w:szCs w:val="24"/>
        </w:rPr>
      </w:pPr>
      <w:r w:rsidRPr="00344C95">
        <w:rPr>
          <w:rFonts w:ascii="Arial" w:hAnsi="Arial" w:cs="Arial"/>
          <w:b/>
          <w:bCs/>
          <w:i/>
          <w:iCs/>
          <w:color w:val="FFC000"/>
          <w:sz w:val="24"/>
          <w:szCs w:val="24"/>
        </w:rPr>
        <w:t xml:space="preserve">Jak hodnotit specifické názvy polévek? </w:t>
      </w:r>
      <w:r w:rsidR="004863CB" w:rsidRPr="00344C95">
        <w:rPr>
          <w:rFonts w:ascii="Arial" w:hAnsi="Arial" w:cs="Arial"/>
          <w:b/>
          <w:bCs/>
          <w:i/>
          <w:iCs/>
          <w:color w:val="FFC000"/>
          <w:sz w:val="24"/>
          <w:szCs w:val="24"/>
        </w:rPr>
        <w:t xml:space="preserve">Jako např. </w:t>
      </w:r>
      <w:r w:rsidRPr="00344C95">
        <w:rPr>
          <w:rFonts w:ascii="Arial" w:hAnsi="Arial" w:cs="Arial"/>
          <w:b/>
          <w:bCs/>
          <w:i/>
          <w:iCs/>
          <w:color w:val="FFC000"/>
          <w:sz w:val="24"/>
          <w:szCs w:val="24"/>
        </w:rPr>
        <w:t>se specifickým názvem: děkanská, horolezecká, prácheňská.</w:t>
      </w:r>
    </w:p>
    <w:p w:rsidR="004863CB" w:rsidRDefault="008F7B18" w:rsidP="00344C95">
      <w:pPr>
        <w:tabs>
          <w:tab w:val="left" w:pos="426"/>
        </w:tabs>
        <w:spacing w:before="120" w:after="120" w:line="240" w:lineRule="auto"/>
        <w:ind w:left="425"/>
        <w:jc w:val="both"/>
        <w:rPr>
          <w:rFonts w:ascii="Arial" w:hAnsi="Arial" w:cs="Arial"/>
          <w:i/>
          <w:iCs/>
          <w:color w:val="A6A6A6" w:themeColor="background1" w:themeShade="A6"/>
          <w:sz w:val="24"/>
          <w:szCs w:val="24"/>
        </w:rPr>
      </w:pPr>
      <w:r w:rsidRPr="00344C95">
        <w:rPr>
          <w:rFonts w:ascii="Arial" w:hAnsi="Arial" w:cs="Arial"/>
          <w:i/>
          <w:iCs/>
          <w:color w:val="A6A6A6" w:themeColor="background1" w:themeShade="A6"/>
          <w:sz w:val="24"/>
          <w:szCs w:val="24"/>
        </w:rPr>
        <w:t>Vždy nutno přesně specifikovat složení</w:t>
      </w:r>
      <w:r w:rsidR="004863CB" w:rsidRPr="00344C95">
        <w:rPr>
          <w:rFonts w:ascii="Arial" w:hAnsi="Arial" w:cs="Arial"/>
          <w:i/>
          <w:iCs/>
          <w:color w:val="A6A6A6" w:themeColor="background1" w:themeShade="A6"/>
          <w:sz w:val="24"/>
          <w:szCs w:val="24"/>
        </w:rPr>
        <w:t xml:space="preserve"> polévek, pokrmů, užité zeleniny a ovoce u </w:t>
      </w:r>
      <w:r w:rsidR="002974E7" w:rsidRPr="00344C95">
        <w:rPr>
          <w:rFonts w:ascii="Arial" w:hAnsi="Arial" w:cs="Arial"/>
          <w:i/>
          <w:iCs/>
          <w:color w:val="A6A6A6" w:themeColor="background1" w:themeShade="A6"/>
          <w:sz w:val="24"/>
          <w:szCs w:val="24"/>
        </w:rPr>
        <w:t xml:space="preserve">svačin a </w:t>
      </w:r>
      <w:r w:rsidR="004863CB" w:rsidRPr="00344C95">
        <w:rPr>
          <w:rFonts w:ascii="Arial" w:hAnsi="Arial" w:cs="Arial"/>
          <w:i/>
          <w:iCs/>
          <w:color w:val="A6A6A6" w:themeColor="background1" w:themeShade="A6"/>
          <w:sz w:val="24"/>
          <w:szCs w:val="24"/>
        </w:rPr>
        <w:t xml:space="preserve">přesnídávek apod. </w:t>
      </w:r>
    </w:p>
    <w:p w:rsidR="00586510" w:rsidRPr="00A475F6" w:rsidRDefault="00586510" w:rsidP="0040396C">
      <w:pPr>
        <w:pStyle w:val="Nadpis1"/>
        <w:spacing w:before="480" w:after="240" w:line="240" w:lineRule="auto"/>
        <w:jc w:val="left"/>
      </w:pPr>
      <w:bookmarkStart w:id="10" w:name="_Toc445454321"/>
      <w:r w:rsidRPr="00561A02">
        <w:t>Hlavní jídla</w:t>
      </w:r>
      <w:bookmarkEnd w:id="10"/>
    </w:p>
    <w:p w:rsidR="00586510" w:rsidRPr="00B320A8" w:rsidRDefault="00586510" w:rsidP="00DB1A8B">
      <w:pPr>
        <w:jc w:val="both"/>
        <w:rPr>
          <w:rFonts w:ascii="Arial" w:hAnsi="Arial" w:cs="Arial"/>
          <w:color w:val="BFBFBF"/>
          <w:sz w:val="24"/>
          <w:szCs w:val="24"/>
        </w:rPr>
      </w:pPr>
      <w:r w:rsidRPr="00B320A8">
        <w:rPr>
          <w:rFonts w:ascii="Arial" w:hAnsi="Arial" w:cs="Arial"/>
          <w:color w:val="BFBFBF"/>
          <w:sz w:val="24"/>
          <w:szCs w:val="24"/>
        </w:rPr>
        <w:t>N</w:t>
      </w:r>
      <w:r w:rsidR="005A0F74">
        <w:rPr>
          <w:rFonts w:ascii="Arial" w:hAnsi="Arial" w:cs="Arial"/>
          <w:color w:val="BFBFBF"/>
          <w:sz w:val="24"/>
          <w:szCs w:val="24"/>
        </w:rPr>
        <w:t>D</w:t>
      </w:r>
      <w:r w:rsidRPr="00B320A8">
        <w:rPr>
          <w:rFonts w:ascii="Arial" w:hAnsi="Arial" w:cs="Arial"/>
          <w:color w:val="BFBFBF"/>
          <w:sz w:val="24"/>
          <w:szCs w:val="24"/>
        </w:rPr>
        <w:t xml:space="preserve"> popisuje 20 stravovacích dn</w:t>
      </w:r>
      <w:r w:rsidR="004863CB" w:rsidRPr="005A0F74">
        <w:rPr>
          <w:rFonts w:ascii="Arial" w:hAnsi="Arial" w:cs="Arial"/>
          <w:color w:val="A6A6A6" w:themeColor="background1" w:themeShade="A6"/>
          <w:sz w:val="24"/>
          <w:szCs w:val="24"/>
        </w:rPr>
        <w:t>ů</w:t>
      </w:r>
      <w:r w:rsidR="005A0F74">
        <w:rPr>
          <w:rFonts w:ascii="Arial" w:hAnsi="Arial" w:cs="Arial"/>
          <w:color w:val="A6A6A6" w:themeColor="background1" w:themeShade="A6"/>
          <w:sz w:val="24"/>
          <w:szCs w:val="24"/>
        </w:rPr>
        <w:t xml:space="preserve">. </w:t>
      </w:r>
      <w:r w:rsidRPr="005A0F74">
        <w:rPr>
          <w:rFonts w:ascii="Arial" w:hAnsi="Arial" w:cs="Arial"/>
          <w:color w:val="A6A6A6" w:themeColor="background1" w:themeShade="A6"/>
          <w:sz w:val="24"/>
          <w:szCs w:val="24"/>
        </w:rPr>
        <w:t xml:space="preserve"> </w:t>
      </w:r>
      <w:r w:rsidRPr="00B320A8">
        <w:rPr>
          <w:rFonts w:ascii="Arial" w:hAnsi="Arial" w:cs="Arial"/>
          <w:color w:val="BFBFBF"/>
          <w:sz w:val="24"/>
          <w:szCs w:val="24"/>
        </w:rPr>
        <w:t>Nabídka hlavních jídel by pak měla být:</w:t>
      </w:r>
      <w:r w:rsidRPr="00B320A8">
        <w:rPr>
          <w:rFonts w:ascii="Arial" w:hAnsi="Arial" w:cs="Arial"/>
          <w:color w:val="BFBFBF"/>
          <w:sz w:val="24"/>
          <w:szCs w:val="24"/>
        </w:rPr>
        <w:tab/>
      </w:r>
    </w:p>
    <w:p w:rsidR="00586510" w:rsidRPr="003F60C8" w:rsidRDefault="00586510" w:rsidP="004201EE">
      <w:pPr>
        <w:numPr>
          <w:ilvl w:val="0"/>
          <w:numId w:val="20"/>
        </w:numPr>
        <w:spacing w:after="0" w:line="240" w:lineRule="auto"/>
        <w:jc w:val="both"/>
        <w:rPr>
          <w:rFonts w:ascii="Arial" w:hAnsi="Arial" w:cs="Arial"/>
          <w:b/>
          <w:bCs/>
          <w:color w:val="BFBFBF"/>
          <w:sz w:val="24"/>
          <w:szCs w:val="24"/>
        </w:rPr>
      </w:pPr>
      <w:r w:rsidRPr="003F60C8">
        <w:rPr>
          <w:rFonts w:ascii="Arial" w:hAnsi="Arial" w:cs="Arial"/>
          <w:b/>
          <w:bCs/>
          <w:color w:val="BFBFBF"/>
          <w:sz w:val="24"/>
          <w:szCs w:val="24"/>
        </w:rPr>
        <w:t>min.</w:t>
      </w:r>
      <w:r>
        <w:rPr>
          <w:rFonts w:ascii="Arial" w:hAnsi="Arial" w:cs="Arial"/>
          <w:b/>
          <w:bCs/>
          <w:color w:val="BFBFBF"/>
          <w:sz w:val="24"/>
          <w:szCs w:val="24"/>
        </w:rPr>
        <w:t xml:space="preserve"> </w:t>
      </w:r>
      <w:r w:rsidRPr="003F60C8">
        <w:rPr>
          <w:rFonts w:ascii="Arial" w:hAnsi="Arial" w:cs="Arial"/>
          <w:b/>
          <w:bCs/>
          <w:color w:val="BFBFBF"/>
          <w:sz w:val="24"/>
          <w:szCs w:val="24"/>
        </w:rPr>
        <w:t>3x drůbeží a králičí maso</w:t>
      </w:r>
    </w:p>
    <w:p w:rsidR="00586510" w:rsidRPr="003F60C8" w:rsidRDefault="00586510" w:rsidP="004201EE">
      <w:pPr>
        <w:numPr>
          <w:ilvl w:val="0"/>
          <w:numId w:val="20"/>
        </w:numPr>
        <w:spacing w:after="0" w:line="240" w:lineRule="auto"/>
        <w:jc w:val="both"/>
        <w:rPr>
          <w:rFonts w:ascii="Arial" w:hAnsi="Arial" w:cs="Arial"/>
          <w:b/>
          <w:bCs/>
          <w:color w:val="BFBFBF"/>
          <w:sz w:val="24"/>
          <w:szCs w:val="24"/>
        </w:rPr>
      </w:pPr>
      <w:r w:rsidRPr="003F60C8">
        <w:rPr>
          <w:rFonts w:ascii="Arial" w:hAnsi="Arial" w:cs="Arial"/>
          <w:b/>
          <w:bCs/>
          <w:color w:val="BFBFBF"/>
          <w:sz w:val="24"/>
          <w:szCs w:val="24"/>
        </w:rPr>
        <w:t>max. 4x vepřové maso</w:t>
      </w:r>
    </w:p>
    <w:p w:rsidR="00586510" w:rsidRPr="003F60C8" w:rsidRDefault="00586510" w:rsidP="004201EE">
      <w:pPr>
        <w:numPr>
          <w:ilvl w:val="0"/>
          <w:numId w:val="20"/>
        </w:numPr>
        <w:spacing w:after="0" w:line="240" w:lineRule="auto"/>
        <w:jc w:val="both"/>
        <w:rPr>
          <w:rFonts w:ascii="Arial" w:hAnsi="Arial" w:cs="Arial"/>
          <w:b/>
          <w:bCs/>
          <w:color w:val="BFBFBF"/>
          <w:sz w:val="24"/>
          <w:szCs w:val="24"/>
        </w:rPr>
      </w:pPr>
      <w:r w:rsidRPr="003F60C8">
        <w:rPr>
          <w:rFonts w:ascii="Arial" w:hAnsi="Arial" w:cs="Arial"/>
          <w:b/>
          <w:bCs/>
          <w:color w:val="BFBFBF"/>
          <w:sz w:val="24"/>
          <w:szCs w:val="24"/>
        </w:rPr>
        <w:t>2-3x ryba</w:t>
      </w:r>
    </w:p>
    <w:p w:rsidR="00586510" w:rsidRPr="003F60C8" w:rsidRDefault="00586510" w:rsidP="004201EE">
      <w:pPr>
        <w:numPr>
          <w:ilvl w:val="0"/>
          <w:numId w:val="20"/>
        </w:numPr>
        <w:spacing w:after="0" w:line="240" w:lineRule="auto"/>
        <w:jc w:val="both"/>
        <w:rPr>
          <w:rFonts w:ascii="Arial" w:hAnsi="Arial" w:cs="Arial"/>
          <w:b/>
          <w:bCs/>
          <w:color w:val="BFBFBF"/>
          <w:sz w:val="24"/>
          <w:szCs w:val="24"/>
        </w:rPr>
      </w:pPr>
      <w:r w:rsidRPr="003F60C8">
        <w:rPr>
          <w:rFonts w:ascii="Arial" w:hAnsi="Arial" w:cs="Arial"/>
          <w:b/>
          <w:bCs/>
          <w:color w:val="BFBFBF"/>
          <w:sz w:val="24"/>
          <w:szCs w:val="24"/>
        </w:rPr>
        <w:t xml:space="preserve">4x zeleninové bezmasé </w:t>
      </w:r>
      <w:r w:rsidRPr="00E979C9">
        <w:rPr>
          <w:rFonts w:ascii="Arial" w:hAnsi="Arial" w:cs="Arial"/>
          <w:color w:val="BFBFBF"/>
          <w:sz w:val="24"/>
          <w:szCs w:val="24"/>
        </w:rPr>
        <w:t>(včetně luštěninových bezmasých)</w:t>
      </w:r>
    </w:p>
    <w:p w:rsidR="00586510" w:rsidRPr="003F60C8" w:rsidRDefault="00586510" w:rsidP="004201EE">
      <w:pPr>
        <w:numPr>
          <w:ilvl w:val="0"/>
          <w:numId w:val="20"/>
        </w:numPr>
        <w:spacing w:after="0" w:line="240" w:lineRule="auto"/>
        <w:jc w:val="both"/>
        <w:rPr>
          <w:rFonts w:ascii="Arial" w:hAnsi="Arial" w:cs="Arial"/>
          <w:b/>
          <w:bCs/>
          <w:color w:val="BFBFBF"/>
          <w:sz w:val="24"/>
          <w:szCs w:val="24"/>
        </w:rPr>
      </w:pPr>
      <w:r w:rsidRPr="003F60C8">
        <w:rPr>
          <w:rFonts w:ascii="Arial" w:hAnsi="Arial" w:cs="Arial"/>
          <w:b/>
          <w:bCs/>
          <w:color w:val="BFBFBF"/>
          <w:sz w:val="24"/>
          <w:szCs w:val="24"/>
        </w:rPr>
        <w:t>2x sladké</w:t>
      </w:r>
    </w:p>
    <w:p w:rsidR="00586510" w:rsidRPr="00DB1A8B" w:rsidRDefault="00586510" w:rsidP="004201EE">
      <w:pPr>
        <w:numPr>
          <w:ilvl w:val="0"/>
          <w:numId w:val="20"/>
        </w:numPr>
        <w:spacing w:after="0" w:line="240" w:lineRule="auto"/>
        <w:ind w:left="1418" w:hanging="927"/>
        <w:jc w:val="both"/>
        <w:rPr>
          <w:rFonts w:ascii="Arial" w:hAnsi="Arial" w:cs="Arial"/>
          <w:color w:val="BFBFBF"/>
          <w:sz w:val="24"/>
          <w:szCs w:val="24"/>
        </w:rPr>
      </w:pPr>
      <w:r>
        <w:rPr>
          <w:rFonts w:ascii="Arial" w:hAnsi="Arial" w:cs="Arial"/>
          <w:b/>
          <w:bCs/>
          <w:color w:val="BFBFBF"/>
          <w:sz w:val="24"/>
          <w:szCs w:val="24"/>
        </w:rPr>
        <w:t>p</w:t>
      </w:r>
      <w:r w:rsidRPr="003F60C8">
        <w:rPr>
          <w:rFonts w:ascii="Arial" w:hAnsi="Arial" w:cs="Arial"/>
          <w:b/>
          <w:bCs/>
          <w:color w:val="BFBFBF"/>
          <w:sz w:val="24"/>
          <w:szCs w:val="24"/>
        </w:rPr>
        <w:t>ro zbývající</w:t>
      </w:r>
      <w:r>
        <w:rPr>
          <w:rFonts w:ascii="Arial" w:hAnsi="Arial" w:cs="Arial"/>
          <w:b/>
          <w:bCs/>
          <w:color w:val="BFBFBF"/>
          <w:sz w:val="24"/>
          <w:szCs w:val="24"/>
        </w:rPr>
        <w:t>ch</w:t>
      </w:r>
      <w:r w:rsidRPr="003F60C8">
        <w:rPr>
          <w:rFonts w:ascii="Arial" w:hAnsi="Arial" w:cs="Arial"/>
          <w:b/>
          <w:bCs/>
          <w:color w:val="BFBFBF"/>
          <w:sz w:val="24"/>
          <w:szCs w:val="24"/>
        </w:rPr>
        <w:t xml:space="preserve"> 4-5 dnů </w:t>
      </w:r>
      <w:r w:rsidRPr="00DB1A8B">
        <w:rPr>
          <w:rFonts w:ascii="Arial" w:hAnsi="Arial" w:cs="Arial"/>
          <w:color w:val="BFBFBF"/>
          <w:sz w:val="24"/>
          <w:szCs w:val="24"/>
        </w:rPr>
        <w:t xml:space="preserve">– se </w:t>
      </w:r>
      <w:r w:rsidRPr="00DB1A8B">
        <w:rPr>
          <w:rFonts w:ascii="Arial" w:hAnsi="Arial" w:cs="Arial"/>
          <w:b/>
          <w:bCs/>
          <w:color w:val="BFBFBF"/>
          <w:sz w:val="24"/>
          <w:szCs w:val="24"/>
        </w:rPr>
        <w:t>nestanovuje</w:t>
      </w:r>
      <w:r>
        <w:rPr>
          <w:rFonts w:ascii="Arial" w:hAnsi="Arial" w:cs="Arial"/>
          <w:b/>
          <w:bCs/>
          <w:color w:val="BFBFBF"/>
          <w:sz w:val="24"/>
          <w:szCs w:val="24"/>
        </w:rPr>
        <w:t xml:space="preserve"> konkrétní druh masa </w:t>
      </w:r>
      <w:r w:rsidRPr="00DB1A8B">
        <w:rPr>
          <w:rFonts w:ascii="Arial" w:hAnsi="Arial" w:cs="Arial"/>
          <w:color w:val="BFBFBF"/>
          <w:sz w:val="24"/>
          <w:szCs w:val="24"/>
        </w:rPr>
        <w:t>(libovolně</w:t>
      </w:r>
      <w:r>
        <w:rPr>
          <w:rFonts w:ascii="Arial" w:hAnsi="Arial" w:cs="Arial"/>
          <w:color w:val="BFBFBF"/>
          <w:sz w:val="24"/>
          <w:szCs w:val="24"/>
        </w:rPr>
        <w:t xml:space="preserve"> lze zařadit </w:t>
      </w:r>
      <w:r w:rsidRPr="00DB1A8B">
        <w:rPr>
          <w:rFonts w:ascii="Arial" w:hAnsi="Arial" w:cs="Arial"/>
          <w:color w:val="BFBFBF"/>
          <w:sz w:val="24"/>
          <w:szCs w:val="24"/>
        </w:rPr>
        <w:t>hovězí, telecí, skopové, jehněčí, zvěřinu či další drůbeží a králičí)</w:t>
      </w:r>
    </w:p>
    <w:p w:rsidR="00586510" w:rsidRPr="002D7E93" w:rsidRDefault="00586510" w:rsidP="00562465">
      <w:pPr>
        <w:pStyle w:val="Nadpis2"/>
        <w:spacing w:before="120" w:after="120" w:line="240" w:lineRule="auto"/>
      </w:pPr>
      <w:bookmarkStart w:id="11" w:name="_Toc445454322"/>
      <w:r w:rsidRPr="002D7E93">
        <w:t>Drůbeží a králík (min 3x měsíčně)</w:t>
      </w:r>
      <w:bookmarkEnd w:id="11"/>
      <w:r w:rsidRPr="002D7E93">
        <w:t xml:space="preserve"> </w:t>
      </w:r>
    </w:p>
    <w:p w:rsidR="00586510" w:rsidRPr="00344C95" w:rsidRDefault="00586510" w:rsidP="00FE6423">
      <w:pPr>
        <w:jc w:val="both"/>
        <w:rPr>
          <w:rFonts w:ascii="Arial" w:hAnsi="Arial" w:cs="Arial"/>
          <w:color w:val="BFBFBF"/>
          <w:sz w:val="24"/>
          <w:szCs w:val="24"/>
        </w:rPr>
      </w:pPr>
      <w:r w:rsidRPr="00344C95">
        <w:rPr>
          <w:rFonts w:ascii="Arial" w:hAnsi="Arial" w:cs="Arial"/>
          <w:color w:val="BFBFBF"/>
          <w:sz w:val="24"/>
          <w:szCs w:val="24"/>
        </w:rPr>
        <w:t>Do této skupiny</w:t>
      </w:r>
      <w:r w:rsidR="00625C08" w:rsidRPr="00344C95">
        <w:rPr>
          <w:rFonts w:ascii="Arial" w:hAnsi="Arial" w:cs="Arial"/>
          <w:color w:val="BFBFBF"/>
          <w:sz w:val="24"/>
          <w:szCs w:val="24"/>
        </w:rPr>
        <w:t xml:space="preserve"> se řadí </w:t>
      </w:r>
      <w:r w:rsidRPr="00344C95">
        <w:rPr>
          <w:rFonts w:ascii="Arial" w:hAnsi="Arial" w:cs="Arial"/>
          <w:color w:val="BFBFBF"/>
          <w:sz w:val="24"/>
          <w:szCs w:val="24"/>
        </w:rPr>
        <w:t>kuře, slepic</w:t>
      </w:r>
      <w:r w:rsidR="00625C08" w:rsidRPr="00344C95">
        <w:rPr>
          <w:rFonts w:ascii="Arial" w:hAnsi="Arial" w:cs="Arial"/>
          <w:color w:val="BFBFBF"/>
          <w:sz w:val="24"/>
          <w:szCs w:val="24"/>
        </w:rPr>
        <w:t>e</w:t>
      </w:r>
      <w:r w:rsidRPr="00344C95">
        <w:rPr>
          <w:rFonts w:ascii="Arial" w:hAnsi="Arial" w:cs="Arial"/>
          <w:color w:val="BFBFBF"/>
          <w:sz w:val="24"/>
          <w:szCs w:val="24"/>
        </w:rPr>
        <w:t>, krůt</w:t>
      </w:r>
      <w:r w:rsidR="00625C08" w:rsidRPr="00344C95">
        <w:rPr>
          <w:rFonts w:ascii="Arial" w:hAnsi="Arial" w:cs="Arial"/>
          <w:color w:val="BFBFBF"/>
          <w:sz w:val="24"/>
          <w:szCs w:val="24"/>
        </w:rPr>
        <w:t>a, perlička</w:t>
      </w:r>
      <w:r w:rsidRPr="00344C95">
        <w:rPr>
          <w:rFonts w:ascii="Arial" w:hAnsi="Arial" w:cs="Arial"/>
          <w:color w:val="BFBFBF"/>
          <w:sz w:val="24"/>
          <w:szCs w:val="24"/>
        </w:rPr>
        <w:t>, kachn</w:t>
      </w:r>
      <w:r w:rsidR="00625C08" w:rsidRPr="00344C95">
        <w:rPr>
          <w:rFonts w:ascii="Arial" w:hAnsi="Arial" w:cs="Arial"/>
          <w:color w:val="BFBFBF"/>
          <w:sz w:val="24"/>
          <w:szCs w:val="24"/>
        </w:rPr>
        <w:t>a</w:t>
      </w:r>
      <w:r w:rsidRPr="00344C95">
        <w:rPr>
          <w:rFonts w:ascii="Arial" w:hAnsi="Arial" w:cs="Arial"/>
          <w:color w:val="BFBFBF"/>
          <w:sz w:val="24"/>
          <w:szCs w:val="24"/>
        </w:rPr>
        <w:t>, hus</w:t>
      </w:r>
      <w:r w:rsidR="00625C08" w:rsidRPr="00344C95">
        <w:rPr>
          <w:rFonts w:ascii="Arial" w:hAnsi="Arial" w:cs="Arial"/>
          <w:color w:val="BFBFBF"/>
          <w:sz w:val="24"/>
          <w:szCs w:val="24"/>
        </w:rPr>
        <w:t>a, husokachna a králík</w:t>
      </w:r>
      <w:r w:rsidRPr="00344C95">
        <w:rPr>
          <w:rFonts w:ascii="Arial" w:hAnsi="Arial" w:cs="Arial"/>
          <w:color w:val="BFBFBF"/>
          <w:sz w:val="24"/>
          <w:szCs w:val="24"/>
        </w:rPr>
        <w:t xml:space="preserve">. </w:t>
      </w:r>
      <w:r w:rsidR="005A122F" w:rsidRPr="00344C95">
        <w:rPr>
          <w:rFonts w:ascii="Arial" w:hAnsi="Arial" w:cs="Arial"/>
          <w:color w:val="BFBFBF"/>
          <w:sz w:val="24"/>
          <w:szCs w:val="24"/>
        </w:rPr>
        <w:t xml:space="preserve">Drůbeží maso má být podáváno </w:t>
      </w:r>
      <w:r w:rsidRPr="00344C95">
        <w:rPr>
          <w:rFonts w:ascii="Arial" w:hAnsi="Arial" w:cs="Arial"/>
          <w:color w:val="BFBFBF"/>
          <w:sz w:val="24"/>
          <w:szCs w:val="24"/>
        </w:rPr>
        <w:t>převážně bez kůže, protože ta je zdrojem nasycených tuků, které by neměly tvořit více jak 10 % přijaté energie.</w:t>
      </w:r>
    </w:p>
    <w:p w:rsidR="00586510" w:rsidRPr="002D7E93" w:rsidRDefault="00586510" w:rsidP="00562465">
      <w:pPr>
        <w:pStyle w:val="Nadpis2"/>
        <w:spacing w:before="120" w:after="120" w:line="240" w:lineRule="auto"/>
      </w:pPr>
      <w:bookmarkStart w:id="12" w:name="_Toc445454323"/>
      <w:r w:rsidRPr="002D7E93">
        <w:t>Ryby (2-3x měsíčně)</w:t>
      </w:r>
      <w:bookmarkEnd w:id="12"/>
    </w:p>
    <w:p w:rsidR="00586510" w:rsidRPr="00344C95" w:rsidRDefault="00586510" w:rsidP="00E56018">
      <w:pPr>
        <w:jc w:val="both"/>
        <w:rPr>
          <w:rFonts w:ascii="Arial" w:hAnsi="Arial" w:cs="Arial"/>
          <w:color w:val="BFBFBF"/>
          <w:sz w:val="24"/>
          <w:szCs w:val="24"/>
        </w:rPr>
      </w:pPr>
      <w:r w:rsidRPr="00344C95">
        <w:rPr>
          <w:rFonts w:ascii="Arial" w:hAnsi="Arial" w:cs="Arial"/>
          <w:color w:val="BFBFBF"/>
          <w:sz w:val="24"/>
          <w:szCs w:val="24"/>
        </w:rPr>
        <w:t>Rybí maso má vysokou nutriční hodnotu, je zdrojem bílkovin a zároveň jako jediná živočišná potravina s sebou přináší nenasycené mastné kys</w:t>
      </w:r>
      <w:r w:rsidR="004863CB" w:rsidRPr="00344C95">
        <w:rPr>
          <w:rFonts w:ascii="Arial" w:hAnsi="Arial" w:cs="Arial"/>
          <w:color w:val="BFBFBF"/>
          <w:sz w:val="24"/>
          <w:szCs w:val="24"/>
        </w:rPr>
        <w:t>eliny. Mořské ryby jsou i</w:t>
      </w:r>
      <w:r w:rsidRPr="00344C95">
        <w:rPr>
          <w:rFonts w:ascii="Arial" w:hAnsi="Arial" w:cs="Arial"/>
          <w:color w:val="BFBFBF"/>
          <w:sz w:val="24"/>
          <w:szCs w:val="24"/>
        </w:rPr>
        <w:t xml:space="preserve"> zdrojem jódu.</w:t>
      </w:r>
    </w:p>
    <w:p w:rsidR="00586510" w:rsidRPr="002D7E93" w:rsidRDefault="00586510" w:rsidP="00562465">
      <w:pPr>
        <w:pStyle w:val="Nadpis2"/>
        <w:spacing w:before="120" w:after="120" w:line="240" w:lineRule="auto"/>
      </w:pPr>
      <w:bookmarkStart w:id="13" w:name="_Toc445454324"/>
      <w:r w:rsidRPr="002D7E93">
        <w:t>Vepřové maso (max. 4x měsíčně)</w:t>
      </w:r>
      <w:bookmarkEnd w:id="13"/>
      <w:r w:rsidRPr="002D7E93">
        <w:t xml:space="preserve"> </w:t>
      </w:r>
    </w:p>
    <w:p w:rsidR="00EE164A" w:rsidRDefault="00EE164A" w:rsidP="00344C95">
      <w:pPr>
        <w:spacing w:before="120" w:after="120" w:line="240" w:lineRule="auto"/>
        <w:jc w:val="both"/>
        <w:rPr>
          <w:rFonts w:ascii="Arial" w:hAnsi="Arial" w:cs="Arial"/>
          <w:color w:val="BFBFBF"/>
          <w:sz w:val="24"/>
          <w:szCs w:val="24"/>
        </w:rPr>
      </w:pPr>
      <w:r w:rsidRPr="008A14C9">
        <w:rPr>
          <w:rFonts w:ascii="Arial" w:hAnsi="Arial" w:cs="Arial"/>
          <w:i/>
          <w:iCs/>
          <w:color w:val="A6A6A6"/>
          <w:sz w:val="24"/>
          <w:szCs w:val="24"/>
        </w:rPr>
        <w:t>Bod je uznán, pokud je ve sledovaném období zařazen v jídelníčku příslušný či vyšší počet ryb. Za rybí pokrm se může počítat i rybí polévka či mořské plody</w:t>
      </w:r>
      <w:r w:rsidRPr="00344C95">
        <w:rPr>
          <w:rFonts w:ascii="Arial" w:hAnsi="Arial" w:cs="Arial"/>
          <w:color w:val="BFBFBF"/>
          <w:sz w:val="24"/>
          <w:szCs w:val="24"/>
        </w:rPr>
        <w:t xml:space="preserve"> </w:t>
      </w:r>
    </w:p>
    <w:p w:rsidR="00586510" w:rsidRPr="00344C95" w:rsidRDefault="005A122F" w:rsidP="00344C95">
      <w:pPr>
        <w:spacing w:before="120" w:after="120" w:line="240" w:lineRule="auto"/>
        <w:jc w:val="both"/>
        <w:rPr>
          <w:rFonts w:ascii="Arial" w:hAnsi="Arial" w:cs="Arial"/>
          <w:color w:val="BFBFBF"/>
          <w:sz w:val="24"/>
          <w:szCs w:val="24"/>
        </w:rPr>
      </w:pPr>
      <w:r w:rsidRPr="00344C95">
        <w:rPr>
          <w:rFonts w:ascii="Arial" w:hAnsi="Arial" w:cs="Arial"/>
          <w:color w:val="BFBFBF"/>
          <w:sz w:val="24"/>
          <w:szCs w:val="24"/>
        </w:rPr>
        <w:t xml:space="preserve">Vhodné je </w:t>
      </w:r>
      <w:r w:rsidR="00586510" w:rsidRPr="00344C95">
        <w:rPr>
          <w:rFonts w:ascii="Arial" w:hAnsi="Arial" w:cs="Arial"/>
          <w:color w:val="BFBFBF"/>
          <w:sz w:val="24"/>
          <w:szCs w:val="24"/>
        </w:rPr>
        <w:t xml:space="preserve">vybírat </w:t>
      </w:r>
      <w:r w:rsidRPr="00344C95">
        <w:rPr>
          <w:rFonts w:ascii="Arial" w:hAnsi="Arial" w:cs="Arial"/>
          <w:color w:val="BFBFBF"/>
          <w:sz w:val="24"/>
          <w:szCs w:val="24"/>
        </w:rPr>
        <w:t xml:space="preserve">druhy s nízkým obsahem tuku - </w:t>
      </w:r>
      <w:r w:rsidR="00586510" w:rsidRPr="00344C95">
        <w:rPr>
          <w:rFonts w:ascii="Arial" w:hAnsi="Arial" w:cs="Arial"/>
          <w:color w:val="BFBFBF"/>
          <w:sz w:val="24"/>
          <w:szCs w:val="24"/>
        </w:rPr>
        <w:t xml:space="preserve">libovější druhy. Pokud je v měsíci více než 20 stravovacích dnů, je možné zařadit vepřové maso 5x. </w:t>
      </w:r>
    </w:p>
    <w:p w:rsidR="00586510" w:rsidRPr="00344C95" w:rsidRDefault="005A122F" w:rsidP="00344C95">
      <w:pPr>
        <w:spacing w:before="120" w:after="120" w:line="240" w:lineRule="auto"/>
        <w:jc w:val="both"/>
        <w:rPr>
          <w:rFonts w:ascii="Arial" w:hAnsi="Arial" w:cs="Arial"/>
          <w:color w:val="BFBFBF"/>
          <w:sz w:val="24"/>
          <w:szCs w:val="24"/>
        </w:rPr>
      </w:pPr>
      <w:r w:rsidRPr="00344C95">
        <w:rPr>
          <w:rFonts w:ascii="Arial" w:hAnsi="Arial" w:cs="Arial"/>
          <w:color w:val="BFBFBF"/>
          <w:sz w:val="24"/>
          <w:szCs w:val="24"/>
        </w:rPr>
        <w:t xml:space="preserve">Do hodnocení se započítává i vepřové maso </w:t>
      </w:r>
      <w:r w:rsidR="00586510" w:rsidRPr="00344C95">
        <w:rPr>
          <w:rFonts w:ascii="Arial" w:hAnsi="Arial" w:cs="Arial"/>
          <w:color w:val="BFBFBF"/>
          <w:sz w:val="24"/>
          <w:szCs w:val="24"/>
        </w:rPr>
        <w:t>v kombinacích – tj. u mletých mas.</w:t>
      </w:r>
    </w:p>
    <w:p w:rsidR="00EE164A" w:rsidRDefault="00586510" w:rsidP="00EE164A">
      <w:pPr>
        <w:jc w:val="both"/>
        <w:rPr>
          <w:rFonts w:ascii="Arial" w:hAnsi="Arial" w:cs="Arial"/>
          <w:i/>
          <w:iCs/>
          <w:color w:val="A6A6A6"/>
          <w:sz w:val="24"/>
          <w:szCs w:val="24"/>
        </w:rPr>
      </w:pPr>
      <w:r w:rsidRPr="00D85A27">
        <w:rPr>
          <w:rFonts w:ascii="Arial" w:hAnsi="Arial" w:cs="Arial"/>
          <w:color w:val="A6A6A6"/>
          <w:sz w:val="24"/>
          <w:szCs w:val="24"/>
        </w:rPr>
        <w:t>Uzené maso</w:t>
      </w:r>
      <w:r w:rsidR="005A122F">
        <w:rPr>
          <w:rFonts w:ascii="Arial" w:hAnsi="Arial" w:cs="Arial"/>
          <w:color w:val="A6A6A6"/>
          <w:sz w:val="24"/>
          <w:szCs w:val="24"/>
        </w:rPr>
        <w:t xml:space="preserve"> se </w:t>
      </w:r>
      <w:r w:rsidRPr="00D85A27">
        <w:rPr>
          <w:rFonts w:ascii="Arial" w:hAnsi="Arial" w:cs="Arial"/>
          <w:color w:val="A6A6A6"/>
          <w:sz w:val="24"/>
          <w:szCs w:val="24"/>
        </w:rPr>
        <w:t>započítává do uzenin i do vepřového masa (pokud je z vepřového).</w:t>
      </w:r>
      <w:r w:rsidR="00EE164A" w:rsidRPr="00EE164A">
        <w:rPr>
          <w:rFonts w:ascii="Arial" w:hAnsi="Arial" w:cs="Arial"/>
          <w:i/>
          <w:iCs/>
          <w:color w:val="A6A6A6"/>
          <w:sz w:val="24"/>
          <w:szCs w:val="24"/>
        </w:rPr>
        <w:t xml:space="preserve"> </w:t>
      </w:r>
    </w:p>
    <w:p w:rsidR="00EE164A" w:rsidRPr="008A14C9" w:rsidRDefault="00EE164A" w:rsidP="00EE164A">
      <w:pPr>
        <w:jc w:val="both"/>
        <w:rPr>
          <w:rFonts w:ascii="Arial" w:hAnsi="Arial" w:cs="Arial"/>
          <w:i/>
          <w:iCs/>
          <w:color w:val="A6A6A6"/>
          <w:sz w:val="24"/>
          <w:szCs w:val="24"/>
        </w:rPr>
      </w:pPr>
      <w:r w:rsidRPr="008A14C9">
        <w:rPr>
          <w:rFonts w:ascii="Arial" w:hAnsi="Arial" w:cs="Arial"/>
          <w:i/>
          <w:iCs/>
          <w:color w:val="A6A6A6"/>
          <w:sz w:val="24"/>
          <w:szCs w:val="24"/>
        </w:rPr>
        <w:t xml:space="preserve">Bod je uznán, pokud vepřové maso není zařazeno více než 4x měsíčně (při větším počtu stravovacích dnů 5x měsíčně). </w:t>
      </w:r>
    </w:p>
    <w:p w:rsidR="00586510" w:rsidRPr="002D7E93" w:rsidRDefault="00586510" w:rsidP="00344C95">
      <w:pPr>
        <w:pStyle w:val="Nadpis2"/>
        <w:spacing w:before="240" w:after="120" w:line="240" w:lineRule="auto"/>
      </w:pPr>
      <w:bookmarkStart w:id="14" w:name="_Toc445454325"/>
      <w:r w:rsidRPr="002D7E93">
        <w:t>Bezmasá slaná jídla (4x měsíčně)</w:t>
      </w:r>
      <w:bookmarkEnd w:id="14"/>
    </w:p>
    <w:p w:rsidR="00586510" w:rsidRPr="00D85A27" w:rsidRDefault="00586510" w:rsidP="00344C95">
      <w:pPr>
        <w:spacing w:before="120" w:after="120" w:line="240" w:lineRule="auto"/>
        <w:jc w:val="both"/>
        <w:rPr>
          <w:rFonts w:ascii="Arial" w:hAnsi="Arial" w:cs="Arial"/>
          <w:color w:val="A6A6A6"/>
          <w:sz w:val="24"/>
          <w:szCs w:val="24"/>
        </w:rPr>
      </w:pPr>
      <w:r w:rsidRPr="00D85A27">
        <w:rPr>
          <w:rFonts w:ascii="Arial" w:hAnsi="Arial" w:cs="Arial"/>
          <w:color w:val="A6A6A6"/>
          <w:sz w:val="24"/>
          <w:szCs w:val="24"/>
        </w:rPr>
        <w:t xml:space="preserve">Rozumíme </w:t>
      </w:r>
      <w:r>
        <w:rPr>
          <w:rFonts w:ascii="Arial" w:hAnsi="Arial" w:cs="Arial"/>
          <w:color w:val="A6A6A6"/>
          <w:sz w:val="24"/>
          <w:szCs w:val="24"/>
        </w:rPr>
        <w:t xml:space="preserve">jimi </w:t>
      </w:r>
      <w:r w:rsidRPr="00D85A27">
        <w:rPr>
          <w:rFonts w:ascii="Arial" w:hAnsi="Arial" w:cs="Arial"/>
          <w:color w:val="A6A6A6"/>
          <w:sz w:val="24"/>
          <w:szCs w:val="24"/>
        </w:rPr>
        <w:t>plnohodnotná zeleninová, luštěninová, zeleninovo-luštěninová, obilovinovo-luštěninová</w:t>
      </w:r>
      <w:r w:rsidRPr="0088477E">
        <w:rPr>
          <w:rFonts w:ascii="Arial" w:hAnsi="Arial" w:cs="Arial"/>
          <w:sz w:val="24"/>
          <w:szCs w:val="24"/>
        </w:rPr>
        <w:t xml:space="preserve"> </w:t>
      </w:r>
      <w:r w:rsidRPr="0088477E">
        <w:rPr>
          <w:rFonts w:ascii="Arial" w:hAnsi="Arial" w:cs="Arial"/>
          <w:color w:val="A6A6A6"/>
          <w:sz w:val="24"/>
          <w:szCs w:val="24"/>
        </w:rPr>
        <w:t>nebo obil</w:t>
      </w:r>
      <w:r>
        <w:rPr>
          <w:rFonts w:ascii="Arial" w:hAnsi="Arial" w:cs="Arial"/>
          <w:color w:val="A6A6A6"/>
          <w:sz w:val="24"/>
          <w:szCs w:val="24"/>
        </w:rPr>
        <w:t>ovi</w:t>
      </w:r>
      <w:r w:rsidRPr="0088477E">
        <w:rPr>
          <w:rFonts w:ascii="Arial" w:hAnsi="Arial" w:cs="Arial"/>
          <w:color w:val="A6A6A6"/>
          <w:sz w:val="24"/>
          <w:szCs w:val="24"/>
        </w:rPr>
        <w:t>novo-zeleninová jídla</w:t>
      </w:r>
      <w:r w:rsidRPr="00D85A27">
        <w:rPr>
          <w:rFonts w:ascii="Arial" w:hAnsi="Arial" w:cs="Arial"/>
          <w:color w:val="A6A6A6"/>
          <w:sz w:val="24"/>
          <w:szCs w:val="24"/>
        </w:rPr>
        <w:t xml:space="preserve">. </w:t>
      </w:r>
    </w:p>
    <w:p w:rsidR="00586510" w:rsidRPr="00D85A27" w:rsidRDefault="00586510" w:rsidP="00344C95">
      <w:pPr>
        <w:spacing w:before="120" w:after="120" w:line="240" w:lineRule="auto"/>
        <w:jc w:val="both"/>
        <w:rPr>
          <w:rFonts w:ascii="Arial" w:hAnsi="Arial" w:cs="Arial"/>
          <w:color w:val="A6A6A6"/>
          <w:sz w:val="24"/>
          <w:szCs w:val="24"/>
        </w:rPr>
      </w:pPr>
      <w:r w:rsidRPr="00D85A27">
        <w:rPr>
          <w:rFonts w:ascii="Arial" w:hAnsi="Arial" w:cs="Arial"/>
          <w:color w:val="A6A6A6"/>
          <w:sz w:val="24"/>
          <w:szCs w:val="24"/>
        </w:rPr>
        <w:t>Plnohodnotná znamená, že obsahují všechny tři základní živiny</w:t>
      </w:r>
      <w:r>
        <w:rPr>
          <w:rFonts w:ascii="Arial" w:hAnsi="Arial" w:cs="Arial"/>
          <w:color w:val="A6A6A6"/>
          <w:sz w:val="24"/>
          <w:szCs w:val="24"/>
        </w:rPr>
        <w:t xml:space="preserve"> (sacharidy, bílkoviny, tuky)</w:t>
      </w:r>
      <w:r w:rsidRPr="00D85A27">
        <w:rPr>
          <w:rFonts w:ascii="Arial" w:hAnsi="Arial" w:cs="Arial"/>
          <w:color w:val="A6A6A6"/>
          <w:sz w:val="24"/>
          <w:szCs w:val="24"/>
        </w:rPr>
        <w:t>. Součástí takového pokrmu je plnohodnotná bílkovina formou přidání mléka, smetany, sýra, mléčného výrobku, vejce, či kombinací luštěnin s</w:t>
      </w:r>
      <w:r>
        <w:rPr>
          <w:rFonts w:ascii="Arial" w:hAnsi="Arial" w:cs="Arial"/>
          <w:color w:val="A6A6A6"/>
          <w:sz w:val="24"/>
          <w:szCs w:val="24"/>
        </w:rPr>
        <w:t> </w:t>
      </w:r>
      <w:r w:rsidRPr="00D85A27">
        <w:rPr>
          <w:rFonts w:ascii="Arial" w:hAnsi="Arial" w:cs="Arial"/>
          <w:color w:val="A6A6A6"/>
          <w:sz w:val="24"/>
          <w:szCs w:val="24"/>
        </w:rPr>
        <w:t>obilovinami</w:t>
      </w:r>
      <w:r>
        <w:rPr>
          <w:rFonts w:ascii="Arial" w:hAnsi="Arial" w:cs="Arial"/>
          <w:color w:val="A6A6A6"/>
          <w:sz w:val="24"/>
          <w:szCs w:val="24"/>
        </w:rPr>
        <w:t xml:space="preserve"> nebo luštěnin s bramborami</w:t>
      </w:r>
      <w:r w:rsidRPr="00D85A27">
        <w:rPr>
          <w:rFonts w:ascii="Arial" w:hAnsi="Arial" w:cs="Arial"/>
          <w:color w:val="A6A6A6"/>
          <w:sz w:val="24"/>
          <w:szCs w:val="24"/>
        </w:rPr>
        <w:t>.</w:t>
      </w:r>
    </w:p>
    <w:p w:rsidR="00586510" w:rsidRPr="00D85A27" w:rsidRDefault="00586510" w:rsidP="00344C95">
      <w:pPr>
        <w:spacing w:before="120" w:after="120" w:line="240" w:lineRule="auto"/>
        <w:jc w:val="both"/>
        <w:rPr>
          <w:rFonts w:ascii="Arial" w:hAnsi="Arial" w:cs="Arial"/>
          <w:color w:val="A6A6A6"/>
          <w:sz w:val="24"/>
          <w:szCs w:val="24"/>
        </w:rPr>
      </w:pPr>
      <w:r w:rsidRPr="00D85A27">
        <w:rPr>
          <w:rFonts w:ascii="Arial" w:hAnsi="Arial" w:cs="Arial"/>
          <w:color w:val="A6A6A6"/>
          <w:sz w:val="24"/>
          <w:szCs w:val="24"/>
        </w:rPr>
        <w:t xml:space="preserve">Mezi bezmasé pokrmy </w:t>
      </w:r>
      <w:r w:rsidRPr="00D85A27">
        <w:rPr>
          <w:rFonts w:ascii="Arial" w:hAnsi="Arial" w:cs="Arial"/>
          <w:b/>
          <w:bCs/>
          <w:color w:val="A6A6A6"/>
          <w:sz w:val="24"/>
          <w:szCs w:val="24"/>
        </w:rPr>
        <w:t xml:space="preserve">nepatří pokrmy s uzeninou, slaninou, </w:t>
      </w:r>
      <w:r>
        <w:rPr>
          <w:rFonts w:ascii="Arial" w:hAnsi="Arial" w:cs="Arial"/>
          <w:b/>
          <w:bCs/>
          <w:color w:val="A6A6A6"/>
          <w:sz w:val="24"/>
          <w:szCs w:val="24"/>
        </w:rPr>
        <w:t xml:space="preserve">špekem, </w:t>
      </w:r>
      <w:r w:rsidRPr="00D85A27">
        <w:rPr>
          <w:rFonts w:ascii="Arial" w:hAnsi="Arial" w:cs="Arial"/>
          <w:b/>
          <w:bCs/>
          <w:color w:val="A6A6A6"/>
          <w:sz w:val="24"/>
          <w:szCs w:val="24"/>
        </w:rPr>
        <w:t xml:space="preserve">šunkou, klobásou apod., </w:t>
      </w:r>
      <w:r w:rsidRPr="00D85A27">
        <w:rPr>
          <w:rFonts w:ascii="Arial" w:hAnsi="Arial" w:cs="Arial"/>
          <w:color w:val="A6A6A6"/>
          <w:sz w:val="24"/>
          <w:szCs w:val="24"/>
        </w:rPr>
        <w:t>a to</w:t>
      </w:r>
      <w:r>
        <w:rPr>
          <w:rFonts w:ascii="Arial" w:hAnsi="Arial" w:cs="Arial"/>
          <w:color w:val="A6A6A6"/>
          <w:sz w:val="24"/>
          <w:szCs w:val="24"/>
        </w:rPr>
        <w:t xml:space="preserve"> an</w:t>
      </w:r>
      <w:r w:rsidRPr="00D85A27">
        <w:rPr>
          <w:rFonts w:ascii="Arial" w:hAnsi="Arial" w:cs="Arial"/>
          <w:color w:val="A6A6A6"/>
          <w:sz w:val="24"/>
          <w:szCs w:val="24"/>
        </w:rPr>
        <w:t>i v případě, že je jejich použité množství malé.</w:t>
      </w:r>
    </w:p>
    <w:p w:rsidR="004201EE" w:rsidRDefault="00586510" w:rsidP="004201EE">
      <w:pPr>
        <w:jc w:val="both"/>
        <w:rPr>
          <w:rFonts w:ascii="Arial" w:hAnsi="Arial" w:cs="Arial"/>
          <w:sz w:val="24"/>
          <w:szCs w:val="24"/>
        </w:rPr>
      </w:pPr>
      <w:r w:rsidRPr="00D85A27">
        <w:rPr>
          <w:rFonts w:ascii="Arial" w:hAnsi="Arial" w:cs="Arial"/>
          <w:color w:val="A6A6A6"/>
          <w:sz w:val="24"/>
          <w:szCs w:val="24"/>
        </w:rPr>
        <w:t>Kombinace s luštěninami je navíc započítána i do položky luštěniny</w:t>
      </w:r>
      <w:r w:rsidRPr="004A4B74">
        <w:rPr>
          <w:rFonts w:ascii="Arial" w:hAnsi="Arial" w:cs="Arial"/>
          <w:sz w:val="24"/>
          <w:szCs w:val="24"/>
        </w:rPr>
        <w:t xml:space="preserve">. </w:t>
      </w:r>
    </w:p>
    <w:p w:rsidR="004201EE" w:rsidRPr="00344C95" w:rsidRDefault="004201EE" w:rsidP="004201EE">
      <w:pPr>
        <w:jc w:val="both"/>
        <w:rPr>
          <w:rFonts w:ascii="Arial" w:hAnsi="Arial" w:cs="Arial"/>
          <w:i/>
          <w:iCs/>
          <w:color w:val="A6A6A6"/>
          <w:sz w:val="24"/>
          <w:szCs w:val="24"/>
        </w:rPr>
      </w:pPr>
      <w:r w:rsidRPr="008A14C9">
        <w:rPr>
          <w:rFonts w:ascii="Arial" w:hAnsi="Arial" w:cs="Arial"/>
          <w:i/>
          <w:iCs/>
          <w:color w:val="A6A6A6"/>
          <w:sz w:val="24"/>
          <w:szCs w:val="24"/>
        </w:rPr>
        <w:t>Bod je uznán, pokud je bezmasý nes</w:t>
      </w:r>
      <w:r>
        <w:rPr>
          <w:rFonts w:ascii="Arial" w:hAnsi="Arial" w:cs="Arial"/>
          <w:i/>
          <w:iCs/>
          <w:color w:val="A6A6A6"/>
          <w:sz w:val="24"/>
          <w:szCs w:val="24"/>
        </w:rPr>
        <w:t>ladký pokrm zařazen 4x měsíčně.</w:t>
      </w:r>
    </w:p>
    <w:p w:rsidR="00586510" w:rsidRPr="002D7E93" w:rsidRDefault="00586510" w:rsidP="00715703">
      <w:pPr>
        <w:pStyle w:val="Nadpis2"/>
        <w:spacing w:before="360" w:after="120" w:line="240" w:lineRule="auto"/>
      </w:pPr>
      <w:bookmarkStart w:id="15" w:name="_Toc445454326"/>
      <w:r w:rsidRPr="002D7E93">
        <w:t>Sladká jídla (max. 2x měsíčně)</w:t>
      </w:r>
      <w:bookmarkEnd w:id="15"/>
    </w:p>
    <w:p w:rsidR="00586510" w:rsidRPr="00D85A27" w:rsidRDefault="00586510" w:rsidP="00344C95">
      <w:pPr>
        <w:spacing w:before="120" w:after="120" w:line="240" w:lineRule="auto"/>
        <w:jc w:val="both"/>
        <w:rPr>
          <w:rFonts w:ascii="Arial" w:hAnsi="Arial" w:cs="Arial"/>
          <w:color w:val="A6A6A6"/>
          <w:sz w:val="24"/>
          <w:szCs w:val="24"/>
        </w:rPr>
      </w:pPr>
      <w:r w:rsidRPr="00D85A27">
        <w:rPr>
          <w:rFonts w:ascii="Arial" w:hAnsi="Arial" w:cs="Arial"/>
          <w:color w:val="A6A6A6"/>
          <w:sz w:val="24"/>
          <w:szCs w:val="24"/>
        </w:rPr>
        <w:t xml:space="preserve">Neměly by být častěji než 2x měsíčně. </w:t>
      </w:r>
    </w:p>
    <w:p w:rsidR="004201EE" w:rsidRDefault="00586510" w:rsidP="00F8753B">
      <w:pPr>
        <w:spacing w:before="120" w:after="120" w:line="240" w:lineRule="auto"/>
        <w:jc w:val="both"/>
        <w:rPr>
          <w:rFonts w:ascii="Arial" w:hAnsi="Arial" w:cs="Arial"/>
          <w:i/>
          <w:iCs/>
          <w:color w:val="A6A6A6"/>
          <w:sz w:val="24"/>
          <w:szCs w:val="24"/>
        </w:rPr>
      </w:pPr>
      <w:r w:rsidRPr="00D85A27">
        <w:rPr>
          <w:rFonts w:ascii="Arial" w:hAnsi="Arial" w:cs="Arial"/>
          <w:color w:val="A6A6A6"/>
          <w:sz w:val="24"/>
          <w:szCs w:val="24"/>
        </w:rPr>
        <w:t xml:space="preserve">Ve slovním hodnocení </w:t>
      </w:r>
      <w:r w:rsidR="007D5A11">
        <w:rPr>
          <w:rFonts w:ascii="Arial" w:hAnsi="Arial" w:cs="Arial"/>
          <w:color w:val="A6A6A6"/>
          <w:sz w:val="24"/>
          <w:szCs w:val="24"/>
        </w:rPr>
        <w:t>se kladně hodnotí</w:t>
      </w:r>
      <w:r w:rsidRPr="00D85A27">
        <w:rPr>
          <w:rFonts w:ascii="Arial" w:hAnsi="Arial" w:cs="Arial"/>
          <w:color w:val="A6A6A6"/>
          <w:sz w:val="24"/>
          <w:szCs w:val="24"/>
        </w:rPr>
        <w:t>, jestliže je součástí sladkého pokrmu ovoce</w:t>
      </w:r>
      <w:r>
        <w:rPr>
          <w:rFonts w:ascii="Arial" w:hAnsi="Arial" w:cs="Arial"/>
          <w:color w:val="A6A6A6"/>
          <w:sz w:val="24"/>
          <w:szCs w:val="24"/>
        </w:rPr>
        <w:t>, n</w:t>
      </w:r>
      <w:r w:rsidRPr="00D85A27">
        <w:rPr>
          <w:rFonts w:ascii="Arial" w:hAnsi="Arial" w:cs="Arial"/>
          <w:color w:val="A6A6A6"/>
          <w:sz w:val="24"/>
          <w:szCs w:val="24"/>
        </w:rPr>
        <w:t>apř. lívance z ovesných vloček, tvarohu a strouhaného jablka</w:t>
      </w:r>
      <w:r>
        <w:rPr>
          <w:rFonts w:ascii="Arial" w:hAnsi="Arial" w:cs="Arial"/>
          <w:color w:val="A6A6A6"/>
          <w:sz w:val="24"/>
          <w:szCs w:val="24"/>
        </w:rPr>
        <w:t>, n</w:t>
      </w:r>
      <w:r w:rsidRPr="00D85A27">
        <w:rPr>
          <w:rFonts w:ascii="Arial" w:hAnsi="Arial" w:cs="Arial"/>
          <w:color w:val="A6A6A6"/>
          <w:sz w:val="24"/>
          <w:szCs w:val="24"/>
        </w:rPr>
        <w:t>ebo ovesné lívance zdoben</w:t>
      </w:r>
      <w:r>
        <w:rPr>
          <w:rFonts w:ascii="Arial" w:hAnsi="Arial" w:cs="Arial"/>
          <w:color w:val="A6A6A6"/>
          <w:sz w:val="24"/>
          <w:szCs w:val="24"/>
        </w:rPr>
        <w:t>é</w:t>
      </w:r>
      <w:r w:rsidRPr="00D85A27">
        <w:rPr>
          <w:rFonts w:ascii="Arial" w:hAnsi="Arial" w:cs="Arial"/>
          <w:color w:val="A6A6A6"/>
          <w:sz w:val="24"/>
          <w:szCs w:val="24"/>
        </w:rPr>
        <w:t xml:space="preserve"> jablečným rozvarem a tvarohem</w:t>
      </w:r>
      <w:r>
        <w:rPr>
          <w:rFonts w:ascii="Arial" w:hAnsi="Arial" w:cs="Arial"/>
          <w:sz w:val="24"/>
          <w:szCs w:val="24"/>
        </w:rPr>
        <w:t>.</w:t>
      </w:r>
      <w:r w:rsidR="004201EE" w:rsidRPr="004201EE">
        <w:rPr>
          <w:rFonts w:ascii="Arial" w:hAnsi="Arial" w:cs="Arial"/>
          <w:i/>
          <w:iCs/>
          <w:color w:val="A6A6A6"/>
          <w:sz w:val="24"/>
          <w:szCs w:val="24"/>
        </w:rPr>
        <w:t xml:space="preserve"> </w:t>
      </w:r>
    </w:p>
    <w:p w:rsidR="00586510" w:rsidRDefault="004201EE" w:rsidP="00F8753B">
      <w:pPr>
        <w:spacing w:before="120" w:after="120" w:line="240" w:lineRule="auto"/>
        <w:jc w:val="both"/>
        <w:rPr>
          <w:rFonts w:ascii="Arial" w:hAnsi="Arial" w:cs="Arial"/>
          <w:sz w:val="24"/>
          <w:szCs w:val="24"/>
        </w:rPr>
      </w:pPr>
      <w:r w:rsidRPr="008A14C9">
        <w:rPr>
          <w:rFonts w:ascii="Arial" w:hAnsi="Arial" w:cs="Arial"/>
          <w:i/>
          <w:iCs/>
          <w:color w:val="A6A6A6"/>
          <w:sz w:val="24"/>
          <w:szCs w:val="24"/>
        </w:rPr>
        <w:t>Bod je uznán, pokud jsou v měsíci nabízeny max. 2 sladká jídla</w:t>
      </w:r>
    </w:p>
    <w:p w:rsidR="00586510" w:rsidRPr="00880DD8" w:rsidRDefault="00E139B1" w:rsidP="00344C95">
      <w:pPr>
        <w:spacing w:before="120" w:after="120" w:line="240" w:lineRule="auto"/>
        <w:jc w:val="both"/>
        <w:rPr>
          <w:rFonts w:ascii="Arial" w:hAnsi="Arial" w:cs="Arial"/>
          <w:color w:val="A6A6A6"/>
          <w:sz w:val="24"/>
          <w:szCs w:val="24"/>
        </w:rPr>
      </w:pPr>
      <w:r>
        <w:rPr>
          <w:rFonts w:ascii="Arial" w:hAnsi="Arial" w:cs="Arial"/>
          <w:color w:val="A6A6A6"/>
          <w:sz w:val="24"/>
          <w:szCs w:val="24"/>
        </w:rPr>
        <w:t>Nezařazujte j</w:t>
      </w:r>
      <w:r w:rsidR="007F6520">
        <w:rPr>
          <w:rFonts w:ascii="Arial" w:hAnsi="Arial" w:cs="Arial"/>
          <w:color w:val="A6A6A6"/>
          <w:sz w:val="24"/>
          <w:szCs w:val="24"/>
        </w:rPr>
        <w:t>ako d</w:t>
      </w:r>
      <w:r w:rsidR="00586510" w:rsidRPr="00880DD8">
        <w:rPr>
          <w:rFonts w:ascii="Arial" w:hAnsi="Arial" w:cs="Arial"/>
          <w:color w:val="A6A6A6"/>
          <w:sz w:val="24"/>
          <w:szCs w:val="24"/>
        </w:rPr>
        <w:t>ezert (</w:t>
      </w:r>
      <w:r w:rsidR="00586510" w:rsidRPr="00880DD8">
        <w:rPr>
          <w:rFonts w:ascii="Arial" w:hAnsi="Arial" w:cs="Arial"/>
          <w:color w:val="A6A6A6"/>
          <w:sz w:val="26"/>
          <w:szCs w:val="26"/>
        </w:rPr>
        <w:t>moučník)</w:t>
      </w:r>
      <w:r>
        <w:rPr>
          <w:rFonts w:ascii="Arial" w:hAnsi="Arial" w:cs="Arial"/>
          <w:color w:val="A6A6A6"/>
          <w:sz w:val="26"/>
          <w:szCs w:val="26"/>
        </w:rPr>
        <w:t xml:space="preserve"> </w:t>
      </w:r>
      <w:r w:rsidR="00586510" w:rsidRPr="00880DD8">
        <w:rPr>
          <w:rFonts w:ascii="Arial" w:hAnsi="Arial" w:cs="Arial"/>
          <w:color w:val="A6A6A6"/>
          <w:sz w:val="24"/>
          <w:szCs w:val="24"/>
        </w:rPr>
        <w:t>sušenky, oplatky či müsli tyčinky… Takový</w:t>
      </w:r>
      <w:r w:rsidR="00586510">
        <w:rPr>
          <w:rFonts w:ascii="Arial" w:hAnsi="Arial" w:cs="Arial"/>
          <w:color w:val="A6A6A6"/>
          <w:sz w:val="24"/>
          <w:szCs w:val="24"/>
        </w:rPr>
        <w:t xml:space="preserve"> </w:t>
      </w:r>
      <w:r w:rsidR="00586510" w:rsidRPr="00880DD8">
        <w:rPr>
          <w:rFonts w:ascii="Arial" w:hAnsi="Arial" w:cs="Arial"/>
          <w:color w:val="A6A6A6"/>
          <w:sz w:val="24"/>
          <w:szCs w:val="24"/>
        </w:rPr>
        <w:t xml:space="preserve">doplněk vyváženého oběda je zbytečný a nutričně nevhodný. </w:t>
      </w:r>
      <w:r w:rsidR="004863CB" w:rsidRPr="00EA48A0">
        <w:rPr>
          <w:rFonts w:ascii="Arial" w:hAnsi="Arial" w:cs="Arial"/>
          <w:color w:val="A6A6A6" w:themeColor="background1" w:themeShade="A6"/>
          <w:sz w:val="24"/>
          <w:szCs w:val="24"/>
        </w:rPr>
        <w:t>Finanční prostředky</w:t>
      </w:r>
      <w:r w:rsidR="00586510" w:rsidRPr="00EA48A0">
        <w:rPr>
          <w:rFonts w:ascii="Arial" w:hAnsi="Arial" w:cs="Arial"/>
          <w:color w:val="A6A6A6" w:themeColor="background1" w:themeShade="A6"/>
          <w:sz w:val="24"/>
          <w:szCs w:val="24"/>
        </w:rPr>
        <w:t xml:space="preserve"> </w:t>
      </w:r>
      <w:r w:rsidR="007D5A11">
        <w:rPr>
          <w:rFonts w:ascii="Arial" w:hAnsi="Arial" w:cs="Arial"/>
          <w:color w:val="A6A6A6"/>
          <w:sz w:val="24"/>
          <w:szCs w:val="24"/>
        </w:rPr>
        <w:t xml:space="preserve">použité na jejich nákup je lépe využít </w:t>
      </w:r>
      <w:r w:rsidR="00586510" w:rsidRPr="00880DD8">
        <w:rPr>
          <w:rFonts w:ascii="Arial" w:hAnsi="Arial" w:cs="Arial"/>
          <w:color w:val="A6A6A6"/>
          <w:sz w:val="24"/>
          <w:szCs w:val="24"/>
        </w:rPr>
        <w:t xml:space="preserve">na </w:t>
      </w:r>
      <w:r w:rsidR="007D5A11">
        <w:rPr>
          <w:rFonts w:ascii="Arial" w:hAnsi="Arial" w:cs="Arial"/>
          <w:color w:val="A6A6A6"/>
          <w:sz w:val="24"/>
          <w:szCs w:val="24"/>
        </w:rPr>
        <w:t xml:space="preserve">nákup </w:t>
      </w:r>
      <w:r w:rsidR="00586510" w:rsidRPr="00880DD8">
        <w:rPr>
          <w:rFonts w:ascii="Arial" w:hAnsi="Arial" w:cs="Arial"/>
          <w:color w:val="A6A6A6"/>
          <w:sz w:val="24"/>
          <w:szCs w:val="24"/>
        </w:rPr>
        <w:t>surovin určených na</w:t>
      </w:r>
      <w:r w:rsidR="007D5A11">
        <w:rPr>
          <w:rFonts w:ascii="Arial" w:hAnsi="Arial" w:cs="Arial"/>
          <w:color w:val="A6A6A6"/>
          <w:sz w:val="24"/>
          <w:szCs w:val="24"/>
        </w:rPr>
        <w:t xml:space="preserve"> přípravu</w:t>
      </w:r>
      <w:r w:rsidR="00586510" w:rsidRPr="00880DD8">
        <w:rPr>
          <w:rFonts w:ascii="Arial" w:hAnsi="Arial" w:cs="Arial"/>
          <w:color w:val="A6A6A6"/>
          <w:sz w:val="24"/>
          <w:szCs w:val="24"/>
        </w:rPr>
        <w:t xml:space="preserve"> polévk</w:t>
      </w:r>
      <w:r w:rsidR="007D5A11">
        <w:rPr>
          <w:rFonts w:ascii="Arial" w:hAnsi="Arial" w:cs="Arial"/>
          <w:color w:val="A6A6A6"/>
          <w:sz w:val="24"/>
          <w:szCs w:val="24"/>
        </w:rPr>
        <w:t>y</w:t>
      </w:r>
      <w:r w:rsidR="00586510" w:rsidRPr="00880DD8">
        <w:rPr>
          <w:rFonts w:ascii="Arial" w:hAnsi="Arial" w:cs="Arial"/>
          <w:color w:val="A6A6A6"/>
          <w:sz w:val="24"/>
          <w:szCs w:val="24"/>
        </w:rPr>
        <w:t xml:space="preserve"> </w:t>
      </w:r>
      <w:r w:rsidR="007D5A11">
        <w:rPr>
          <w:rFonts w:ascii="Arial" w:hAnsi="Arial" w:cs="Arial"/>
          <w:color w:val="A6A6A6"/>
          <w:sz w:val="24"/>
          <w:szCs w:val="24"/>
        </w:rPr>
        <w:t>nebo</w:t>
      </w:r>
      <w:r w:rsidR="00586510" w:rsidRPr="00880DD8">
        <w:rPr>
          <w:rFonts w:ascii="Arial" w:hAnsi="Arial" w:cs="Arial"/>
          <w:color w:val="A6A6A6"/>
          <w:sz w:val="24"/>
          <w:szCs w:val="24"/>
        </w:rPr>
        <w:t xml:space="preserve"> hlavní</w:t>
      </w:r>
      <w:r w:rsidR="007D5A11">
        <w:rPr>
          <w:rFonts w:ascii="Arial" w:hAnsi="Arial" w:cs="Arial"/>
          <w:color w:val="A6A6A6"/>
          <w:sz w:val="24"/>
          <w:szCs w:val="24"/>
        </w:rPr>
        <w:t>ho</w:t>
      </w:r>
      <w:r w:rsidR="00586510" w:rsidRPr="00880DD8">
        <w:rPr>
          <w:rFonts w:ascii="Arial" w:hAnsi="Arial" w:cs="Arial"/>
          <w:color w:val="A6A6A6"/>
          <w:sz w:val="24"/>
          <w:szCs w:val="24"/>
        </w:rPr>
        <w:t xml:space="preserve"> jídl</w:t>
      </w:r>
      <w:r w:rsidR="007D5A11">
        <w:rPr>
          <w:rFonts w:ascii="Arial" w:hAnsi="Arial" w:cs="Arial"/>
          <w:color w:val="A6A6A6"/>
          <w:sz w:val="24"/>
          <w:szCs w:val="24"/>
        </w:rPr>
        <w:t>a</w:t>
      </w:r>
      <w:r w:rsidR="00586510" w:rsidRPr="00880DD8">
        <w:rPr>
          <w:rFonts w:ascii="Arial" w:hAnsi="Arial" w:cs="Arial"/>
          <w:color w:val="A6A6A6"/>
          <w:sz w:val="24"/>
          <w:szCs w:val="24"/>
        </w:rPr>
        <w:t>.</w:t>
      </w:r>
    </w:p>
    <w:p w:rsidR="00586510" w:rsidRPr="00344C95" w:rsidRDefault="00586510" w:rsidP="00344C95">
      <w:pPr>
        <w:spacing w:before="120" w:after="120" w:line="240" w:lineRule="auto"/>
        <w:jc w:val="both"/>
        <w:rPr>
          <w:rFonts w:ascii="Arial" w:hAnsi="Arial" w:cs="Arial"/>
          <w:i/>
          <w:iCs/>
          <w:color w:val="A6A6A6" w:themeColor="background1" w:themeShade="A6"/>
          <w:sz w:val="24"/>
          <w:szCs w:val="24"/>
        </w:rPr>
      </w:pPr>
      <w:r w:rsidRPr="00344C95">
        <w:rPr>
          <w:rFonts w:ascii="Arial" w:hAnsi="Arial" w:cs="Arial"/>
          <w:b/>
          <w:bCs/>
          <w:i/>
          <w:iCs/>
          <w:color w:val="A6A6A6" w:themeColor="background1" w:themeShade="A6"/>
          <w:sz w:val="24"/>
          <w:szCs w:val="24"/>
        </w:rPr>
        <w:t>Poznámka</w:t>
      </w:r>
      <w:r w:rsidRPr="00344C95">
        <w:rPr>
          <w:rFonts w:ascii="Arial" w:hAnsi="Arial" w:cs="Arial"/>
          <w:i/>
          <w:iCs/>
          <w:color w:val="A6A6A6" w:themeColor="background1" w:themeShade="A6"/>
          <w:sz w:val="24"/>
          <w:szCs w:val="24"/>
        </w:rPr>
        <w:t xml:space="preserve">: </w:t>
      </w:r>
    </w:p>
    <w:p w:rsidR="00586510" w:rsidRPr="00344C95" w:rsidRDefault="00586510" w:rsidP="00344C95">
      <w:pPr>
        <w:spacing w:before="120" w:after="120" w:line="240" w:lineRule="auto"/>
        <w:jc w:val="both"/>
        <w:rPr>
          <w:rFonts w:ascii="Arial" w:hAnsi="Arial" w:cs="Arial"/>
          <w:i/>
          <w:iCs/>
          <w:color w:val="A6A6A6" w:themeColor="background1" w:themeShade="A6"/>
          <w:sz w:val="24"/>
          <w:szCs w:val="24"/>
        </w:rPr>
      </w:pPr>
      <w:r w:rsidRPr="00344C95">
        <w:rPr>
          <w:rFonts w:ascii="Arial" w:hAnsi="Arial" w:cs="Arial"/>
          <w:i/>
          <w:iCs/>
          <w:color w:val="A6A6A6" w:themeColor="background1" w:themeShade="A6"/>
          <w:sz w:val="24"/>
          <w:szCs w:val="24"/>
        </w:rPr>
        <w:t>I sladké jídlo může být nutričně hodnotné. Nutriční hodnot</w:t>
      </w:r>
      <w:r w:rsidR="00EA48A0" w:rsidRPr="00344C95">
        <w:rPr>
          <w:rFonts w:ascii="Arial" w:hAnsi="Arial" w:cs="Arial"/>
          <w:i/>
          <w:iCs/>
          <w:color w:val="A6A6A6" w:themeColor="background1" w:themeShade="A6"/>
          <w:sz w:val="24"/>
          <w:szCs w:val="24"/>
        </w:rPr>
        <w:t>a</w:t>
      </w:r>
      <w:r w:rsidRPr="00344C95">
        <w:rPr>
          <w:rFonts w:ascii="Arial" w:hAnsi="Arial" w:cs="Arial"/>
          <w:i/>
          <w:iCs/>
          <w:color w:val="A6A6A6" w:themeColor="background1" w:themeShade="A6"/>
          <w:sz w:val="24"/>
          <w:szCs w:val="24"/>
        </w:rPr>
        <w:t xml:space="preserve"> </w:t>
      </w:r>
      <w:r w:rsidR="00757547" w:rsidRPr="00344C95">
        <w:rPr>
          <w:rFonts w:ascii="Arial" w:hAnsi="Arial" w:cs="Arial"/>
          <w:i/>
          <w:iCs/>
          <w:color w:val="A6A6A6" w:themeColor="background1" w:themeShade="A6"/>
          <w:sz w:val="24"/>
          <w:szCs w:val="24"/>
        </w:rPr>
        <w:t>se zvýší</w:t>
      </w:r>
      <w:r w:rsidRPr="00344C95">
        <w:rPr>
          <w:rFonts w:ascii="Arial" w:hAnsi="Arial" w:cs="Arial"/>
          <w:i/>
          <w:iCs/>
          <w:color w:val="A6A6A6" w:themeColor="background1" w:themeShade="A6"/>
          <w:sz w:val="24"/>
          <w:szCs w:val="24"/>
        </w:rPr>
        <w:t xml:space="preserve"> použitím různých obilovin (jáhly, vločky), celozrnných mouk. </w:t>
      </w:r>
      <w:r w:rsidR="00EA48A0" w:rsidRPr="00344C95">
        <w:rPr>
          <w:rFonts w:ascii="Arial" w:hAnsi="Arial" w:cs="Arial"/>
          <w:i/>
          <w:iCs/>
          <w:color w:val="A6A6A6" w:themeColor="background1" w:themeShade="A6"/>
          <w:sz w:val="24"/>
          <w:szCs w:val="24"/>
        </w:rPr>
        <w:t>P</w:t>
      </w:r>
      <w:r w:rsidRPr="00344C95">
        <w:rPr>
          <w:rFonts w:ascii="Arial" w:hAnsi="Arial" w:cs="Arial"/>
          <w:i/>
          <w:iCs/>
          <w:color w:val="A6A6A6" w:themeColor="background1" w:themeShade="A6"/>
          <w:sz w:val="24"/>
          <w:szCs w:val="24"/>
        </w:rPr>
        <w:t xml:space="preserve">řidaný cukr </w:t>
      </w:r>
      <w:r w:rsidR="00757547" w:rsidRPr="00344C95">
        <w:rPr>
          <w:rFonts w:ascii="Arial" w:hAnsi="Arial" w:cs="Arial"/>
          <w:i/>
          <w:iCs/>
          <w:color w:val="A6A6A6" w:themeColor="background1" w:themeShade="A6"/>
          <w:sz w:val="24"/>
          <w:szCs w:val="24"/>
        </w:rPr>
        <w:t>se omezí</w:t>
      </w:r>
      <w:r w:rsidRPr="00344C95">
        <w:rPr>
          <w:rFonts w:ascii="Arial" w:hAnsi="Arial" w:cs="Arial"/>
          <w:i/>
          <w:iCs/>
          <w:color w:val="A6A6A6" w:themeColor="background1" w:themeShade="A6"/>
          <w:sz w:val="24"/>
          <w:szCs w:val="24"/>
        </w:rPr>
        <w:t xml:space="preserve"> přidáním většího množství ovoce. Například pokud </w:t>
      </w:r>
      <w:r w:rsidR="00757547" w:rsidRPr="00344C95">
        <w:rPr>
          <w:rFonts w:ascii="Arial" w:hAnsi="Arial" w:cs="Arial"/>
          <w:i/>
          <w:iCs/>
          <w:color w:val="A6A6A6" w:themeColor="background1" w:themeShade="A6"/>
          <w:sz w:val="24"/>
          <w:szCs w:val="24"/>
        </w:rPr>
        <w:t xml:space="preserve">se </w:t>
      </w:r>
      <w:r w:rsidRPr="00344C95">
        <w:rPr>
          <w:rFonts w:ascii="Arial" w:hAnsi="Arial" w:cs="Arial"/>
          <w:i/>
          <w:iCs/>
          <w:color w:val="A6A6A6" w:themeColor="background1" w:themeShade="A6"/>
          <w:sz w:val="24"/>
          <w:szCs w:val="24"/>
        </w:rPr>
        <w:t>do ovesné kaše přid</w:t>
      </w:r>
      <w:r w:rsidR="00757547" w:rsidRPr="00344C95">
        <w:rPr>
          <w:rFonts w:ascii="Arial" w:hAnsi="Arial" w:cs="Arial"/>
          <w:i/>
          <w:iCs/>
          <w:color w:val="A6A6A6" w:themeColor="background1" w:themeShade="A6"/>
          <w:sz w:val="24"/>
          <w:szCs w:val="24"/>
        </w:rPr>
        <w:t>ají</w:t>
      </w:r>
      <w:r w:rsidRPr="00344C95">
        <w:rPr>
          <w:rFonts w:ascii="Arial" w:hAnsi="Arial" w:cs="Arial"/>
          <w:i/>
          <w:iCs/>
          <w:color w:val="A6A6A6" w:themeColor="background1" w:themeShade="A6"/>
          <w:sz w:val="24"/>
          <w:szCs w:val="24"/>
        </w:rPr>
        <w:t xml:space="preserve"> rozinky a umixované banány, nemusí</w:t>
      </w:r>
      <w:r w:rsidR="00757547" w:rsidRPr="00344C95">
        <w:rPr>
          <w:rFonts w:ascii="Arial" w:hAnsi="Arial" w:cs="Arial"/>
          <w:i/>
          <w:iCs/>
          <w:color w:val="A6A6A6" w:themeColor="background1" w:themeShade="A6"/>
          <w:sz w:val="24"/>
          <w:szCs w:val="24"/>
        </w:rPr>
        <w:t xml:space="preserve"> se</w:t>
      </w:r>
      <w:r w:rsidRPr="00344C95">
        <w:rPr>
          <w:rFonts w:ascii="Arial" w:hAnsi="Arial" w:cs="Arial"/>
          <w:i/>
          <w:iCs/>
          <w:color w:val="A6A6A6" w:themeColor="background1" w:themeShade="A6"/>
          <w:sz w:val="24"/>
          <w:szCs w:val="24"/>
        </w:rPr>
        <w:t xml:space="preserve"> již přid</w:t>
      </w:r>
      <w:r w:rsidR="00757547" w:rsidRPr="00344C95">
        <w:rPr>
          <w:rFonts w:ascii="Arial" w:hAnsi="Arial" w:cs="Arial"/>
          <w:i/>
          <w:iCs/>
          <w:color w:val="A6A6A6" w:themeColor="background1" w:themeShade="A6"/>
          <w:sz w:val="24"/>
          <w:szCs w:val="24"/>
        </w:rPr>
        <w:t>ávat cukr. Ve spotřebním koši s</w:t>
      </w:r>
      <w:r w:rsidR="00EA48A0" w:rsidRPr="00344C95">
        <w:rPr>
          <w:rFonts w:ascii="Arial" w:hAnsi="Arial" w:cs="Arial"/>
          <w:i/>
          <w:iCs/>
          <w:color w:val="A6A6A6" w:themeColor="background1" w:themeShade="A6"/>
          <w:sz w:val="24"/>
          <w:szCs w:val="24"/>
        </w:rPr>
        <w:t>e</w:t>
      </w:r>
      <w:r w:rsidR="00757547" w:rsidRPr="00344C95">
        <w:rPr>
          <w:rFonts w:ascii="Arial" w:hAnsi="Arial" w:cs="Arial"/>
          <w:i/>
          <w:iCs/>
          <w:color w:val="A6A6A6" w:themeColor="background1" w:themeShade="A6"/>
          <w:sz w:val="24"/>
          <w:szCs w:val="24"/>
        </w:rPr>
        <w:t xml:space="preserve"> vykáže i ovoce (banány). L</w:t>
      </w:r>
      <w:r w:rsidRPr="00344C95">
        <w:rPr>
          <w:rFonts w:ascii="Arial" w:hAnsi="Arial" w:cs="Arial"/>
          <w:i/>
          <w:iCs/>
          <w:color w:val="A6A6A6" w:themeColor="background1" w:themeShade="A6"/>
          <w:sz w:val="24"/>
          <w:szCs w:val="24"/>
        </w:rPr>
        <w:t>ívance z tvarohu, ovesných vloček a strouhaných jablek již samy o sobě budou sladší, není je proto třeba tolik sladit a jejich nutriční hodnota bude mnohem vyšší než u běžných lívanců.</w:t>
      </w:r>
    </w:p>
    <w:p w:rsidR="00586510" w:rsidRPr="002D7E93" w:rsidRDefault="00586510" w:rsidP="00562465">
      <w:pPr>
        <w:pStyle w:val="Nadpis2"/>
        <w:spacing w:before="120" w:after="120" w:line="240" w:lineRule="auto"/>
      </w:pPr>
      <w:bookmarkStart w:id="16" w:name="_Toc445454327"/>
      <w:r w:rsidRPr="002D7E93">
        <w:t>Uzeniny (0x měsíčně)</w:t>
      </w:r>
      <w:bookmarkEnd w:id="16"/>
    </w:p>
    <w:p w:rsidR="00586510" w:rsidRPr="00660510" w:rsidRDefault="00586510" w:rsidP="00344C95">
      <w:pPr>
        <w:spacing w:before="120" w:after="120" w:line="240" w:lineRule="auto"/>
        <w:jc w:val="both"/>
        <w:rPr>
          <w:rFonts w:ascii="Arial" w:hAnsi="Arial" w:cs="Arial"/>
          <w:color w:val="A6A6A6"/>
          <w:sz w:val="24"/>
          <w:szCs w:val="24"/>
        </w:rPr>
      </w:pPr>
      <w:r w:rsidRPr="00660510">
        <w:rPr>
          <w:rFonts w:ascii="Arial" w:hAnsi="Arial" w:cs="Arial"/>
          <w:color w:val="A6A6A6"/>
          <w:sz w:val="24"/>
          <w:szCs w:val="24"/>
        </w:rPr>
        <w:t xml:space="preserve">Uzeniny jsou </w:t>
      </w:r>
      <w:r>
        <w:rPr>
          <w:rFonts w:ascii="Arial" w:hAnsi="Arial" w:cs="Arial"/>
          <w:color w:val="A6A6A6"/>
          <w:sz w:val="24"/>
          <w:szCs w:val="24"/>
        </w:rPr>
        <w:t>v</w:t>
      </w:r>
      <w:r w:rsidR="00EA48A0">
        <w:rPr>
          <w:rFonts w:ascii="Arial" w:hAnsi="Arial" w:cs="Arial"/>
          <w:color w:val="A6A6A6"/>
          <w:sz w:val="24"/>
          <w:szCs w:val="24"/>
        </w:rPr>
        <w:t> ČR</w:t>
      </w:r>
      <w:r>
        <w:rPr>
          <w:rFonts w:ascii="Arial" w:hAnsi="Arial" w:cs="Arial"/>
          <w:color w:val="A6A6A6"/>
          <w:sz w:val="24"/>
          <w:szCs w:val="24"/>
        </w:rPr>
        <w:t xml:space="preserve"> konzumovány</w:t>
      </w:r>
      <w:r w:rsidR="00EA48A0">
        <w:rPr>
          <w:rFonts w:ascii="Arial" w:hAnsi="Arial" w:cs="Arial"/>
          <w:color w:val="A6A6A6"/>
          <w:sz w:val="24"/>
          <w:szCs w:val="24"/>
        </w:rPr>
        <w:t xml:space="preserve"> </w:t>
      </w:r>
      <w:r w:rsidR="00757547" w:rsidRPr="00344C95">
        <w:rPr>
          <w:rFonts w:ascii="Arial" w:hAnsi="Arial" w:cs="Arial"/>
          <w:color w:val="A6A6A6"/>
          <w:sz w:val="24"/>
          <w:szCs w:val="24"/>
        </w:rPr>
        <w:t>v nadbytku</w:t>
      </w:r>
      <w:r w:rsidRPr="00344C95">
        <w:rPr>
          <w:rFonts w:ascii="Arial" w:hAnsi="Arial" w:cs="Arial"/>
          <w:color w:val="A6A6A6"/>
          <w:sz w:val="24"/>
          <w:szCs w:val="24"/>
        </w:rPr>
        <w:t xml:space="preserve">. </w:t>
      </w:r>
      <w:r>
        <w:rPr>
          <w:rFonts w:ascii="Arial" w:hAnsi="Arial" w:cs="Arial"/>
          <w:color w:val="A6A6A6"/>
          <w:sz w:val="24"/>
          <w:szCs w:val="24"/>
        </w:rPr>
        <w:t>Uzeniny jsou</w:t>
      </w:r>
      <w:r w:rsidR="0000046F">
        <w:rPr>
          <w:rFonts w:ascii="Arial" w:hAnsi="Arial" w:cs="Arial"/>
          <w:color w:val="A6A6A6"/>
          <w:sz w:val="24"/>
          <w:szCs w:val="24"/>
        </w:rPr>
        <w:t xml:space="preserve"> nejen</w:t>
      </w:r>
      <w:r>
        <w:rPr>
          <w:rFonts w:ascii="Arial" w:hAnsi="Arial" w:cs="Arial"/>
          <w:color w:val="A6A6A6"/>
          <w:sz w:val="24"/>
          <w:szCs w:val="24"/>
        </w:rPr>
        <w:t xml:space="preserve"> </w:t>
      </w:r>
      <w:r w:rsidR="00EA48A0">
        <w:rPr>
          <w:rFonts w:ascii="Arial" w:hAnsi="Arial" w:cs="Arial"/>
          <w:color w:val="A6A6A6"/>
          <w:sz w:val="24"/>
          <w:szCs w:val="24"/>
        </w:rPr>
        <w:t>významným zdrojem soli, ale i dalších látek (z hlediska výživy dětí nevhodných), které se užívají nebo vznikají při technologické úpravě masa uzením</w:t>
      </w:r>
      <w:r w:rsidR="0000046F">
        <w:rPr>
          <w:rFonts w:ascii="Arial" w:hAnsi="Arial" w:cs="Arial"/>
          <w:color w:val="A6A6A6"/>
          <w:sz w:val="24"/>
          <w:szCs w:val="24"/>
        </w:rPr>
        <w:t>.</w:t>
      </w:r>
      <w:r>
        <w:rPr>
          <w:rFonts w:ascii="Arial" w:hAnsi="Arial" w:cs="Arial"/>
          <w:color w:val="A6A6A6"/>
          <w:sz w:val="24"/>
          <w:szCs w:val="24"/>
        </w:rPr>
        <w:t xml:space="preserve"> Příjem soli je u českých dětí o</w:t>
      </w:r>
      <w:r w:rsidR="00B50C31">
        <w:rPr>
          <w:rFonts w:ascii="Arial" w:hAnsi="Arial" w:cs="Arial"/>
          <w:color w:val="A6A6A6"/>
          <w:sz w:val="24"/>
          <w:szCs w:val="24"/>
        </w:rPr>
        <w:t> </w:t>
      </w:r>
      <w:r>
        <w:rPr>
          <w:rFonts w:ascii="Arial" w:hAnsi="Arial" w:cs="Arial"/>
          <w:color w:val="A6A6A6"/>
          <w:sz w:val="24"/>
          <w:szCs w:val="24"/>
        </w:rPr>
        <w:t>400 - 600 % vyšší, než by měl být</w:t>
      </w:r>
      <w:r w:rsidR="00EA48A0">
        <w:rPr>
          <w:rFonts w:ascii="Arial" w:hAnsi="Arial" w:cs="Arial"/>
          <w:color w:val="A6A6A6"/>
          <w:sz w:val="24"/>
          <w:szCs w:val="24"/>
        </w:rPr>
        <w:t>, dle doporučení Světové zdravotnické organizace.</w:t>
      </w:r>
      <w:r>
        <w:rPr>
          <w:rFonts w:ascii="Arial" w:hAnsi="Arial" w:cs="Arial"/>
          <w:color w:val="A6A6A6"/>
          <w:sz w:val="24"/>
          <w:szCs w:val="24"/>
        </w:rPr>
        <w:t xml:space="preserve"> Většina uzenin navíc </w:t>
      </w:r>
      <w:r w:rsidR="007F0386">
        <w:rPr>
          <w:rFonts w:ascii="Arial" w:hAnsi="Arial" w:cs="Arial"/>
          <w:color w:val="A6A6A6"/>
          <w:sz w:val="24"/>
          <w:szCs w:val="24"/>
        </w:rPr>
        <w:t xml:space="preserve">obsahuje velký podíl tuku. </w:t>
      </w:r>
      <w:r>
        <w:rPr>
          <w:rFonts w:ascii="Arial" w:hAnsi="Arial" w:cs="Arial"/>
          <w:color w:val="A6A6A6"/>
          <w:sz w:val="24"/>
          <w:szCs w:val="24"/>
        </w:rPr>
        <w:t xml:space="preserve">V jídelníčku některých dětí se </w:t>
      </w:r>
      <w:r w:rsidR="00EA48A0">
        <w:rPr>
          <w:rFonts w:ascii="Arial" w:hAnsi="Arial" w:cs="Arial"/>
          <w:color w:val="A6A6A6"/>
          <w:sz w:val="24"/>
          <w:szCs w:val="24"/>
        </w:rPr>
        <w:t xml:space="preserve">uzeniny </w:t>
      </w:r>
      <w:r>
        <w:rPr>
          <w:rFonts w:ascii="Arial" w:hAnsi="Arial" w:cs="Arial"/>
          <w:color w:val="A6A6A6"/>
          <w:sz w:val="24"/>
          <w:szCs w:val="24"/>
        </w:rPr>
        <w:t>vyskytují poměrně často, protože je dostávají k snídani, svačině a pro mnohé jsou i pravidelnou součástí večeře.</w:t>
      </w:r>
      <w:r w:rsidR="00EA48A0">
        <w:rPr>
          <w:rFonts w:ascii="Arial" w:hAnsi="Arial" w:cs="Arial"/>
          <w:color w:val="A6A6A6"/>
          <w:sz w:val="24"/>
          <w:szCs w:val="24"/>
        </w:rPr>
        <w:t xml:space="preserve"> Uzeniny nejsou ve školním stravování doporučovány a kladně hodnoceny jsou </w:t>
      </w:r>
      <w:r>
        <w:rPr>
          <w:rFonts w:ascii="Arial" w:hAnsi="Arial" w:cs="Arial"/>
          <w:color w:val="A6A6A6"/>
          <w:sz w:val="24"/>
          <w:szCs w:val="24"/>
        </w:rPr>
        <w:t xml:space="preserve">jídelny, které </w:t>
      </w:r>
      <w:r w:rsidR="00EA48A0">
        <w:rPr>
          <w:rFonts w:ascii="Arial" w:hAnsi="Arial" w:cs="Arial"/>
          <w:color w:val="A6A6A6"/>
          <w:sz w:val="24"/>
          <w:szCs w:val="24"/>
        </w:rPr>
        <w:t>je pro přípravu pokrmů neužívají.</w:t>
      </w:r>
    </w:p>
    <w:p w:rsidR="00586510" w:rsidRPr="002D7E93" w:rsidRDefault="00586510" w:rsidP="00562465">
      <w:pPr>
        <w:pStyle w:val="Nadpis2"/>
        <w:spacing w:before="120" w:after="120" w:line="240" w:lineRule="auto"/>
      </w:pPr>
      <w:bookmarkStart w:id="17" w:name="_Toc445454328"/>
      <w:r w:rsidRPr="002D7E93">
        <w:t>Luštěniny (1-2x měsíčně)</w:t>
      </w:r>
      <w:bookmarkEnd w:id="17"/>
    </w:p>
    <w:p w:rsidR="00586510" w:rsidRPr="002B3F3D" w:rsidRDefault="00586510" w:rsidP="00B50C31">
      <w:pPr>
        <w:spacing w:before="120" w:after="120" w:line="240" w:lineRule="auto"/>
        <w:jc w:val="both"/>
        <w:rPr>
          <w:rFonts w:ascii="Arial" w:hAnsi="Arial" w:cs="Arial"/>
          <w:color w:val="A6A6A6"/>
          <w:sz w:val="24"/>
          <w:szCs w:val="24"/>
        </w:rPr>
      </w:pPr>
      <w:r w:rsidRPr="002B3F3D">
        <w:rPr>
          <w:rFonts w:ascii="Arial" w:hAnsi="Arial" w:cs="Arial"/>
          <w:color w:val="A6A6A6"/>
          <w:sz w:val="24"/>
          <w:szCs w:val="24"/>
        </w:rPr>
        <w:t>Za luštěninová jídla považujeme:</w:t>
      </w:r>
    </w:p>
    <w:p w:rsidR="00586510" w:rsidRPr="002B3F3D" w:rsidRDefault="00586510" w:rsidP="00B50C31">
      <w:pPr>
        <w:numPr>
          <w:ilvl w:val="0"/>
          <w:numId w:val="8"/>
        </w:numPr>
        <w:spacing w:before="120" w:after="120" w:line="240" w:lineRule="auto"/>
        <w:ind w:left="777" w:hanging="357"/>
        <w:jc w:val="both"/>
        <w:rPr>
          <w:rFonts w:ascii="Arial" w:hAnsi="Arial" w:cs="Arial"/>
          <w:color w:val="A6A6A6"/>
          <w:sz w:val="24"/>
          <w:szCs w:val="24"/>
        </w:rPr>
      </w:pPr>
      <w:r w:rsidRPr="002B3F3D">
        <w:rPr>
          <w:rFonts w:ascii="Arial" w:hAnsi="Arial" w:cs="Arial"/>
          <w:b/>
          <w:bCs/>
          <w:color w:val="A6A6A6"/>
          <w:sz w:val="24"/>
          <w:szCs w:val="24"/>
        </w:rPr>
        <w:t>Luštěninová hlavní jídla</w:t>
      </w:r>
      <w:r>
        <w:rPr>
          <w:rFonts w:ascii="Arial" w:hAnsi="Arial" w:cs="Arial"/>
          <w:color w:val="A6A6A6"/>
          <w:sz w:val="24"/>
          <w:szCs w:val="24"/>
        </w:rPr>
        <w:t xml:space="preserve"> – typu čočka na </w:t>
      </w:r>
      <w:r w:rsidRPr="002B3F3D">
        <w:rPr>
          <w:rFonts w:ascii="Arial" w:hAnsi="Arial" w:cs="Arial"/>
          <w:color w:val="A6A6A6"/>
          <w:sz w:val="24"/>
          <w:szCs w:val="24"/>
        </w:rPr>
        <w:t xml:space="preserve">kyselo, hrachová kaše. </w:t>
      </w:r>
    </w:p>
    <w:p w:rsidR="00586510" w:rsidRPr="002B3F3D" w:rsidRDefault="00586510" w:rsidP="00B50C31">
      <w:pPr>
        <w:numPr>
          <w:ilvl w:val="0"/>
          <w:numId w:val="8"/>
        </w:numPr>
        <w:spacing w:before="120" w:after="120" w:line="240" w:lineRule="auto"/>
        <w:ind w:left="777" w:hanging="357"/>
        <w:jc w:val="both"/>
        <w:rPr>
          <w:rFonts w:ascii="Arial" w:hAnsi="Arial" w:cs="Arial"/>
          <w:color w:val="A6A6A6"/>
          <w:sz w:val="24"/>
          <w:szCs w:val="24"/>
        </w:rPr>
      </w:pPr>
      <w:r w:rsidRPr="002B3F3D">
        <w:rPr>
          <w:rFonts w:ascii="Arial" w:hAnsi="Arial" w:cs="Arial"/>
          <w:b/>
          <w:bCs/>
          <w:color w:val="A6A6A6"/>
          <w:sz w:val="24"/>
          <w:szCs w:val="24"/>
        </w:rPr>
        <w:t>Jídla s přídavkem luštěnin</w:t>
      </w:r>
      <w:r w:rsidRPr="002B3F3D">
        <w:rPr>
          <w:rFonts w:ascii="Arial" w:hAnsi="Arial" w:cs="Arial"/>
          <w:color w:val="A6A6A6"/>
          <w:sz w:val="24"/>
          <w:szCs w:val="24"/>
        </w:rPr>
        <w:t xml:space="preserve"> (rizota, těstoviny, sekané, karbanátky, guláše…).</w:t>
      </w:r>
    </w:p>
    <w:p w:rsidR="00586510" w:rsidRPr="002B3F3D" w:rsidRDefault="00586510" w:rsidP="005E110B">
      <w:pPr>
        <w:spacing w:before="120" w:after="120" w:line="240" w:lineRule="auto"/>
        <w:jc w:val="both"/>
        <w:rPr>
          <w:rFonts w:ascii="Arial" w:hAnsi="Arial" w:cs="Arial"/>
          <w:color w:val="A6A6A6"/>
          <w:sz w:val="24"/>
          <w:szCs w:val="24"/>
        </w:rPr>
      </w:pPr>
      <w:r w:rsidRPr="002B3F3D">
        <w:rPr>
          <w:rFonts w:ascii="Arial" w:hAnsi="Arial" w:cs="Arial"/>
          <w:color w:val="A6A6A6"/>
          <w:sz w:val="24"/>
          <w:szCs w:val="24"/>
        </w:rPr>
        <w:t xml:space="preserve">Luštěninové jídlo může být </w:t>
      </w:r>
      <w:r w:rsidRPr="002B3F3D">
        <w:rPr>
          <w:rFonts w:ascii="Arial" w:hAnsi="Arial" w:cs="Arial"/>
          <w:color w:val="A6A6A6"/>
          <w:sz w:val="24"/>
          <w:szCs w:val="24"/>
          <w:u w:val="single"/>
        </w:rPr>
        <w:t>bezmasé</w:t>
      </w:r>
      <w:r w:rsidRPr="002B3F3D">
        <w:rPr>
          <w:rFonts w:ascii="Arial" w:hAnsi="Arial" w:cs="Arial"/>
          <w:color w:val="A6A6A6"/>
          <w:sz w:val="24"/>
          <w:szCs w:val="24"/>
        </w:rPr>
        <w:t xml:space="preserve"> (nejlépe doplněno obilovinou), </w:t>
      </w:r>
      <w:r>
        <w:rPr>
          <w:rFonts w:ascii="Arial" w:hAnsi="Arial" w:cs="Arial"/>
          <w:color w:val="A6A6A6"/>
          <w:sz w:val="24"/>
          <w:szCs w:val="24"/>
        </w:rPr>
        <w:t xml:space="preserve">nebo </w:t>
      </w:r>
      <w:r w:rsidRPr="002B3F3D">
        <w:rPr>
          <w:rFonts w:ascii="Arial" w:hAnsi="Arial" w:cs="Arial"/>
          <w:color w:val="A6A6A6"/>
          <w:sz w:val="24"/>
          <w:szCs w:val="24"/>
          <w:u w:val="single"/>
        </w:rPr>
        <w:t>součástí masitého pokrmu</w:t>
      </w:r>
      <w:r w:rsidRPr="002B3F3D">
        <w:rPr>
          <w:rFonts w:ascii="Arial" w:hAnsi="Arial" w:cs="Arial"/>
          <w:color w:val="A6A6A6"/>
          <w:sz w:val="24"/>
          <w:szCs w:val="24"/>
        </w:rPr>
        <w:t xml:space="preserve">, kde slouží jako náhrada části masa. </w:t>
      </w:r>
    </w:p>
    <w:p w:rsidR="00586510" w:rsidRDefault="00586510" w:rsidP="005E110B">
      <w:pPr>
        <w:spacing w:before="120" w:after="120" w:line="240" w:lineRule="auto"/>
        <w:jc w:val="both"/>
        <w:rPr>
          <w:rFonts w:ascii="Arial" w:hAnsi="Arial" w:cs="Arial"/>
          <w:color w:val="A6A6A6"/>
          <w:sz w:val="24"/>
          <w:szCs w:val="24"/>
        </w:rPr>
      </w:pPr>
      <w:r w:rsidRPr="002B3F3D">
        <w:rPr>
          <w:rFonts w:ascii="Arial" w:hAnsi="Arial" w:cs="Arial"/>
          <w:color w:val="A6A6A6"/>
          <w:sz w:val="24"/>
          <w:szCs w:val="24"/>
        </w:rPr>
        <w:t>Pokud je luštěninový pokrm bezmasý (např. čočka se zeleninou a chlebem), pak</w:t>
      </w:r>
      <w:r>
        <w:rPr>
          <w:rFonts w:ascii="Arial" w:hAnsi="Arial" w:cs="Arial"/>
          <w:color w:val="A6A6A6"/>
          <w:sz w:val="24"/>
          <w:szCs w:val="24"/>
        </w:rPr>
        <w:t xml:space="preserve"> ho</w:t>
      </w:r>
      <w:r w:rsidRPr="002B3F3D">
        <w:rPr>
          <w:rFonts w:ascii="Arial" w:hAnsi="Arial" w:cs="Arial"/>
          <w:color w:val="A6A6A6"/>
          <w:sz w:val="24"/>
          <w:szCs w:val="24"/>
        </w:rPr>
        <w:t xml:space="preserve"> řadíme do luštěnin a také do bezmasého pokrmu</w:t>
      </w:r>
      <w:r>
        <w:rPr>
          <w:rFonts w:ascii="Arial" w:hAnsi="Arial" w:cs="Arial"/>
          <w:color w:val="A6A6A6"/>
          <w:sz w:val="24"/>
          <w:szCs w:val="24"/>
        </w:rPr>
        <w:t>.</w:t>
      </w:r>
    </w:p>
    <w:p w:rsidR="004201EE" w:rsidRDefault="00586510" w:rsidP="004201EE">
      <w:pPr>
        <w:jc w:val="both"/>
        <w:rPr>
          <w:rFonts w:ascii="Arial" w:hAnsi="Arial" w:cs="Arial"/>
          <w:color w:val="A6A6A6" w:themeColor="background1" w:themeShade="A6"/>
          <w:sz w:val="24"/>
          <w:szCs w:val="24"/>
        </w:rPr>
      </w:pPr>
      <w:r w:rsidRPr="00AB5E6F">
        <w:rPr>
          <w:rFonts w:ascii="Arial" w:hAnsi="Arial" w:cs="Arial"/>
          <w:color w:val="A6A6A6" w:themeColor="background1" w:themeShade="A6"/>
          <w:sz w:val="24"/>
          <w:szCs w:val="24"/>
        </w:rPr>
        <w:t xml:space="preserve">Pokud </w:t>
      </w:r>
      <w:r w:rsidR="00757547" w:rsidRPr="00AB5E6F">
        <w:rPr>
          <w:rFonts w:ascii="Arial" w:hAnsi="Arial" w:cs="Arial"/>
          <w:color w:val="A6A6A6" w:themeColor="background1" w:themeShade="A6"/>
          <w:sz w:val="24"/>
          <w:szCs w:val="24"/>
        </w:rPr>
        <w:t xml:space="preserve">se </w:t>
      </w:r>
      <w:r w:rsidRPr="00AB5E6F">
        <w:rPr>
          <w:rFonts w:ascii="Arial" w:hAnsi="Arial" w:cs="Arial"/>
          <w:color w:val="A6A6A6" w:themeColor="background1" w:themeShade="A6"/>
          <w:sz w:val="24"/>
          <w:szCs w:val="24"/>
        </w:rPr>
        <w:t xml:space="preserve">luštěniny vhodně </w:t>
      </w:r>
      <w:r w:rsidR="00757547" w:rsidRPr="00AB5E6F">
        <w:rPr>
          <w:rFonts w:ascii="Arial" w:hAnsi="Arial" w:cs="Arial"/>
          <w:color w:val="A6A6A6" w:themeColor="background1" w:themeShade="A6"/>
          <w:sz w:val="24"/>
          <w:szCs w:val="24"/>
        </w:rPr>
        <w:t xml:space="preserve">zkombinují </w:t>
      </w:r>
      <w:r w:rsidRPr="00AB5E6F">
        <w:rPr>
          <w:rFonts w:ascii="Arial" w:hAnsi="Arial" w:cs="Arial"/>
          <w:color w:val="A6A6A6" w:themeColor="background1" w:themeShade="A6"/>
          <w:sz w:val="24"/>
          <w:szCs w:val="24"/>
        </w:rPr>
        <w:t xml:space="preserve">s obilovinami, </w:t>
      </w:r>
      <w:r w:rsidR="00757547" w:rsidRPr="00AB5E6F">
        <w:rPr>
          <w:rFonts w:ascii="Arial" w:hAnsi="Arial" w:cs="Arial"/>
          <w:color w:val="A6A6A6" w:themeColor="background1" w:themeShade="A6"/>
          <w:sz w:val="24"/>
          <w:szCs w:val="24"/>
        </w:rPr>
        <w:t>získá se plnohodnotná bílkovina</w:t>
      </w:r>
      <w:r w:rsidRPr="00AB5E6F">
        <w:rPr>
          <w:rFonts w:ascii="Arial" w:hAnsi="Arial" w:cs="Arial"/>
          <w:color w:val="A6A6A6" w:themeColor="background1" w:themeShade="A6"/>
          <w:sz w:val="24"/>
          <w:szCs w:val="24"/>
        </w:rPr>
        <w:t xml:space="preserve"> i bez zařazení masa či vejce (např. fazolový guláš s chlebem – bez masa, zeleninové rizoto s červenou čočkou, halušky se zelím a bílými fazolemi…)</w:t>
      </w:r>
    </w:p>
    <w:p w:rsidR="004201EE" w:rsidRPr="008A14C9" w:rsidRDefault="004201EE" w:rsidP="004201EE">
      <w:pPr>
        <w:jc w:val="both"/>
        <w:rPr>
          <w:rFonts w:ascii="Arial" w:hAnsi="Arial" w:cs="Arial"/>
          <w:i/>
          <w:iCs/>
          <w:color w:val="A6A6A6"/>
          <w:sz w:val="24"/>
          <w:szCs w:val="24"/>
        </w:rPr>
      </w:pPr>
      <w:r w:rsidRPr="004201EE">
        <w:rPr>
          <w:rFonts w:ascii="Arial" w:hAnsi="Arial" w:cs="Arial"/>
          <w:i/>
          <w:iCs/>
          <w:color w:val="A6A6A6"/>
          <w:sz w:val="24"/>
          <w:szCs w:val="24"/>
        </w:rPr>
        <w:t xml:space="preserve"> </w:t>
      </w:r>
      <w:r w:rsidRPr="008A14C9">
        <w:rPr>
          <w:rFonts w:ascii="Arial" w:hAnsi="Arial" w:cs="Arial"/>
          <w:i/>
          <w:iCs/>
          <w:color w:val="A6A6A6"/>
          <w:sz w:val="24"/>
          <w:szCs w:val="24"/>
        </w:rPr>
        <w:t xml:space="preserve">Bod </w:t>
      </w:r>
      <w:r>
        <w:rPr>
          <w:rFonts w:ascii="Arial" w:hAnsi="Arial" w:cs="Arial"/>
          <w:i/>
          <w:iCs/>
          <w:color w:val="A6A6A6"/>
          <w:sz w:val="24"/>
          <w:szCs w:val="24"/>
        </w:rPr>
        <w:t xml:space="preserve">je </w:t>
      </w:r>
      <w:r w:rsidRPr="008A14C9">
        <w:rPr>
          <w:rFonts w:ascii="Arial" w:hAnsi="Arial" w:cs="Arial"/>
          <w:i/>
          <w:iCs/>
          <w:color w:val="A6A6A6"/>
          <w:sz w:val="24"/>
          <w:szCs w:val="24"/>
        </w:rPr>
        <w:t xml:space="preserve">uznán, pokud jsou luštěninová jídla nebo jídla s přídavkem luštěnin zařazena 1x měsíčně. </w:t>
      </w:r>
    </w:p>
    <w:p w:rsidR="004201EE" w:rsidRPr="008A14C9" w:rsidRDefault="004201EE" w:rsidP="004201EE">
      <w:pPr>
        <w:jc w:val="both"/>
        <w:rPr>
          <w:rFonts w:ascii="Arial" w:hAnsi="Arial" w:cs="Arial"/>
          <w:i/>
          <w:iCs/>
          <w:color w:val="A6A6A6"/>
          <w:sz w:val="24"/>
          <w:szCs w:val="24"/>
        </w:rPr>
      </w:pPr>
      <w:r w:rsidRPr="008A14C9">
        <w:rPr>
          <w:rFonts w:ascii="Arial" w:hAnsi="Arial" w:cs="Arial"/>
          <w:i/>
          <w:iCs/>
          <w:color w:val="A6A6A6"/>
          <w:sz w:val="24"/>
          <w:szCs w:val="24"/>
        </w:rPr>
        <w:t>Pokud jsou luštěniny nebo jídla s přídavkem luštěnin zařazeny 2x měsíčně, jsou uznány 2 body.</w:t>
      </w:r>
    </w:p>
    <w:p w:rsidR="00586510" w:rsidRPr="002D7E93" w:rsidRDefault="00586510" w:rsidP="005E110B">
      <w:pPr>
        <w:pStyle w:val="Nadpis2"/>
        <w:spacing w:before="120" w:after="120" w:line="240" w:lineRule="auto"/>
      </w:pPr>
      <w:bookmarkStart w:id="18" w:name="_Toc445454329"/>
      <w:r w:rsidRPr="002D7E93">
        <w:t>Nápaditost pokrmů, regionální pokrmy</w:t>
      </w:r>
      <w:bookmarkEnd w:id="18"/>
    </w:p>
    <w:p w:rsidR="00586510" w:rsidRPr="00980A8C" w:rsidRDefault="00586510" w:rsidP="005E110B">
      <w:pPr>
        <w:spacing w:before="120" w:after="120" w:line="240" w:lineRule="auto"/>
        <w:jc w:val="both"/>
        <w:rPr>
          <w:rFonts w:ascii="Arial" w:hAnsi="Arial" w:cs="Arial"/>
          <w:color w:val="A6A6A6"/>
          <w:sz w:val="24"/>
          <w:szCs w:val="24"/>
          <w:u w:color="A6A6A6"/>
        </w:rPr>
      </w:pPr>
      <w:r>
        <w:rPr>
          <w:rFonts w:ascii="Arial" w:hAnsi="Arial" w:cs="Arial"/>
          <w:color w:val="A6A6A6"/>
          <w:sz w:val="24"/>
          <w:szCs w:val="24"/>
          <w:u w:color="A6A6A6"/>
        </w:rPr>
        <w:t xml:space="preserve">Nápaditost </w:t>
      </w:r>
      <w:r w:rsidRPr="00980A8C">
        <w:rPr>
          <w:rFonts w:ascii="Arial" w:hAnsi="Arial" w:cs="Arial"/>
          <w:color w:val="A6A6A6"/>
          <w:sz w:val="24"/>
          <w:szCs w:val="24"/>
          <w:u w:color="A6A6A6"/>
        </w:rPr>
        <w:t xml:space="preserve">znamená nevařit jen </w:t>
      </w:r>
      <w:r>
        <w:rPr>
          <w:rFonts w:ascii="Arial" w:hAnsi="Arial" w:cs="Arial"/>
          <w:color w:val="A6A6A6"/>
          <w:sz w:val="24"/>
          <w:szCs w:val="24"/>
          <w:u w:color="A6A6A6"/>
        </w:rPr>
        <w:t xml:space="preserve">zaběhlá a ustálená </w:t>
      </w:r>
      <w:r w:rsidRPr="00980A8C">
        <w:rPr>
          <w:rFonts w:ascii="Arial" w:hAnsi="Arial" w:cs="Arial"/>
          <w:color w:val="A6A6A6"/>
          <w:sz w:val="24"/>
          <w:szCs w:val="24"/>
          <w:u w:color="A6A6A6"/>
        </w:rPr>
        <w:t>jídla</w:t>
      </w:r>
      <w:r>
        <w:rPr>
          <w:rFonts w:ascii="Arial" w:hAnsi="Arial" w:cs="Arial"/>
          <w:color w:val="A6A6A6"/>
          <w:sz w:val="24"/>
          <w:szCs w:val="24"/>
          <w:u w:color="A6A6A6"/>
        </w:rPr>
        <w:t>, z</w:t>
      </w:r>
      <w:r w:rsidRPr="00980A8C">
        <w:rPr>
          <w:rFonts w:ascii="Arial" w:hAnsi="Arial" w:cs="Arial"/>
          <w:color w:val="A6A6A6"/>
          <w:sz w:val="24"/>
          <w:szCs w:val="24"/>
          <w:u w:color="A6A6A6"/>
        </w:rPr>
        <w:t>ařazovat místo klasických příloh (brambor, knedlíků, rýže a těstovin) i jiné</w:t>
      </w:r>
      <w:r>
        <w:rPr>
          <w:rFonts w:ascii="Arial" w:hAnsi="Arial" w:cs="Arial"/>
          <w:color w:val="A6A6A6"/>
          <w:sz w:val="24"/>
          <w:szCs w:val="24"/>
          <w:u w:color="A6A6A6"/>
        </w:rPr>
        <w:t>, z</w:t>
      </w:r>
      <w:r w:rsidRPr="00980A8C">
        <w:rPr>
          <w:rFonts w:ascii="Arial" w:hAnsi="Arial" w:cs="Arial"/>
          <w:color w:val="A6A6A6"/>
          <w:sz w:val="24"/>
          <w:szCs w:val="24"/>
          <w:u w:color="A6A6A6"/>
        </w:rPr>
        <w:t>koušet různé kombinace zeleniny</w:t>
      </w:r>
      <w:r>
        <w:rPr>
          <w:rFonts w:ascii="Arial" w:hAnsi="Arial" w:cs="Arial"/>
          <w:color w:val="A6A6A6"/>
          <w:sz w:val="24"/>
          <w:szCs w:val="24"/>
          <w:u w:color="A6A6A6"/>
        </w:rPr>
        <w:t>, u</w:t>
      </w:r>
      <w:r w:rsidRPr="00980A8C">
        <w:rPr>
          <w:rFonts w:ascii="Arial" w:hAnsi="Arial" w:cs="Arial"/>
          <w:color w:val="A6A6A6"/>
          <w:sz w:val="24"/>
          <w:szCs w:val="24"/>
          <w:u w:color="A6A6A6"/>
        </w:rPr>
        <w:t>pravovat zeleninu různými způso</w:t>
      </w:r>
      <w:r>
        <w:rPr>
          <w:rFonts w:ascii="Arial" w:hAnsi="Arial" w:cs="Arial"/>
          <w:color w:val="A6A6A6"/>
          <w:sz w:val="24"/>
          <w:szCs w:val="24"/>
          <w:u w:color="A6A6A6"/>
        </w:rPr>
        <w:t>by – na páře, blanšírovat, grilovat, zapékat</w:t>
      </w:r>
      <w:r w:rsidRPr="00980A8C">
        <w:rPr>
          <w:rFonts w:ascii="Arial" w:hAnsi="Arial" w:cs="Arial"/>
          <w:color w:val="A6A6A6"/>
          <w:sz w:val="24"/>
          <w:szCs w:val="24"/>
          <w:u w:color="A6A6A6"/>
        </w:rPr>
        <w:t xml:space="preserve">. </w:t>
      </w:r>
    </w:p>
    <w:p w:rsidR="00586510" w:rsidRPr="00980A8C" w:rsidRDefault="00586510" w:rsidP="005E110B">
      <w:pPr>
        <w:spacing w:before="120" w:after="120" w:line="240" w:lineRule="auto"/>
        <w:jc w:val="both"/>
        <w:rPr>
          <w:rFonts w:ascii="Arial" w:hAnsi="Arial" w:cs="Arial"/>
          <w:color w:val="A6A6A6"/>
          <w:sz w:val="24"/>
          <w:szCs w:val="24"/>
          <w:u w:color="A6A6A6"/>
        </w:rPr>
      </w:pPr>
      <w:r w:rsidRPr="00980A8C">
        <w:rPr>
          <w:rFonts w:ascii="Arial" w:hAnsi="Arial" w:cs="Arial"/>
          <w:color w:val="A6A6A6"/>
          <w:sz w:val="24"/>
          <w:szCs w:val="24"/>
          <w:u w:color="A6A6A6"/>
        </w:rPr>
        <w:t>Velkým pozitivem je například zařazování sezónních jídel (dýňová polévka, lečo, květák aj.) a tradičních jídel z rozmanitých zemí a regionů. Školní jídelna by také měla sledovat moderní gastronomické trendy a výživová doporučení.</w:t>
      </w:r>
    </w:p>
    <w:p w:rsidR="00EE164A" w:rsidRDefault="00586510" w:rsidP="005E110B">
      <w:pPr>
        <w:spacing w:before="120" w:after="120" w:line="240" w:lineRule="auto"/>
        <w:jc w:val="both"/>
        <w:rPr>
          <w:rFonts w:ascii="Arial" w:hAnsi="Arial" w:cs="Arial"/>
          <w:color w:val="A6A6A6"/>
          <w:sz w:val="24"/>
          <w:szCs w:val="24"/>
          <w:u w:color="A6A6A6"/>
        </w:rPr>
      </w:pPr>
      <w:r w:rsidRPr="00980A8C">
        <w:rPr>
          <w:rFonts w:ascii="Arial" w:hAnsi="Arial" w:cs="Arial"/>
          <w:color w:val="A6A6A6"/>
          <w:sz w:val="24"/>
          <w:szCs w:val="24"/>
          <w:u w:color="A6A6A6"/>
        </w:rPr>
        <w:t xml:space="preserve">Příkladem kvalitních nápaditých pokrmů mohou být jídla jako kapustové karbanátky s tofu, guláš z cizrny, rizoto s červenými fazolemi, cuketové placičky, lasagne se zeleninou, kuskusový </w:t>
      </w:r>
    </w:p>
    <w:p w:rsidR="00586510" w:rsidRDefault="00EE164A" w:rsidP="005E110B">
      <w:pPr>
        <w:spacing w:before="120" w:after="120" w:line="240" w:lineRule="auto"/>
        <w:jc w:val="both"/>
        <w:rPr>
          <w:rFonts w:ascii="Arial" w:hAnsi="Arial" w:cs="Arial"/>
          <w:b/>
          <w:bCs/>
          <w:i/>
          <w:iCs/>
          <w:color w:val="4472C4"/>
          <w:sz w:val="24"/>
          <w:szCs w:val="24"/>
        </w:rPr>
      </w:pPr>
      <w:r w:rsidRPr="005E110B">
        <w:rPr>
          <w:rFonts w:ascii="Arial" w:hAnsi="Arial" w:cs="Arial"/>
          <w:i/>
          <w:iCs/>
          <w:color w:val="A6A6A6"/>
          <w:sz w:val="24"/>
          <w:szCs w:val="24"/>
        </w:rPr>
        <w:t>Bod je uznán, pokud jídelna nabízí pestrou škálu moderních a zdravých jídel. Recepty by měly obsahovat rozmanité suroviny, které se nebudou příliš často opakovat.  Do jídelníčku je nutné zařazovat čerstvé sezónní potraviny, vhodné je také zařazovat  různé regionální speciality. Recepty by měly být vyvážené, chutné a výživově plnohodnotné</w:t>
      </w:r>
      <w:r w:rsidR="00586510" w:rsidRPr="00980A8C">
        <w:rPr>
          <w:rFonts w:ascii="Arial" w:hAnsi="Arial" w:cs="Arial"/>
          <w:color w:val="A6A6A6"/>
          <w:sz w:val="24"/>
          <w:szCs w:val="24"/>
          <w:u w:color="A6A6A6"/>
        </w:rPr>
        <w:t>nákyp či torteliny s lososem.</w:t>
      </w:r>
    </w:p>
    <w:p w:rsidR="00586510" w:rsidRPr="002E4172" w:rsidRDefault="00586510" w:rsidP="00F825BC">
      <w:pPr>
        <w:jc w:val="both"/>
        <w:rPr>
          <w:rFonts w:ascii="Arial" w:hAnsi="Arial" w:cs="Arial"/>
          <w:b/>
          <w:bCs/>
          <w:i/>
          <w:iCs/>
          <w:color w:val="A6A6A6"/>
          <w:sz w:val="24"/>
          <w:szCs w:val="24"/>
        </w:rPr>
      </w:pPr>
      <w:r w:rsidRPr="002E4172">
        <w:rPr>
          <w:rFonts w:ascii="Arial" w:hAnsi="Arial" w:cs="Arial"/>
          <w:b/>
          <w:bCs/>
          <w:i/>
          <w:iCs/>
          <w:color w:val="A6A6A6"/>
          <w:sz w:val="24"/>
          <w:szCs w:val="24"/>
        </w:rPr>
        <w:t>Otázky a odpovědi</w:t>
      </w:r>
    </w:p>
    <w:p w:rsidR="00586510" w:rsidRPr="005E110B" w:rsidRDefault="00757547" w:rsidP="00E30D77">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Je možné pokrm z </w:t>
      </w:r>
      <w:r w:rsidR="00586510" w:rsidRPr="005E110B">
        <w:rPr>
          <w:rFonts w:ascii="Arial" w:hAnsi="Arial" w:cs="Arial"/>
          <w:b/>
          <w:bCs/>
          <w:i/>
          <w:iCs/>
          <w:color w:val="FFC000"/>
          <w:sz w:val="24"/>
          <w:szCs w:val="24"/>
        </w:rPr>
        <w:t>luštěniny nebo zeleniny (např. fazolové lusky, k</w:t>
      </w:r>
      <w:r w:rsidRPr="005E110B">
        <w:rPr>
          <w:rFonts w:ascii="Arial" w:hAnsi="Arial" w:cs="Arial"/>
          <w:b/>
          <w:bCs/>
          <w:i/>
          <w:iCs/>
          <w:color w:val="FFC000"/>
          <w:sz w:val="24"/>
          <w:szCs w:val="24"/>
        </w:rPr>
        <w:t xml:space="preserve">věták, lečo…) s vejcem, </w:t>
      </w:r>
      <w:r w:rsidR="00D81DE7">
        <w:rPr>
          <w:rFonts w:ascii="Arial" w:hAnsi="Arial" w:cs="Arial"/>
          <w:b/>
          <w:bCs/>
          <w:i/>
          <w:iCs/>
          <w:color w:val="FFC000"/>
          <w:sz w:val="24"/>
          <w:szCs w:val="24"/>
        </w:rPr>
        <w:t>h</w:t>
      </w:r>
      <w:r w:rsidR="00586510" w:rsidRPr="005E110B">
        <w:rPr>
          <w:rFonts w:ascii="Arial" w:hAnsi="Arial" w:cs="Arial"/>
          <w:b/>
          <w:bCs/>
          <w:i/>
          <w:iCs/>
          <w:color w:val="FFC000"/>
          <w:sz w:val="24"/>
          <w:szCs w:val="24"/>
        </w:rPr>
        <w:t>odnotit jako bezmasé jídlo.</w:t>
      </w:r>
    </w:p>
    <w:p w:rsidR="004201EE" w:rsidRDefault="00586510"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 xml:space="preserve">Pokud v jídle není maso, je to jídlo bezmasé. </w:t>
      </w:r>
      <w:r w:rsidR="009B3BA2" w:rsidRPr="009C0C48">
        <w:rPr>
          <w:rFonts w:ascii="Arial" w:hAnsi="Arial" w:cs="Arial"/>
          <w:i/>
          <w:iCs/>
          <w:color w:val="A6A6A6" w:themeColor="background1" w:themeShade="A6"/>
          <w:sz w:val="24"/>
          <w:szCs w:val="24"/>
        </w:rPr>
        <w:t xml:space="preserve">Jak však </w:t>
      </w:r>
      <w:r w:rsidRPr="009C0C48">
        <w:rPr>
          <w:rFonts w:ascii="Arial" w:hAnsi="Arial" w:cs="Arial"/>
          <w:i/>
          <w:iCs/>
          <w:color w:val="A6A6A6" w:themeColor="background1" w:themeShade="A6"/>
          <w:sz w:val="24"/>
          <w:szCs w:val="24"/>
        </w:rPr>
        <w:t xml:space="preserve">přistupovat ke kombinaci luštěnina - vejce. Jedná se o hůře stravitelný pokrm. Z nutričního hlediska je vhodnější kombinovat luštěniny s obilovinami, pak se využije tzv. komplementarity aminokyselin a bílkovina luštěniny se díky obilovině stane kompletní – plnohodnotnou.  Ačkoli se kombinace luštěnin s obilovinou může zdát zpočátku zvláštní, je na území naší republiky a v podstatě všude ve světě tradiční a přirozená. </w:t>
      </w:r>
      <w:r w:rsidR="009B3BA2" w:rsidRPr="009C0C48">
        <w:rPr>
          <w:rFonts w:ascii="Arial" w:hAnsi="Arial" w:cs="Arial"/>
          <w:i/>
          <w:iCs/>
          <w:color w:val="A6A6A6" w:themeColor="background1" w:themeShade="A6"/>
          <w:sz w:val="24"/>
          <w:szCs w:val="24"/>
        </w:rPr>
        <w:t>Cílem ND je do jídelníčku dětí</w:t>
      </w:r>
      <w:r w:rsidRPr="009C0C48">
        <w:rPr>
          <w:rFonts w:ascii="Arial" w:hAnsi="Arial" w:cs="Arial"/>
          <w:i/>
          <w:iCs/>
          <w:color w:val="A6A6A6" w:themeColor="background1" w:themeShade="A6"/>
          <w:sz w:val="24"/>
          <w:szCs w:val="24"/>
        </w:rPr>
        <w:t xml:space="preserve"> zařadit také plnohodnotnou rostlinnou bílkovinu, neboť živočišných </w:t>
      </w:r>
      <w:r w:rsidR="009B3BA2" w:rsidRPr="009C0C48">
        <w:rPr>
          <w:rFonts w:ascii="Arial" w:hAnsi="Arial" w:cs="Arial"/>
          <w:i/>
          <w:iCs/>
          <w:color w:val="A6A6A6" w:themeColor="background1" w:themeShade="A6"/>
          <w:sz w:val="24"/>
          <w:szCs w:val="24"/>
        </w:rPr>
        <w:t>bílkovin j</w:t>
      </w:r>
      <w:r w:rsidRPr="009C0C48">
        <w:rPr>
          <w:rFonts w:ascii="Arial" w:hAnsi="Arial" w:cs="Arial"/>
          <w:i/>
          <w:iCs/>
          <w:color w:val="A6A6A6" w:themeColor="background1" w:themeShade="A6"/>
          <w:sz w:val="24"/>
          <w:szCs w:val="24"/>
        </w:rPr>
        <w:t>e nyní v jídelníčcích dost</w:t>
      </w:r>
      <w:r w:rsidR="00757547" w:rsidRPr="009C0C48">
        <w:rPr>
          <w:rFonts w:ascii="Arial" w:hAnsi="Arial" w:cs="Arial"/>
          <w:i/>
          <w:iCs/>
          <w:color w:val="A6A6A6" w:themeColor="background1" w:themeShade="A6"/>
          <w:sz w:val="24"/>
          <w:szCs w:val="24"/>
        </w:rPr>
        <w:t>atek</w:t>
      </w:r>
      <w:r w:rsidRPr="009C0C48">
        <w:rPr>
          <w:rFonts w:ascii="Arial" w:hAnsi="Arial" w:cs="Arial"/>
          <w:i/>
          <w:iCs/>
          <w:color w:val="A6A6A6" w:themeColor="background1" w:themeShade="A6"/>
          <w:sz w:val="24"/>
          <w:szCs w:val="24"/>
        </w:rPr>
        <w:t xml:space="preserve"> (spolu s živočišnými tuky a cholesterolem, jehož jsou nositeli).</w:t>
      </w:r>
    </w:p>
    <w:p w:rsidR="00586510" w:rsidRPr="009C0C48" w:rsidRDefault="004201EE"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8A14C9">
        <w:rPr>
          <w:rFonts w:ascii="Arial" w:hAnsi="Arial" w:cs="Arial"/>
          <w:i/>
          <w:iCs/>
          <w:color w:val="A6A6A6"/>
          <w:sz w:val="24"/>
          <w:szCs w:val="24"/>
        </w:rPr>
        <w:t>Bod je uznán, pokud jídelna nezařadila (ani v</w:t>
      </w:r>
      <w:r>
        <w:rPr>
          <w:rFonts w:ascii="Arial" w:hAnsi="Arial" w:cs="Arial"/>
          <w:i/>
          <w:iCs/>
          <w:color w:val="A6A6A6"/>
          <w:sz w:val="24"/>
          <w:szCs w:val="24"/>
        </w:rPr>
        <w:t> </w:t>
      </w:r>
      <w:r w:rsidRPr="008A14C9">
        <w:rPr>
          <w:rFonts w:ascii="Arial" w:hAnsi="Arial" w:cs="Arial"/>
          <w:i/>
          <w:iCs/>
          <w:color w:val="A6A6A6"/>
          <w:sz w:val="24"/>
          <w:szCs w:val="24"/>
        </w:rPr>
        <w:t>polévce</w:t>
      </w:r>
      <w:r>
        <w:rPr>
          <w:rFonts w:ascii="Arial" w:hAnsi="Arial" w:cs="Arial"/>
          <w:i/>
          <w:iCs/>
          <w:color w:val="A6A6A6"/>
          <w:sz w:val="24"/>
          <w:szCs w:val="24"/>
        </w:rPr>
        <w:t>,</w:t>
      </w:r>
      <w:r w:rsidRPr="008A14C9">
        <w:rPr>
          <w:rFonts w:ascii="Arial" w:hAnsi="Arial" w:cs="Arial"/>
          <w:i/>
          <w:iCs/>
          <w:color w:val="A6A6A6"/>
          <w:sz w:val="24"/>
          <w:szCs w:val="24"/>
        </w:rPr>
        <w:t xml:space="preserve"> ani v hlavním pokrmu) do jídelníčku uzeniny (ani uzené maso</w:t>
      </w:r>
    </w:p>
    <w:p w:rsidR="00586510" w:rsidRPr="005E110B" w:rsidRDefault="00586510" w:rsidP="00E30D77">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Jsou hrachová kaše a farmářské fazole bezmasá jídla? </w:t>
      </w:r>
    </w:p>
    <w:p w:rsidR="00586510" w:rsidRPr="009C0C48" w:rsidRDefault="00326E94"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 xml:space="preserve">Tato jídla </w:t>
      </w:r>
      <w:r w:rsidR="00586510" w:rsidRPr="009C0C48">
        <w:rPr>
          <w:rFonts w:ascii="Arial" w:hAnsi="Arial" w:cs="Arial"/>
          <w:i/>
          <w:iCs/>
          <w:color w:val="A6A6A6" w:themeColor="background1" w:themeShade="A6"/>
          <w:sz w:val="24"/>
          <w:szCs w:val="24"/>
        </w:rPr>
        <w:t xml:space="preserve">by </w:t>
      </w:r>
      <w:r w:rsidRPr="009C0C48">
        <w:rPr>
          <w:rFonts w:ascii="Arial" w:hAnsi="Arial" w:cs="Arial"/>
          <w:i/>
          <w:iCs/>
          <w:color w:val="A6A6A6" w:themeColor="background1" w:themeShade="A6"/>
          <w:sz w:val="24"/>
          <w:szCs w:val="24"/>
        </w:rPr>
        <w:t xml:space="preserve">měla </w:t>
      </w:r>
      <w:r w:rsidR="00586510" w:rsidRPr="009C0C48">
        <w:rPr>
          <w:rFonts w:ascii="Arial" w:hAnsi="Arial" w:cs="Arial"/>
          <w:i/>
          <w:iCs/>
          <w:color w:val="A6A6A6" w:themeColor="background1" w:themeShade="A6"/>
          <w:sz w:val="24"/>
          <w:szCs w:val="24"/>
        </w:rPr>
        <w:t>být zařazen</w:t>
      </w:r>
      <w:r w:rsidRPr="009C0C48">
        <w:rPr>
          <w:rFonts w:ascii="Arial" w:hAnsi="Arial" w:cs="Arial"/>
          <w:i/>
          <w:iCs/>
          <w:color w:val="A6A6A6" w:themeColor="background1" w:themeShade="A6"/>
          <w:sz w:val="24"/>
          <w:szCs w:val="24"/>
        </w:rPr>
        <w:t>a</w:t>
      </w:r>
      <w:r w:rsidR="00586510" w:rsidRPr="009C0C48">
        <w:rPr>
          <w:rFonts w:ascii="Arial" w:hAnsi="Arial" w:cs="Arial"/>
          <w:i/>
          <w:iCs/>
          <w:color w:val="A6A6A6" w:themeColor="background1" w:themeShade="A6"/>
          <w:sz w:val="24"/>
          <w:szCs w:val="24"/>
        </w:rPr>
        <w:t xml:space="preserve"> do bezmasých pokrmů, pokud neobsahují maso ani uzeniny, zároveň by měl</w:t>
      </w:r>
      <w:r w:rsidRPr="009C0C48">
        <w:rPr>
          <w:rFonts w:ascii="Arial" w:hAnsi="Arial" w:cs="Arial"/>
          <w:i/>
          <w:iCs/>
          <w:color w:val="A6A6A6" w:themeColor="background1" w:themeShade="A6"/>
          <w:sz w:val="24"/>
          <w:szCs w:val="24"/>
        </w:rPr>
        <w:t>a</w:t>
      </w:r>
      <w:r w:rsidR="00586510" w:rsidRPr="009C0C48">
        <w:rPr>
          <w:rFonts w:ascii="Arial" w:hAnsi="Arial" w:cs="Arial"/>
          <w:i/>
          <w:iCs/>
          <w:color w:val="A6A6A6" w:themeColor="background1" w:themeShade="A6"/>
          <w:sz w:val="24"/>
          <w:szCs w:val="24"/>
        </w:rPr>
        <w:t xml:space="preserve"> být zařazen</w:t>
      </w:r>
      <w:r w:rsidRPr="009C0C48">
        <w:rPr>
          <w:rFonts w:ascii="Arial" w:hAnsi="Arial" w:cs="Arial"/>
          <w:i/>
          <w:iCs/>
          <w:color w:val="A6A6A6" w:themeColor="background1" w:themeShade="A6"/>
          <w:sz w:val="24"/>
          <w:szCs w:val="24"/>
        </w:rPr>
        <w:t>a</w:t>
      </w:r>
      <w:r w:rsidR="00586510" w:rsidRPr="009C0C48">
        <w:rPr>
          <w:rFonts w:ascii="Arial" w:hAnsi="Arial" w:cs="Arial"/>
          <w:i/>
          <w:iCs/>
          <w:color w:val="A6A6A6" w:themeColor="background1" w:themeShade="A6"/>
          <w:sz w:val="24"/>
          <w:szCs w:val="24"/>
        </w:rPr>
        <w:t xml:space="preserve"> do luštěnin, protože </w:t>
      </w:r>
      <w:r w:rsidR="00CB1C1C" w:rsidRPr="009C0C48">
        <w:rPr>
          <w:rFonts w:ascii="Arial" w:hAnsi="Arial" w:cs="Arial"/>
          <w:i/>
          <w:iCs/>
          <w:color w:val="A6A6A6" w:themeColor="background1" w:themeShade="A6"/>
          <w:sz w:val="24"/>
          <w:szCs w:val="24"/>
        </w:rPr>
        <w:t xml:space="preserve">jedním z cílů </w:t>
      </w:r>
      <w:r w:rsidR="00757547" w:rsidRPr="009C0C48">
        <w:rPr>
          <w:rFonts w:ascii="Arial" w:hAnsi="Arial" w:cs="Arial"/>
          <w:i/>
          <w:iCs/>
          <w:color w:val="A6A6A6" w:themeColor="background1" w:themeShade="A6"/>
          <w:sz w:val="24"/>
          <w:szCs w:val="24"/>
        </w:rPr>
        <w:t xml:space="preserve">ND </w:t>
      </w:r>
      <w:r w:rsidR="00586510" w:rsidRPr="009C0C48">
        <w:rPr>
          <w:rFonts w:ascii="Arial" w:hAnsi="Arial" w:cs="Arial"/>
          <w:i/>
          <w:iCs/>
          <w:color w:val="A6A6A6" w:themeColor="background1" w:themeShade="A6"/>
          <w:sz w:val="24"/>
          <w:szCs w:val="24"/>
        </w:rPr>
        <w:t>je sledov</w:t>
      </w:r>
      <w:r w:rsidRPr="009C0C48">
        <w:rPr>
          <w:rFonts w:ascii="Arial" w:hAnsi="Arial" w:cs="Arial"/>
          <w:i/>
          <w:iCs/>
          <w:color w:val="A6A6A6" w:themeColor="background1" w:themeShade="A6"/>
          <w:sz w:val="24"/>
          <w:szCs w:val="24"/>
        </w:rPr>
        <w:t xml:space="preserve">ání frekvence podávání </w:t>
      </w:r>
      <w:r w:rsidR="00757547" w:rsidRPr="009C0C48">
        <w:rPr>
          <w:rFonts w:ascii="Arial" w:hAnsi="Arial" w:cs="Arial"/>
          <w:i/>
          <w:iCs/>
          <w:color w:val="A6A6A6" w:themeColor="background1" w:themeShade="A6"/>
          <w:sz w:val="24"/>
          <w:szCs w:val="24"/>
        </w:rPr>
        <w:t>luštěnin.</w:t>
      </w:r>
    </w:p>
    <w:p w:rsidR="00586510" w:rsidRPr="005E110B" w:rsidRDefault="00586510" w:rsidP="00E30D77">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Halušky se zelím, brynzou, ozdobené na povrchu tro</w:t>
      </w:r>
      <w:r w:rsidR="00757547" w:rsidRPr="005E110B">
        <w:rPr>
          <w:rFonts w:ascii="Arial" w:hAnsi="Arial" w:cs="Arial"/>
          <w:b/>
          <w:bCs/>
          <w:i/>
          <w:iCs/>
          <w:color w:val="FFC000"/>
          <w:sz w:val="24"/>
          <w:szCs w:val="24"/>
        </w:rPr>
        <w:t>chou</w:t>
      </w:r>
      <w:r w:rsidRPr="005E110B">
        <w:rPr>
          <w:rFonts w:ascii="Arial" w:hAnsi="Arial" w:cs="Arial"/>
          <w:b/>
          <w:bCs/>
          <w:i/>
          <w:iCs/>
          <w:color w:val="FFC000"/>
          <w:sz w:val="24"/>
          <w:szCs w:val="24"/>
        </w:rPr>
        <w:t xml:space="preserve"> uzené slaniny </w:t>
      </w:r>
      <w:r w:rsidR="00E65AAA" w:rsidRPr="005E110B">
        <w:rPr>
          <w:rFonts w:ascii="Arial" w:hAnsi="Arial" w:cs="Arial"/>
          <w:b/>
          <w:bCs/>
          <w:i/>
          <w:iCs/>
          <w:color w:val="FFC000"/>
          <w:sz w:val="24"/>
          <w:szCs w:val="24"/>
        </w:rPr>
        <w:t>–</w:t>
      </w:r>
      <w:r w:rsidRPr="005E110B">
        <w:rPr>
          <w:rFonts w:ascii="Arial" w:hAnsi="Arial" w:cs="Arial"/>
          <w:b/>
          <w:bCs/>
          <w:i/>
          <w:iCs/>
          <w:color w:val="FFC000"/>
          <w:sz w:val="24"/>
          <w:szCs w:val="24"/>
        </w:rPr>
        <w:t xml:space="preserve"> je</w:t>
      </w:r>
      <w:r w:rsidR="00E65AAA" w:rsidRPr="005E110B">
        <w:rPr>
          <w:rFonts w:ascii="Arial" w:hAnsi="Arial" w:cs="Arial"/>
          <w:b/>
          <w:bCs/>
          <w:i/>
          <w:iCs/>
          <w:color w:val="FFC000"/>
          <w:sz w:val="24"/>
          <w:szCs w:val="24"/>
        </w:rPr>
        <w:t>dná se o jídlo</w:t>
      </w:r>
      <w:r w:rsidR="00757547" w:rsidRPr="005E110B">
        <w:rPr>
          <w:rFonts w:ascii="Arial" w:hAnsi="Arial" w:cs="Arial"/>
          <w:b/>
          <w:bCs/>
          <w:i/>
          <w:iCs/>
          <w:color w:val="FFC000"/>
          <w:sz w:val="24"/>
          <w:szCs w:val="24"/>
        </w:rPr>
        <w:t xml:space="preserve"> bezmas</w:t>
      </w:r>
      <w:r w:rsidR="00E65AAA" w:rsidRPr="005E110B">
        <w:rPr>
          <w:rFonts w:ascii="Arial" w:hAnsi="Arial" w:cs="Arial"/>
          <w:b/>
          <w:bCs/>
          <w:i/>
          <w:iCs/>
          <w:color w:val="FFC000"/>
          <w:sz w:val="24"/>
          <w:szCs w:val="24"/>
        </w:rPr>
        <w:t>é</w:t>
      </w:r>
      <w:r w:rsidRPr="005E110B">
        <w:rPr>
          <w:rFonts w:ascii="Arial" w:hAnsi="Arial" w:cs="Arial"/>
          <w:b/>
          <w:bCs/>
          <w:i/>
          <w:iCs/>
          <w:color w:val="FFC000"/>
          <w:sz w:val="24"/>
          <w:szCs w:val="24"/>
        </w:rPr>
        <w:t>, bez uzeniny?</w:t>
      </w:r>
    </w:p>
    <w:p w:rsidR="00586510" w:rsidRPr="009C0C48" w:rsidRDefault="00586510"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N</w:t>
      </w:r>
      <w:r w:rsidR="00E65AAA" w:rsidRPr="009C0C48">
        <w:rPr>
          <w:rFonts w:ascii="Arial" w:hAnsi="Arial" w:cs="Arial"/>
          <w:i/>
          <w:iCs/>
          <w:color w:val="A6A6A6" w:themeColor="background1" w:themeShade="A6"/>
          <w:sz w:val="24"/>
          <w:szCs w:val="24"/>
        </w:rPr>
        <w:t>ejedná se o jídlo bezmasé, protože součástí pokrmu je i</w:t>
      </w:r>
      <w:r w:rsidR="00757547" w:rsidRPr="009C0C48">
        <w:rPr>
          <w:rFonts w:ascii="Arial" w:hAnsi="Arial" w:cs="Arial"/>
          <w:i/>
          <w:iCs/>
          <w:color w:val="A6A6A6" w:themeColor="background1" w:themeShade="A6"/>
          <w:sz w:val="24"/>
          <w:szCs w:val="24"/>
        </w:rPr>
        <w:t xml:space="preserve"> </w:t>
      </w:r>
      <w:r w:rsidRPr="009C0C48">
        <w:rPr>
          <w:rFonts w:ascii="Arial" w:hAnsi="Arial" w:cs="Arial"/>
          <w:i/>
          <w:iCs/>
          <w:color w:val="A6A6A6" w:themeColor="background1" w:themeShade="A6"/>
          <w:sz w:val="24"/>
          <w:szCs w:val="24"/>
        </w:rPr>
        <w:t xml:space="preserve">slanina. Bezmasé znamená bez masa, bez uzenin, bez slaniny. K některým pokrmům však slanina patří, pokud ji sporadicky v některých recepturách </w:t>
      </w:r>
      <w:r w:rsidR="00E65AAA" w:rsidRPr="009C0C48">
        <w:rPr>
          <w:rFonts w:ascii="Arial" w:hAnsi="Arial" w:cs="Arial"/>
          <w:i/>
          <w:iCs/>
          <w:color w:val="A6A6A6" w:themeColor="background1" w:themeShade="A6"/>
          <w:sz w:val="24"/>
          <w:szCs w:val="24"/>
        </w:rPr>
        <w:t xml:space="preserve">školní jídelna použije, v hodnocení </w:t>
      </w:r>
      <w:r w:rsidRPr="009C0C48">
        <w:rPr>
          <w:rFonts w:ascii="Arial" w:hAnsi="Arial" w:cs="Arial"/>
          <w:i/>
          <w:iCs/>
          <w:color w:val="A6A6A6" w:themeColor="background1" w:themeShade="A6"/>
          <w:sz w:val="24"/>
          <w:szCs w:val="24"/>
        </w:rPr>
        <w:t xml:space="preserve"> </w:t>
      </w:r>
      <w:r w:rsidR="00995104" w:rsidRPr="009C0C48">
        <w:rPr>
          <w:rFonts w:ascii="Arial" w:hAnsi="Arial" w:cs="Arial"/>
          <w:i/>
          <w:iCs/>
          <w:color w:val="A6A6A6" w:themeColor="background1" w:themeShade="A6"/>
          <w:sz w:val="24"/>
          <w:szCs w:val="24"/>
        </w:rPr>
        <w:t xml:space="preserve">se to odrazí v tom, že </w:t>
      </w:r>
      <w:r w:rsidRPr="009C0C48">
        <w:rPr>
          <w:rFonts w:ascii="Arial" w:hAnsi="Arial" w:cs="Arial"/>
          <w:i/>
          <w:iCs/>
          <w:color w:val="A6A6A6" w:themeColor="background1" w:themeShade="A6"/>
          <w:sz w:val="24"/>
          <w:szCs w:val="24"/>
        </w:rPr>
        <w:t xml:space="preserve">nedostane  bod za </w:t>
      </w:r>
      <w:r w:rsidR="003A76FF" w:rsidRPr="009C0C48">
        <w:rPr>
          <w:rFonts w:ascii="Arial" w:hAnsi="Arial" w:cs="Arial"/>
          <w:i/>
          <w:iCs/>
          <w:color w:val="A6A6A6" w:themeColor="background1" w:themeShade="A6"/>
          <w:sz w:val="24"/>
          <w:szCs w:val="24"/>
        </w:rPr>
        <w:t>nezařazení uzenin</w:t>
      </w:r>
      <w:r w:rsidR="00E65AAA" w:rsidRPr="009C0C48">
        <w:rPr>
          <w:rFonts w:ascii="Arial" w:hAnsi="Arial" w:cs="Arial"/>
          <w:i/>
          <w:iCs/>
          <w:color w:val="A6A6A6" w:themeColor="background1" w:themeShade="A6"/>
          <w:sz w:val="24"/>
          <w:szCs w:val="24"/>
        </w:rPr>
        <w:t xml:space="preserve"> v jídelníčku</w:t>
      </w:r>
      <w:r w:rsidR="003A76FF" w:rsidRPr="009C0C48">
        <w:rPr>
          <w:rFonts w:ascii="Arial" w:hAnsi="Arial" w:cs="Arial"/>
          <w:i/>
          <w:iCs/>
          <w:color w:val="A6A6A6" w:themeColor="background1" w:themeShade="A6"/>
          <w:sz w:val="24"/>
          <w:szCs w:val="24"/>
        </w:rPr>
        <w:t>.</w:t>
      </w:r>
    </w:p>
    <w:p w:rsidR="00586510" w:rsidRPr="005E110B" w:rsidRDefault="00586510" w:rsidP="00E30D77">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Je rajská omáčka, polévka, koprová omáčka, polévka</w:t>
      </w:r>
      <w:r w:rsidR="002A7BDA" w:rsidRPr="005E110B">
        <w:rPr>
          <w:rFonts w:ascii="Arial" w:hAnsi="Arial" w:cs="Arial"/>
          <w:b/>
          <w:bCs/>
          <w:i/>
          <w:iCs/>
          <w:color w:val="FFC000"/>
          <w:sz w:val="24"/>
          <w:szCs w:val="24"/>
        </w:rPr>
        <w:t>,</w:t>
      </w:r>
      <w:r w:rsidRPr="005E110B">
        <w:rPr>
          <w:rFonts w:ascii="Arial" w:hAnsi="Arial" w:cs="Arial"/>
          <w:b/>
          <w:bCs/>
          <w:i/>
          <w:iCs/>
          <w:color w:val="FFC000"/>
          <w:sz w:val="24"/>
          <w:szCs w:val="24"/>
        </w:rPr>
        <w:t xml:space="preserve"> považována za zeleninové jídlo? </w:t>
      </w:r>
    </w:p>
    <w:p w:rsidR="00586510" w:rsidRPr="009C0C48" w:rsidRDefault="00586510"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 xml:space="preserve">Opět je třeba </w:t>
      </w:r>
      <w:r w:rsidR="003A76FF" w:rsidRPr="009C0C48">
        <w:rPr>
          <w:rFonts w:ascii="Arial" w:hAnsi="Arial" w:cs="Arial"/>
          <w:i/>
          <w:iCs/>
          <w:color w:val="A6A6A6" w:themeColor="background1" w:themeShade="A6"/>
          <w:sz w:val="24"/>
          <w:szCs w:val="24"/>
        </w:rPr>
        <w:t>p</w:t>
      </w:r>
      <w:r w:rsidRPr="009C0C48">
        <w:rPr>
          <w:rFonts w:ascii="Arial" w:hAnsi="Arial" w:cs="Arial"/>
          <w:i/>
          <w:iCs/>
          <w:color w:val="A6A6A6" w:themeColor="background1" w:themeShade="A6"/>
          <w:sz w:val="24"/>
          <w:szCs w:val="24"/>
        </w:rPr>
        <w:t xml:space="preserve">osoudit, kolik zeleniny </w:t>
      </w:r>
      <w:r w:rsidR="003A76FF" w:rsidRPr="009C0C48">
        <w:rPr>
          <w:rFonts w:ascii="Arial" w:hAnsi="Arial" w:cs="Arial"/>
          <w:i/>
          <w:iCs/>
          <w:color w:val="A6A6A6" w:themeColor="background1" w:themeShade="A6"/>
          <w:sz w:val="24"/>
          <w:szCs w:val="24"/>
        </w:rPr>
        <w:t>pokrm obsahuje.</w:t>
      </w:r>
      <w:r w:rsidRPr="009C0C48">
        <w:rPr>
          <w:rFonts w:ascii="Arial" w:hAnsi="Arial" w:cs="Arial"/>
          <w:i/>
          <w:iCs/>
          <w:color w:val="A6A6A6" w:themeColor="background1" w:themeShade="A6"/>
          <w:sz w:val="24"/>
          <w:szCs w:val="24"/>
        </w:rPr>
        <w:t xml:space="preserve"> Koprová omáčka, či polévka, </w:t>
      </w:r>
      <w:r w:rsidR="002A7BDA" w:rsidRPr="009C0C48">
        <w:rPr>
          <w:rFonts w:ascii="Arial" w:hAnsi="Arial" w:cs="Arial"/>
          <w:i/>
          <w:iCs/>
          <w:color w:val="A6A6A6" w:themeColor="background1" w:themeShade="A6"/>
          <w:sz w:val="24"/>
          <w:szCs w:val="24"/>
        </w:rPr>
        <w:t>moc zeleniny neobsahuje.</w:t>
      </w:r>
      <w:r w:rsidRPr="009C0C48">
        <w:rPr>
          <w:rFonts w:ascii="Arial" w:hAnsi="Arial" w:cs="Arial"/>
          <w:i/>
          <w:iCs/>
          <w:color w:val="A6A6A6" w:themeColor="background1" w:themeShade="A6"/>
          <w:sz w:val="24"/>
          <w:szCs w:val="24"/>
        </w:rPr>
        <w:t xml:space="preserve"> Rajská polévka či omáčka se mohou připravit z instantních směsí – ty pak rovněž nepovažujeme za zeleninové. Pokud však se rajská omáčka či polévka připravuje z rajčat nebo z protlaku, pak je možné zařadit ji jako zeleninovou. </w:t>
      </w:r>
    </w:p>
    <w:p w:rsidR="00586510"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Segedínský guláš je zeleninové jídlo, resp. tepelně opracovaná zelenina? </w:t>
      </w:r>
    </w:p>
    <w:p w:rsidR="00586510" w:rsidRPr="009C0C48" w:rsidRDefault="00586510"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V</w:t>
      </w:r>
      <w:r w:rsidR="002E454E" w:rsidRPr="009C0C48">
        <w:rPr>
          <w:rFonts w:ascii="Arial" w:hAnsi="Arial" w:cs="Arial"/>
          <w:i/>
          <w:iCs/>
          <w:color w:val="A6A6A6" w:themeColor="background1" w:themeShade="A6"/>
          <w:sz w:val="24"/>
          <w:szCs w:val="24"/>
        </w:rPr>
        <w:t xml:space="preserve"> </w:t>
      </w:r>
      <w:r w:rsidRPr="009C0C48">
        <w:rPr>
          <w:rFonts w:ascii="Arial" w:hAnsi="Arial" w:cs="Arial"/>
          <w:i/>
          <w:iCs/>
          <w:color w:val="A6A6A6" w:themeColor="background1" w:themeShade="A6"/>
          <w:sz w:val="24"/>
          <w:szCs w:val="24"/>
        </w:rPr>
        <w:t>segedínském guláši je vepřové maso</w:t>
      </w:r>
      <w:r w:rsidR="003A76FF" w:rsidRPr="009C0C48">
        <w:rPr>
          <w:rFonts w:ascii="Arial" w:hAnsi="Arial" w:cs="Arial"/>
          <w:i/>
          <w:iCs/>
          <w:color w:val="A6A6A6" w:themeColor="background1" w:themeShade="A6"/>
          <w:sz w:val="24"/>
          <w:szCs w:val="24"/>
        </w:rPr>
        <w:t xml:space="preserve"> a </w:t>
      </w:r>
      <w:r w:rsidR="00D65CE7" w:rsidRPr="009C0C48">
        <w:rPr>
          <w:rFonts w:ascii="Arial" w:hAnsi="Arial" w:cs="Arial"/>
          <w:i/>
          <w:iCs/>
          <w:color w:val="A6A6A6" w:themeColor="background1" w:themeShade="A6"/>
          <w:sz w:val="24"/>
          <w:szCs w:val="24"/>
        </w:rPr>
        <w:t xml:space="preserve">poměrně velký podíl </w:t>
      </w:r>
      <w:r w:rsidR="003A76FF" w:rsidRPr="009C0C48">
        <w:rPr>
          <w:rFonts w:ascii="Arial" w:hAnsi="Arial" w:cs="Arial"/>
          <w:i/>
          <w:iCs/>
          <w:color w:val="A6A6A6" w:themeColor="background1" w:themeShade="A6"/>
          <w:sz w:val="24"/>
          <w:szCs w:val="24"/>
        </w:rPr>
        <w:t>tepelně upraven</w:t>
      </w:r>
      <w:r w:rsidR="00D65CE7" w:rsidRPr="009C0C48">
        <w:rPr>
          <w:rFonts w:ascii="Arial" w:hAnsi="Arial" w:cs="Arial"/>
          <w:i/>
          <w:iCs/>
          <w:color w:val="A6A6A6" w:themeColor="background1" w:themeShade="A6"/>
          <w:sz w:val="24"/>
          <w:szCs w:val="24"/>
        </w:rPr>
        <w:t>é</w:t>
      </w:r>
      <w:r w:rsidR="003A76FF" w:rsidRPr="009C0C48">
        <w:rPr>
          <w:rFonts w:ascii="Arial" w:hAnsi="Arial" w:cs="Arial"/>
          <w:i/>
          <w:iCs/>
          <w:color w:val="A6A6A6" w:themeColor="background1" w:themeShade="A6"/>
          <w:sz w:val="24"/>
          <w:szCs w:val="24"/>
        </w:rPr>
        <w:t xml:space="preserve"> zelenin</w:t>
      </w:r>
      <w:r w:rsidR="00D65CE7" w:rsidRPr="009C0C48">
        <w:rPr>
          <w:rFonts w:ascii="Arial" w:hAnsi="Arial" w:cs="Arial"/>
          <w:i/>
          <w:iCs/>
          <w:color w:val="A6A6A6" w:themeColor="background1" w:themeShade="A6"/>
          <w:sz w:val="24"/>
          <w:szCs w:val="24"/>
        </w:rPr>
        <w:t>y</w:t>
      </w:r>
      <w:r w:rsidR="003A76FF" w:rsidRPr="009C0C48">
        <w:rPr>
          <w:rFonts w:ascii="Arial" w:hAnsi="Arial" w:cs="Arial"/>
          <w:i/>
          <w:iCs/>
          <w:color w:val="A6A6A6" w:themeColor="background1" w:themeShade="A6"/>
          <w:sz w:val="24"/>
          <w:szCs w:val="24"/>
        </w:rPr>
        <w:t xml:space="preserve">, </w:t>
      </w:r>
      <w:r w:rsidR="002E454E" w:rsidRPr="009C0C48">
        <w:rPr>
          <w:rFonts w:ascii="Arial" w:hAnsi="Arial" w:cs="Arial"/>
          <w:i/>
          <w:iCs/>
          <w:color w:val="A6A6A6" w:themeColor="background1" w:themeShade="A6"/>
          <w:sz w:val="24"/>
          <w:szCs w:val="24"/>
        </w:rPr>
        <w:t xml:space="preserve">takže se v hodnocení </w:t>
      </w:r>
      <w:r w:rsidR="00D65CE7" w:rsidRPr="009C0C48">
        <w:rPr>
          <w:rFonts w:ascii="Arial" w:hAnsi="Arial" w:cs="Arial"/>
          <w:i/>
          <w:iCs/>
          <w:color w:val="A6A6A6" w:themeColor="background1" w:themeShade="A6"/>
          <w:sz w:val="24"/>
          <w:szCs w:val="24"/>
        </w:rPr>
        <w:t>zařazuje jako p</w:t>
      </w:r>
      <w:r w:rsidR="002E454E" w:rsidRPr="009C0C48">
        <w:rPr>
          <w:rFonts w:ascii="Arial" w:hAnsi="Arial" w:cs="Arial"/>
          <w:i/>
          <w:iCs/>
          <w:color w:val="A6A6A6" w:themeColor="background1" w:themeShade="A6"/>
          <w:sz w:val="24"/>
          <w:szCs w:val="24"/>
        </w:rPr>
        <w:t xml:space="preserve">okrm z vepřového masa a </w:t>
      </w:r>
      <w:r w:rsidR="00D65CE7" w:rsidRPr="009C0C48">
        <w:rPr>
          <w:rFonts w:ascii="Arial" w:hAnsi="Arial" w:cs="Arial"/>
          <w:i/>
          <w:iCs/>
          <w:color w:val="A6A6A6" w:themeColor="background1" w:themeShade="A6"/>
          <w:sz w:val="24"/>
          <w:szCs w:val="24"/>
        </w:rPr>
        <w:t>dále jako tepelně upravená zelenina.</w:t>
      </w:r>
      <w:r w:rsidRPr="009C0C48">
        <w:rPr>
          <w:rFonts w:ascii="Arial" w:hAnsi="Arial" w:cs="Arial"/>
          <w:i/>
          <w:iCs/>
          <w:color w:val="A6A6A6" w:themeColor="background1" w:themeShade="A6"/>
          <w:sz w:val="24"/>
          <w:szCs w:val="24"/>
        </w:rPr>
        <w:t xml:space="preserve"> </w:t>
      </w:r>
    </w:p>
    <w:p w:rsidR="00586510"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Počítají se např. zeleninové placičky jako tepelně upravená zelenina i jako bezmasé jídlo?</w:t>
      </w:r>
    </w:p>
    <w:p w:rsidR="00586510" w:rsidRPr="009C0C48" w:rsidRDefault="003A76FF"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J</w:t>
      </w:r>
      <w:r w:rsidR="00586510" w:rsidRPr="009C0C48">
        <w:rPr>
          <w:rFonts w:ascii="Arial" w:hAnsi="Arial" w:cs="Arial"/>
          <w:i/>
          <w:iCs/>
          <w:color w:val="A6A6A6" w:themeColor="background1" w:themeShade="A6"/>
          <w:sz w:val="24"/>
          <w:szCs w:val="24"/>
        </w:rPr>
        <w:t>ako obojí. Je to jednak bezmasý pokrm a zároveň i tepelně upravená zelenina.</w:t>
      </w:r>
    </w:p>
    <w:p w:rsidR="00586510"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Je lečo připravené ze sterilované zeleniny tepelně </w:t>
      </w:r>
      <w:r w:rsidR="00EB35B3" w:rsidRPr="005E110B">
        <w:rPr>
          <w:rFonts w:ascii="Arial" w:hAnsi="Arial" w:cs="Arial"/>
          <w:b/>
          <w:bCs/>
          <w:i/>
          <w:iCs/>
          <w:color w:val="FFC000"/>
          <w:sz w:val="24"/>
          <w:szCs w:val="24"/>
        </w:rPr>
        <w:t>u</w:t>
      </w:r>
      <w:r w:rsidRPr="005E110B">
        <w:rPr>
          <w:rFonts w:ascii="Arial" w:hAnsi="Arial" w:cs="Arial"/>
          <w:b/>
          <w:bCs/>
          <w:i/>
          <w:iCs/>
          <w:color w:val="FFC000"/>
          <w:sz w:val="24"/>
          <w:szCs w:val="24"/>
        </w:rPr>
        <w:t>prav</w:t>
      </w:r>
      <w:r w:rsidR="00EB35B3" w:rsidRPr="005E110B">
        <w:rPr>
          <w:rFonts w:ascii="Arial" w:hAnsi="Arial" w:cs="Arial"/>
          <w:b/>
          <w:bCs/>
          <w:i/>
          <w:iCs/>
          <w:color w:val="FFC000"/>
          <w:sz w:val="24"/>
          <w:szCs w:val="24"/>
        </w:rPr>
        <w:t>e</w:t>
      </w:r>
      <w:r w:rsidRPr="005E110B">
        <w:rPr>
          <w:rFonts w:ascii="Arial" w:hAnsi="Arial" w:cs="Arial"/>
          <w:b/>
          <w:bCs/>
          <w:i/>
          <w:iCs/>
          <w:color w:val="FFC000"/>
          <w:sz w:val="24"/>
          <w:szCs w:val="24"/>
        </w:rPr>
        <w:t xml:space="preserve">ná zelenina? </w:t>
      </w:r>
    </w:p>
    <w:p w:rsidR="00FC636B" w:rsidRPr="009C0C48" w:rsidRDefault="00586510"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Ano, je to tepelně upravená zelenina. Ale</w:t>
      </w:r>
      <w:r w:rsidR="00162C60" w:rsidRPr="009C0C48">
        <w:rPr>
          <w:rFonts w:ascii="Arial" w:hAnsi="Arial" w:cs="Arial"/>
          <w:i/>
          <w:iCs/>
          <w:color w:val="A6A6A6" w:themeColor="background1" w:themeShade="A6"/>
          <w:sz w:val="24"/>
          <w:szCs w:val="24"/>
        </w:rPr>
        <w:t xml:space="preserve"> j</w:t>
      </w:r>
      <w:r w:rsidR="003A76FF" w:rsidRPr="009C0C48">
        <w:rPr>
          <w:rFonts w:ascii="Arial" w:hAnsi="Arial" w:cs="Arial"/>
          <w:i/>
          <w:iCs/>
          <w:color w:val="A6A6A6" w:themeColor="background1" w:themeShade="A6"/>
          <w:sz w:val="24"/>
          <w:szCs w:val="24"/>
        </w:rPr>
        <w:t>e vhodnější</w:t>
      </w:r>
      <w:r w:rsidRPr="009C0C48">
        <w:rPr>
          <w:rFonts w:ascii="Arial" w:hAnsi="Arial" w:cs="Arial"/>
          <w:i/>
          <w:iCs/>
          <w:color w:val="A6A6A6" w:themeColor="background1" w:themeShade="A6"/>
          <w:sz w:val="24"/>
          <w:szCs w:val="24"/>
        </w:rPr>
        <w:t xml:space="preserve"> v sezóně </w:t>
      </w:r>
      <w:r w:rsidR="00162C60" w:rsidRPr="009C0C48">
        <w:rPr>
          <w:rFonts w:ascii="Arial" w:hAnsi="Arial" w:cs="Arial"/>
          <w:i/>
          <w:iCs/>
          <w:color w:val="A6A6A6" w:themeColor="background1" w:themeShade="A6"/>
          <w:sz w:val="24"/>
          <w:szCs w:val="24"/>
        </w:rPr>
        <w:t xml:space="preserve">připravovat </w:t>
      </w:r>
      <w:r w:rsidRPr="009C0C48">
        <w:rPr>
          <w:rFonts w:ascii="Arial" w:hAnsi="Arial" w:cs="Arial"/>
          <w:i/>
          <w:iCs/>
          <w:color w:val="A6A6A6" w:themeColor="background1" w:themeShade="A6"/>
          <w:sz w:val="24"/>
          <w:szCs w:val="24"/>
        </w:rPr>
        <w:t>lečo z čerstvé zeleniny</w:t>
      </w:r>
      <w:r w:rsidR="00EB35B3" w:rsidRPr="009C0C48">
        <w:rPr>
          <w:rFonts w:ascii="Arial" w:hAnsi="Arial" w:cs="Arial"/>
          <w:i/>
          <w:iCs/>
          <w:color w:val="A6A6A6" w:themeColor="background1" w:themeShade="A6"/>
          <w:sz w:val="24"/>
          <w:szCs w:val="24"/>
        </w:rPr>
        <w:t>.</w:t>
      </w:r>
      <w:r w:rsidRPr="009C0C48">
        <w:rPr>
          <w:rFonts w:ascii="Arial" w:hAnsi="Arial" w:cs="Arial"/>
          <w:i/>
          <w:iCs/>
          <w:color w:val="A6A6A6" w:themeColor="background1" w:themeShade="A6"/>
          <w:sz w:val="24"/>
          <w:szCs w:val="24"/>
        </w:rPr>
        <w:t xml:space="preserve"> </w:t>
      </w:r>
    </w:p>
    <w:p w:rsidR="00586510"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 Mleté maso zařazujeme jako porci vepřového masa? </w:t>
      </w:r>
    </w:p>
    <w:p w:rsidR="00586510" w:rsidRPr="009C0C48" w:rsidRDefault="00586510"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Pokud je vepřové, pak ano.</w:t>
      </w:r>
    </w:p>
    <w:p w:rsidR="00586510"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Pokud je mleté maso směsí vepřového a hovězího – kam ho zařadit? </w:t>
      </w:r>
    </w:p>
    <w:p w:rsidR="00586510" w:rsidRPr="009C0C48" w:rsidRDefault="008B3478"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Č</w:t>
      </w:r>
      <w:r w:rsidR="00586510" w:rsidRPr="009C0C48">
        <w:rPr>
          <w:rFonts w:ascii="Arial" w:hAnsi="Arial" w:cs="Arial"/>
          <w:i/>
          <w:iCs/>
          <w:color w:val="A6A6A6" w:themeColor="background1" w:themeShade="A6"/>
          <w:sz w:val="24"/>
          <w:szCs w:val="24"/>
        </w:rPr>
        <w:t xml:space="preserve">ástečně do vepřového, </w:t>
      </w:r>
      <w:r w:rsidR="00FC636B" w:rsidRPr="009C0C48">
        <w:rPr>
          <w:rFonts w:ascii="Arial" w:hAnsi="Arial" w:cs="Arial"/>
          <w:i/>
          <w:iCs/>
          <w:color w:val="A6A6A6" w:themeColor="background1" w:themeShade="A6"/>
          <w:sz w:val="24"/>
          <w:szCs w:val="24"/>
        </w:rPr>
        <w:t>v hodnotící tabulce se zaznamená  např. jako</w:t>
      </w:r>
      <w:r w:rsidR="00586510" w:rsidRPr="009C0C48">
        <w:rPr>
          <w:rFonts w:ascii="Arial" w:hAnsi="Arial" w:cs="Arial"/>
          <w:i/>
          <w:iCs/>
          <w:color w:val="A6A6A6" w:themeColor="background1" w:themeShade="A6"/>
          <w:sz w:val="24"/>
          <w:szCs w:val="24"/>
        </w:rPr>
        <w:t>. půl čárky.</w:t>
      </w:r>
      <w:r w:rsidR="00FC636B" w:rsidRPr="009C0C48">
        <w:rPr>
          <w:rFonts w:ascii="Arial" w:hAnsi="Arial" w:cs="Arial"/>
          <w:i/>
          <w:iCs/>
          <w:color w:val="A6A6A6" w:themeColor="background1" w:themeShade="A6"/>
          <w:sz w:val="24"/>
          <w:szCs w:val="24"/>
        </w:rPr>
        <w:t xml:space="preserve"> Opět bude hodnoceno v kontextu celého měsíčního jídelníčku.</w:t>
      </w:r>
    </w:p>
    <w:p w:rsidR="00586510"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Uzené maso zařazujeme jako uzeninu nebo maso? </w:t>
      </w:r>
    </w:p>
    <w:p w:rsidR="00586510" w:rsidRPr="009C0C48" w:rsidRDefault="00162C60"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 xml:space="preserve">Řadíme jej </w:t>
      </w:r>
      <w:r w:rsidR="00586510" w:rsidRPr="009C0C48">
        <w:rPr>
          <w:rFonts w:ascii="Arial" w:hAnsi="Arial" w:cs="Arial"/>
          <w:i/>
          <w:iCs/>
          <w:color w:val="A6A6A6" w:themeColor="background1" w:themeShade="A6"/>
          <w:sz w:val="24"/>
          <w:szCs w:val="24"/>
        </w:rPr>
        <w:t xml:space="preserve">mezi uzeniny, a pokud </w:t>
      </w:r>
      <w:r w:rsidRPr="009C0C48">
        <w:rPr>
          <w:rFonts w:ascii="Arial" w:hAnsi="Arial" w:cs="Arial"/>
          <w:i/>
          <w:iCs/>
          <w:color w:val="A6A6A6" w:themeColor="background1" w:themeShade="A6"/>
          <w:sz w:val="24"/>
          <w:szCs w:val="24"/>
        </w:rPr>
        <w:t xml:space="preserve">je vepřové započítává se </w:t>
      </w:r>
      <w:r w:rsidR="00586510" w:rsidRPr="009C0C48">
        <w:rPr>
          <w:rFonts w:ascii="Arial" w:hAnsi="Arial" w:cs="Arial"/>
          <w:i/>
          <w:iCs/>
          <w:color w:val="A6A6A6" w:themeColor="background1" w:themeShade="A6"/>
          <w:sz w:val="24"/>
          <w:szCs w:val="24"/>
        </w:rPr>
        <w:t>i k</w:t>
      </w:r>
      <w:r w:rsidRPr="009C0C48">
        <w:rPr>
          <w:rFonts w:ascii="Arial" w:hAnsi="Arial" w:cs="Arial"/>
          <w:i/>
          <w:iCs/>
          <w:color w:val="A6A6A6" w:themeColor="background1" w:themeShade="A6"/>
          <w:sz w:val="24"/>
          <w:szCs w:val="24"/>
        </w:rPr>
        <w:t> </w:t>
      </w:r>
      <w:r w:rsidR="00586510" w:rsidRPr="009C0C48">
        <w:rPr>
          <w:rFonts w:ascii="Arial" w:hAnsi="Arial" w:cs="Arial"/>
          <w:i/>
          <w:iCs/>
          <w:color w:val="A6A6A6" w:themeColor="background1" w:themeShade="A6"/>
          <w:sz w:val="24"/>
          <w:szCs w:val="24"/>
        </w:rPr>
        <w:t>vepřovému</w:t>
      </w:r>
      <w:r w:rsidRPr="009C0C48">
        <w:rPr>
          <w:rFonts w:ascii="Arial" w:hAnsi="Arial" w:cs="Arial"/>
          <w:i/>
          <w:iCs/>
          <w:color w:val="A6A6A6" w:themeColor="background1" w:themeShade="A6"/>
          <w:sz w:val="24"/>
          <w:szCs w:val="24"/>
        </w:rPr>
        <w:t xml:space="preserve"> masu.</w:t>
      </w:r>
      <w:r w:rsidR="00586510" w:rsidRPr="009C0C48">
        <w:rPr>
          <w:rFonts w:ascii="Arial" w:hAnsi="Arial" w:cs="Arial"/>
          <w:i/>
          <w:iCs/>
          <w:color w:val="A6A6A6" w:themeColor="background1" w:themeShade="A6"/>
          <w:sz w:val="24"/>
          <w:szCs w:val="24"/>
        </w:rPr>
        <w:t xml:space="preserve"> </w:t>
      </w:r>
    </w:p>
    <w:p w:rsidR="00586510"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Do jídel jako např. francouzské brambory, šunkofleky se přidává uzenina, ale je jí tam minimum. Hodnotíme</w:t>
      </w:r>
      <w:r w:rsidR="00162C60" w:rsidRPr="005E110B">
        <w:rPr>
          <w:rFonts w:ascii="Arial" w:hAnsi="Arial" w:cs="Arial"/>
          <w:b/>
          <w:bCs/>
          <w:i/>
          <w:iCs/>
          <w:color w:val="FFC000"/>
          <w:sz w:val="24"/>
          <w:szCs w:val="24"/>
        </w:rPr>
        <w:t xml:space="preserve"> toto množství </w:t>
      </w:r>
      <w:r w:rsidRPr="005E110B">
        <w:rPr>
          <w:rFonts w:ascii="Arial" w:hAnsi="Arial" w:cs="Arial"/>
          <w:b/>
          <w:bCs/>
          <w:i/>
          <w:iCs/>
          <w:color w:val="FFC000"/>
          <w:sz w:val="24"/>
          <w:szCs w:val="24"/>
        </w:rPr>
        <w:t xml:space="preserve"> jako uzeninu?</w:t>
      </w:r>
    </w:p>
    <w:p w:rsidR="00586510" w:rsidRPr="009C0C48" w:rsidRDefault="003A76FF"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P</w:t>
      </w:r>
      <w:r w:rsidR="00586510" w:rsidRPr="009C0C48">
        <w:rPr>
          <w:rFonts w:ascii="Arial" w:hAnsi="Arial" w:cs="Arial"/>
          <w:i/>
          <w:iCs/>
          <w:color w:val="A6A6A6" w:themeColor="background1" w:themeShade="A6"/>
          <w:sz w:val="24"/>
          <w:szCs w:val="24"/>
        </w:rPr>
        <w:t>okud jídlo</w:t>
      </w:r>
      <w:r w:rsidR="00162C60" w:rsidRPr="009C0C48">
        <w:rPr>
          <w:rFonts w:ascii="Arial" w:hAnsi="Arial" w:cs="Arial"/>
          <w:i/>
          <w:iCs/>
          <w:color w:val="A6A6A6" w:themeColor="background1" w:themeShade="A6"/>
          <w:sz w:val="24"/>
          <w:szCs w:val="24"/>
        </w:rPr>
        <w:t>,</w:t>
      </w:r>
      <w:r w:rsidR="00586510" w:rsidRPr="009C0C48">
        <w:rPr>
          <w:rFonts w:ascii="Arial" w:hAnsi="Arial" w:cs="Arial"/>
          <w:i/>
          <w:iCs/>
          <w:color w:val="A6A6A6" w:themeColor="background1" w:themeShade="A6"/>
          <w:sz w:val="24"/>
          <w:szCs w:val="24"/>
        </w:rPr>
        <w:t xml:space="preserve"> byť jen symbolicky</w:t>
      </w:r>
      <w:r w:rsidR="00162C60" w:rsidRPr="009C0C48">
        <w:rPr>
          <w:rFonts w:ascii="Arial" w:hAnsi="Arial" w:cs="Arial"/>
          <w:i/>
          <w:iCs/>
          <w:color w:val="A6A6A6" w:themeColor="background1" w:themeShade="A6"/>
          <w:sz w:val="24"/>
          <w:szCs w:val="24"/>
        </w:rPr>
        <w:t>,</w:t>
      </w:r>
      <w:r w:rsidR="00586510" w:rsidRPr="009C0C48">
        <w:rPr>
          <w:rFonts w:ascii="Arial" w:hAnsi="Arial" w:cs="Arial"/>
          <w:i/>
          <w:iCs/>
          <w:color w:val="A6A6A6" w:themeColor="background1" w:themeShade="A6"/>
          <w:sz w:val="24"/>
          <w:szCs w:val="24"/>
        </w:rPr>
        <w:t xml:space="preserve"> obsahuje uzeniny, pak školní jídelna za položku </w:t>
      </w:r>
      <w:r w:rsidR="00162C60" w:rsidRPr="009C0C48">
        <w:rPr>
          <w:rFonts w:ascii="Arial" w:hAnsi="Arial" w:cs="Arial"/>
          <w:i/>
          <w:iCs/>
          <w:color w:val="A6A6A6" w:themeColor="background1" w:themeShade="A6"/>
          <w:sz w:val="24"/>
          <w:szCs w:val="24"/>
        </w:rPr>
        <w:t xml:space="preserve">„nezařazení </w:t>
      </w:r>
      <w:r w:rsidR="00586510" w:rsidRPr="009C0C48">
        <w:rPr>
          <w:rFonts w:ascii="Arial" w:hAnsi="Arial" w:cs="Arial"/>
          <w:i/>
          <w:iCs/>
          <w:color w:val="A6A6A6" w:themeColor="background1" w:themeShade="A6"/>
          <w:sz w:val="24"/>
          <w:szCs w:val="24"/>
        </w:rPr>
        <w:t>uzeniny</w:t>
      </w:r>
      <w:r w:rsidR="00162C60" w:rsidRPr="009C0C48">
        <w:rPr>
          <w:rFonts w:ascii="Arial" w:hAnsi="Arial" w:cs="Arial"/>
          <w:i/>
          <w:iCs/>
          <w:color w:val="A6A6A6" w:themeColor="background1" w:themeShade="A6"/>
          <w:sz w:val="24"/>
          <w:szCs w:val="24"/>
        </w:rPr>
        <w:t xml:space="preserve">“ </w:t>
      </w:r>
      <w:r w:rsidR="00586510" w:rsidRPr="009C0C48">
        <w:rPr>
          <w:rFonts w:ascii="Arial" w:hAnsi="Arial" w:cs="Arial"/>
          <w:i/>
          <w:iCs/>
          <w:color w:val="A6A6A6" w:themeColor="background1" w:themeShade="A6"/>
          <w:sz w:val="24"/>
          <w:szCs w:val="24"/>
        </w:rPr>
        <w:t xml:space="preserve">bod nezíská. Zároveň tato jídla nejsou bezmasá. </w:t>
      </w:r>
    </w:p>
    <w:p w:rsidR="00586510"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V případě zapečené zeleniny se šunkou byla použita uzenina. </w:t>
      </w:r>
      <w:r w:rsidR="00162C60" w:rsidRPr="005E110B">
        <w:rPr>
          <w:rFonts w:ascii="Arial" w:hAnsi="Arial" w:cs="Arial"/>
          <w:b/>
          <w:bCs/>
          <w:i/>
          <w:iCs/>
          <w:color w:val="FFC000"/>
          <w:sz w:val="24"/>
          <w:szCs w:val="24"/>
        </w:rPr>
        <w:t xml:space="preserve">Znamená to, že školní jídelna získává v hodnocení </w:t>
      </w:r>
      <w:r w:rsidRPr="005E110B">
        <w:rPr>
          <w:rFonts w:ascii="Arial" w:hAnsi="Arial" w:cs="Arial"/>
          <w:b/>
          <w:bCs/>
          <w:i/>
          <w:iCs/>
          <w:color w:val="FFC000"/>
          <w:sz w:val="24"/>
          <w:szCs w:val="24"/>
        </w:rPr>
        <w:t xml:space="preserve"> 0</w:t>
      </w:r>
      <w:r w:rsidR="00162C60" w:rsidRPr="005E110B">
        <w:rPr>
          <w:rFonts w:ascii="Arial" w:hAnsi="Arial" w:cs="Arial"/>
          <w:b/>
          <w:bCs/>
          <w:i/>
          <w:iCs/>
          <w:color w:val="FFC000"/>
          <w:sz w:val="24"/>
          <w:szCs w:val="24"/>
        </w:rPr>
        <w:t xml:space="preserve"> </w:t>
      </w:r>
      <w:r w:rsidRPr="005E110B">
        <w:rPr>
          <w:rFonts w:ascii="Arial" w:hAnsi="Arial" w:cs="Arial"/>
          <w:b/>
          <w:bCs/>
          <w:i/>
          <w:iCs/>
          <w:color w:val="FFC000"/>
          <w:sz w:val="24"/>
          <w:szCs w:val="24"/>
        </w:rPr>
        <w:t xml:space="preserve"> bodů? </w:t>
      </w:r>
    </w:p>
    <w:p w:rsidR="00586510" w:rsidRPr="009C0C48" w:rsidRDefault="00586510"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 xml:space="preserve">Ano, </w:t>
      </w:r>
      <w:r w:rsidR="00162C60" w:rsidRPr="009C0C48">
        <w:rPr>
          <w:rFonts w:ascii="Arial" w:hAnsi="Arial" w:cs="Arial"/>
          <w:i/>
          <w:iCs/>
          <w:color w:val="A6A6A6" w:themeColor="background1" w:themeShade="A6"/>
          <w:sz w:val="24"/>
          <w:szCs w:val="24"/>
        </w:rPr>
        <w:t>pro přípravu byla</w:t>
      </w:r>
      <w:r w:rsidRPr="009C0C48">
        <w:rPr>
          <w:rFonts w:ascii="Arial" w:hAnsi="Arial" w:cs="Arial"/>
          <w:i/>
          <w:iCs/>
          <w:color w:val="A6A6A6" w:themeColor="background1" w:themeShade="A6"/>
          <w:sz w:val="24"/>
          <w:szCs w:val="24"/>
        </w:rPr>
        <w:t xml:space="preserve"> </w:t>
      </w:r>
      <w:r w:rsidR="00D81DE7">
        <w:rPr>
          <w:rFonts w:ascii="Arial" w:hAnsi="Arial" w:cs="Arial"/>
          <w:i/>
          <w:iCs/>
          <w:color w:val="A6A6A6" w:themeColor="background1" w:themeShade="A6"/>
          <w:sz w:val="24"/>
          <w:szCs w:val="24"/>
        </w:rPr>
        <w:t>p</w:t>
      </w:r>
      <w:r w:rsidRPr="009C0C48">
        <w:rPr>
          <w:rFonts w:ascii="Arial" w:hAnsi="Arial" w:cs="Arial"/>
          <w:i/>
          <w:iCs/>
          <w:color w:val="A6A6A6" w:themeColor="background1" w:themeShade="A6"/>
          <w:sz w:val="24"/>
          <w:szCs w:val="24"/>
        </w:rPr>
        <w:t xml:space="preserve">oužita uzenina.  </w:t>
      </w:r>
    </w:p>
    <w:p w:rsidR="00586510"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Je zelí kysané počítáno jako syrová zelenina?</w:t>
      </w:r>
    </w:p>
    <w:p w:rsidR="00586510" w:rsidRPr="009C0C48" w:rsidRDefault="00D97A35"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Ve stávajícím členění ND ano. Kysané zelí má</w:t>
      </w:r>
      <w:r w:rsidR="00586510" w:rsidRPr="009C0C48">
        <w:rPr>
          <w:rFonts w:ascii="Arial" w:hAnsi="Arial" w:cs="Arial"/>
          <w:i/>
          <w:iCs/>
          <w:color w:val="A6A6A6" w:themeColor="background1" w:themeShade="A6"/>
          <w:sz w:val="24"/>
          <w:szCs w:val="24"/>
        </w:rPr>
        <w:t xml:space="preserve"> řadu pozitiv, posiluje střevní imunitu a tím imunitu celého organismu, obnovuje střevní</w:t>
      </w:r>
      <w:r w:rsidR="003A76FF" w:rsidRPr="009C0C48">
        <w:rPr>
          <w:rFonts w:ascii="Arial" w:hAnsi="Arial" w:cs="Arial"/>
          <w:i/>
          <w:iCs/>
          <w:color w:val="A6A6A6" w:themeColor="background1" w:themeShade="A6"/>
          <w:sz w:val="24"/>
          <w:szCs w:val="24"/>
        </w:rPr>
        <w:t xml:space="preserve"> </w:t>
      </w:r>
      <w:r w:rsidRPr="009C0C48">
        <w:rPr>
          <w:rFonts w:ascii="Arial" w:hAnsi="Arial" w:cs="Arial"/>
          <w:i/>
          <w:iCs/>
          <w:color w:val="A6A6A6" w:themeColor="background1" w:themeShade="A6"/>
          <w:sz w:val="24"/>
          <w:szCs w:val="24"/>
        </w:rPr>
        <w:t>mikroflóru. V rámci aktualizace N</w:t>
      </w:r>
      <w:r w:rsidR="00D81DE7">
        <w:rPr>
          <w:rFonts w:ascii="Arial" w:hAnsi="Arial" w:cs="Arial"/>
          <w:i/>
          <w:iCs/>
          <w:color w:val="A6A6A6" w:themeColor="background1" w:themeShade="A6"/>
          <w:sz w:val="24"/>
          <w:szCs w:val="24"/>
        </w:rPr>
        <w:t>D lze uvažovat o nové kategorii</w:t>
      </w:r>
      <w:r w:rsidR="00586510" w:rsidRPr="009C0C48">
        <w:rPr>
          <w:rFonts w:ascii="Arial" w:hAnsi="Arial" w:cs="Arial"/>
          <w:i/>
          <w:iCs/>
          <w:color w:val="A6A6A6" w:themeColor="background1" w:themeShade="A6"/>
          <w:sz w:val="24"/>
          <w:szCs w:val="24"/>
        </w:rPr>
        <w:t xml:space="preserve"> mléčně kvašen</w:t>
      </w:r>
      <w:r w:rsidRPr="009C0C48">
        <w:rPr>
          <w:rFonts w:ascii="Arial" w:hAnsi="Arial" w:cs="Arial"/>
          <w:i/>
          <w:iCs/>
          <w:color w:val="A6A6A6" w:themeColor="background1" w:themeShade="A6"/>
          <w:sz w:val="24"/>
          <w:szCs w:val="24"/>
        </w:rPr>
        <w:t>á</w:t>
      </w:r>
      <w:r w:rsidR="00586510" w:rsidRPr="009C0C48">
        <w:rPr>
          <w:rFonts w:ascii="Arial" w:hAnsi="Arial" w:cs="Arial"/>
          <w:i/>
          <w:iCs/>
          <w:color w:val="A6A6A6" w:themeColor="background1" w:themeShade="A6"/>
          <w:sz w:val="24"/>
          <w:szCs w:val="24"/>
        </w:rPr>
        <w:t xml:space="preserve"> zelenin</w:t>
      </w:r>
      <w:r w:rsidRPr="009C0C48">
        <w:rPr>
          <w:rFonts w:ascii="Arial" w:hAnsi="Arial" w:cs="Arial"/>
          <w:i/>
          <w:iCs/>
          <w:color w:val="A6A6A6" w:themeColor="background1" w:themeShade="A6"/>
          <w:sz w:val="24"/>
          <w:szCs w:val="24"/>
        </w:rPr>
        <w:t>a</w:t>
      </w:r>
      <w:r w:rsidR="00586510" w:rsidRPr="009C0C48">
        <w:rPr>
          <w:rFonts w:ascii="Arial" w:hAnsi="Arial" w:cs="Arial"/>
          <w:i/>
          <w:iCs/>
          <w:color w:val="A6A6A6" w:themeColor="background1" w:themeShade="A6"/>
          <w:sz w:val="24"/>
          <w:szCs w:val="24"/>
        </w:rPr>
        <w:t>.</w:t>
      </w:r>
    </w:p>
    <w:p w:rsidR="00586510" w:rsidRPr="005E110B" w:rsidRDefault="00B869EF"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Jak zařadit</w:t>
      </w:r>
      <w:r w:rsidR="00586510" w:rsidRPr="005E110B">
        <w:rPr>
          <w:rFonts w:ascii="Arial" w:hAnsi="Arial" w:cs="Arial"/>
          <w:b/>
          <w:bCs/>
          <w:i/>
          <w:iCs/>
          <w:color w:val="FFC000"/>
          <w:sz w:val="24"/>
          <w:szCs w:val="24"/>
        </w:rPr>
        <w:t xml:space="preserve"> čalamád</w:t>
      </w:r>
      <w:r w:rsidRPr="005E110B">
        <w:rPr>
          <w:rFonts w:ascii="Arial" w:hAnsi="Arial" w:cs="Arial"/>
          <w:b/>
          <w:bCs/>
          <w:i/>
          <w:iCs/>
          <w:color w:val="FFC000"/>
          <w:sz w:val="24"/>
          <w:szCs w:val="24"/>
        </w:rPr>
        <w:t>u</w:t>
      </w:r>
      <w:r w:rsidR="00586510" w:rsidRPr="005E110B">
        <w:rPr>
          <w:rFonts w:ascii="Arial" w:hAnsi="Arial" w:cs="Arial"/>
          <w:b/>
          <w:bCs/>
          <w:i/>
          <w:iCs/>
          <w:color w:val="FFC000"/>
          <w:sz w:val="24"/>
          <w:szCs w:val="24"/>
        </w:rPr>
        <w:t>, nakládan</w:t>
      </w:r>
      <w:r w:rsidRPr="005E110B">
        <w:rPr>
          <w:rFonts w:ascii="Arial" w:hAnsi="Arial" w:cs="Arial"/>
          <w:b/>
          <w:bCs/>
          <w:i/>
          <w:iCs/>
          <w:color w:val="FFC000"/>
          <w:sz w:val="24"/>
          <w:szCs w:val="24"/>
        </w:rPr>
        <w:t>ou</w:t>
      </w:r>
      <w:r w:rsidR="00586510" w:rsidRPr="005E110B">
        <w:rPr>
          <w:rFonts w:ascii="Arial" w:hAnsi="Arial" w:cs="Arial"/>
          <w:b/>
          <w:bCs/>
          <w:i/>
          <w:iCs/>
          <w:color w:val="FFC000"/>
          <w:sz w:val="24"/>
          <w:szCs w:val="24"/>
        </w:rPr>
        <w:t xml:space="preserve"> červen</w:t>
      </w:r>
      <w:r w:rsidRPr="005E110B">
        <w:rPr>
          <w:rFonts w:ascii="Arial" w:hAnsi="Arial" w:cs="Arial"/>
          <w:b/>
          <w:bCs/>
          <w:i/>
          <w:iCs/>
          <w:color w:val="FFC000"/>
          <w:sz w:val="24"/>
          <w:szCs w:val="24"/>
        </w:rPr>
        <w:t>ou</w:t>
      </w:r>
      <w:r w:rsidR="00586510" w:rsidRPr="005E110B">
        <w:rPr>
          <w:rFonts w:ascii="Arial" w:hAnsi="Arial" w:cs="Arial"/>
          <w:b/>
          <w:bCs/>
          <w:i/>
          <w:iCs/>
          <w:color w:val="FFC000"/>
          <w:sz w:val="24"/>
          <w:szCs w:val="24"/>
        </w:rPr>
        <w:t xml:space="preserve"> řep</w:t>
      </w:r>
      <w:r w:rsidRPr="005E110B">
        <w:rPr>
          <w:rFonts w:ascii="Arial" w:hAnsi="Arial" w:cs="Arial"/>
          <w:b/>
          <w:bCs/>
          <w:i/>
          <w:iCs/>
          <w:color w:val="FFC000"/>
          <w:sz w:val="24"/>
          <w:szCs w:val="24"/>
        </w:rPr>
        <w:t>u</w:t>
      </w:r>
      <w:r w:rsidR="00586510" w:rsidRPr="005E110B">
        <w:rPr>
          <w:rFonts w:ascii="Arial" w:hAnsi="Arial" w:cs="Arial"/>
          <w:b/>
          <w:bCs/>
          <w:i/>
          <w:iCs/>
          <w:color w:val="FFC000"/>
          <w:sz w:val="24"/>
          <w:szCs w:val="24"/>
        </w:rPr>
        <w:t>?</w:t>
      </w:r>
    </w:p>
    <w:p w:rsidR="00586510" w:rsidRPr="009C0C48" w:rsidRDefault="00B869EF"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Čalamáda, naklád</w:t>
      </w:r>
      <w:r w:rsidR="001D4CFB" w:rsidRPr="009C0C48">
        <w:rPr>
          <w:rFonts w:ascii="Arial" w:hAnsi="Arial" w:cs="Arial"/>
          <w:i/>
          <w:iCs/>
          <w:color w:val="A6A6A6" w:themeColor="background1" w:themeShade="A6"/>
          <w:sz w:val="24"/>
          <w:szCs w:val="24"/>
        </w:rPr>
        <w:t>a</w:t>
      </w:r>
      <w:r w:rsidRPr="009C0C48">
        <w:rPr>
          <w:rFonts w:ascii="Arial" w:hAnsi="Arial" w:cs="Arial"/>
          <w:i/>
          <w:iCs/>
          <w:color w:val="A6A6A6" w:themeColor="background1" w:themeShade="A6"/>
          <w:sz w:val="24"/>
          <w:szCs w:val="24"/>
        </w:rPr>
        <w:t>ná červená řepa se hodnotí</w:t>
      </w:r>
      <w:r w:rsidR="00586510" w:rsidRPr="009C0C48">
        <w:rPr>
          <w:rFonts w:ascii="Arial" w:hAnsi="Arial" w:cs="Arial"/>
          <w:i/>
          <w:iCs/>
          <w:color w:val="A6A6A6" w:themeColor="background1" w:themeShade="A6"/>
          <w:sz w:val="24"/>
          <w:szCs w:val="24"/>
        </w:rPr>
        <w:t xml:space="preserve"> jako zelenin</w:t>
      </w:r>
      <w:r w:rsidR="001D4CFB" w:rsidRPr="009C0C48">
        <w:rPr>
          <w:rFonts w:ascii="Arial" w:hAnsi="Arial" w:cs="Arial"/>
          <w:i/>
          <w:iCs/>
          <w:color w:val="A6A6A6" w:themeColor="background1" w:themeShade="A6"/>
          <w:sz w:val="24"/>
          <w:szCs w:val="24"/>
        </w:rPr>
        <w:t>a</w:t>
      </w:r>
      <w:r w:rsidR="00586510" w:rsidRPr="009C0C48">
        <w:rPr>
          <w:rFonts w:ascii="Arial" w:hAnsi="Arial" w:cs="Arial"/>
          <w:i/>
          <w:iCs/>
          <w:color w:val="A6A6A6" w:themeColor="background1" w:themeShade="A6"/>
          <w:sz w:val="24"/>
          <w:szCs w:val="24"/>
        </w:rPr>
        <w:t xml:space="preserve"> sterilovan</w:t>
      </w:r>
      <w:r w:rsidR="001D4CFB" w:rsidRPr="009C0C48">
        <w:rPr>
          <w:rFonts w:ascii="Arial" w:hAnsi="Arial" w:cs="Arial"/>
          <w:i/>
          <w:iCs/>
          <w:color w:val="A6A6A6" w:themeColor="background1" w:themeShade="A6"/>
          <w:sz w:val="24"/>
          <w:szCs w:val="24"/>
        </w:rPr>
        <w:t>á</w:t>
      </w:r>
      <w:r w:rsidR="00586510" w:rsidRPr="009C0C48">
        <w:rPr>
          <w:rFonts w:ascii="Arial" w:hAnsi="Arial" w:cs="Arial"/>
          <w:i/>
          <w:iCs/>
          <w:color w:val="A6A6A6" w:themeColor="background1" w:themeShade="A6"/>
          <w:sz w:val="24"/>
          <w:szCs w:val="24"/>
        </w:rPr>
        <w:t xml:space="preserve">, </w:t>
      </w:r>
      <w:r w:rsidR="001D4CFB" w:rsidRPr="009C0C48">
        <w:rPr>
          <w:rFonts w:ascii="Arial" w:hAnsi="Arial" w:cs="Arial"/>
          <w:i/>
          <w:iCs/>
          <w:color w:val="A6A6A6" w:themeColor="background1" w:themeShade="A6"/>
          <w:sz w:val="24"/>
          <w:szCs w:val="24"/>
        </w:rPr>
        <w:t xml:space="preserve">která </w:t>
      </w:r>
      <w:r w:rsidR="00586510" w:rsidRPr="009C0C48">
        <w:rPr>
          <w:rFonts w:ascii="Arial" w:hAnsi="Arial" w:cs="Arial"/>
          <w:i/>
          <w:iCs/>
          <w:color w:val="A6A6A6" w:themeColor="background1" w:themeShade="A6"/>
          <w:sz w:val="24"/>
          <w:szCs w:val="24"/>
        </w:rPr>
        <w:t>nemá významné nutriční klady</w:t>
      </w:r>
      <w:r w:rsidRPr="009C0C48">
        <w:rPr>
          <w:rFonts w:ascii="Arial" w:hAnsi="Arial" w:cs="Arial"/>
          <w:i/>
          <w:iCs/>
          <w:color w:val="A6A6A6" w:themeColor="background1" w:themeShade="A6"/>
          <w:sz w:val="24"/>
          <w:szCs w:val="24"/>
        </w:rPr>
        <w:t>. N</w:t>
      </w:r>
      <w:r w:rsidR="00625C08" w:rsidRPr="009C0C48">
        <w:rPr>
          <w:rFonts w:ascii="Arial" w:hAnsi="Arial" w:cs="Arial"/>
          <w:i/>
          <w:iCs/>
          <w:color w:val="A6A6A6" w:themeColor="background1" w:themeShade="A6"/>
          <w:sz w:val="24"/>
          <w:szCs w:val="24"/>
        </w:rPr>
        <w:t xml:space="preserve">ež nemít </w:t>
      </w:r>
      <w:r w:rsidRPr="009C0C48">
        <w:rPr>
          <w:rFonts w:ascii="Arial" w:hAnsi="Arial" w:cs="Arial"/>
          <w:i/>
          <w:iCs/>
          <w:color w:val="A6A6A6" w:themeColor="background1" w:themeShade="A6"/>
          <w:sz w:val="24"/>
          <w:szCs w:val="24"/>
        </w:rPr>
        <w:t xml:space="preserve">zařazenu v jídelníčku </w:t>
      </w:r>
      <w:r w:rsidR="00625C08" w:rsidRPr="009C0C48">
        <w:rPr>
          <w:rFonts w:ascii="Arial" w:hAnsi="Arial" w:cs="Arial"/>
          <w:i/>
          <w:iCs/>
          <w:color w:val="A6A6A6" w:themeColor="background1" w:themeShade="A6"/>
          <w:sz w:val="24"/>
          <w:szCs w:val="24"/>
        </w:rPr>
        <w:t>zeleninu žádnou</w:t>
      </w:r>
      <w:r w:rsidRPr="009C0C48">
        <w:rPr>
          <w:rFonts w:ascii="Arial" w:hAnsi="Arial" w:cs="Arial"/>
          <w:i/>
          <w:iCs/>
          <w:color w:val="A6A6A6" w:themeColor="background1" w:themeShade="A6"/>
          <w:sz w:val="24"/>
          <w:szCs w:val="24"/>
        </w:rPr>
        <w:t xml:space="preserve">, </w:t>
      </w:r>
      <w:r w:rsidR="00586510" w:rsidRPr="009C0C48">
        <w:rPr>
          <w:rFonts w:ascii="Arial" w:hAnsi="Arial" w:cs="Arial"/>
          <w:i/>
          <w:iCs/>
          <w:color w:val="A6A6A6" w:themeColor="background1" w:themeShade="A6"/>
          <w:sz w:val="24"/>
          <w:szCs w:val="24"/>
        </w:rPr>
        <w:t xml:space="preserve">je vhodné zařazovat alespoň nakládanou a přejít </w:t>
      </w:r>
      <w:r w:rsidR="001D4CFB" w:rsidRPr="009C0C48">
        <w:rPr>
          <w:rFonts w:ascii="Arial" w:hAnsi="Arial" w:cs="Arial"/>
          <w:i/>
          <w:iCs/>
          <w:color w:val="A6A6A6" w:themeColor="background1" w:themeShade="A6"/>
          <w:sz w:val="24"/>
          <w:szCs w:val="24"/>
        </w:rPr>
        <w:t>následně</w:t>
      </w:r>
      <w:r w:rsidR="00586510" w:rsidRPr="009C0C48">
        <w:rPr>
          <w:rFonts w:ascii="Arial" w:hAnsi="Arial" w:cs="Arial"/>
          <w:i/>
          <w:iCs/>
          <w:color w:val="A6A6A6" w:themeColor="background1" w:themeShade="A6"/>
          <w:sz w:val="24"/>
          <w:szCs w:val="24"/>
        </w:rPr>
        <w:t xml:space="preserve"> i k tepelně upravené a syrové.</w:t>
      </w:r>
    </w:p>
    <w:p w:rsidR="00586510"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Je „salát z červené řepy“ čerstvá zelenina?</w:t>
      </w:r>
    </w:p>
    <w:p w:rsidR="00586510" w:rsidRPr="009C0C48" w:rsidRDefault="003A76FF"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N</w:t>
      </w:r>
      <w:r w:rsidR="00586510" w:rsidRPr="009C0C48">
        <w:rPr>
          <w:rFonts w:ascii="Arial" w:hAnsi="Arial" w:cs="Arial"/>
          <w:i/>
          <w:iCs/>
          <w:color w:val="A6A6A6" w:themeColor="background1" w:themeShade="A6"/>
          <w:sz w:val="24"/>
          <w:szCs w:val="24"/>
        </w:rPr>
        <w:t>e, pokud se jedná o zeleninu sterilovanou.</w:t>
      </w:r>
    </w:p>
    <w:p w:rsidR="00586510"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Je kyselá sterilovaná okurka čerstvá zelenina?</w:t>
      </w:r>
    </w:p>
    <w:p w:rsidR="00586510" w:rsidRPr="009C0C48" w:rsidRDefault="00586510"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 xml:space="preserve">Ne, není. Je sterilovaná. </w:t>
      </w:r>
      <w:r w:rsidR="008F3FC8" w:rsidRPr="009C0C48">
        <w:rPr>
          <w:rFonts w:ascii="Arial" w:hAnsi="Arial" w:cs="Arial"/>
          <w:i/>
          <w:iCs/>
          <w:color w:val="A6A6A6" w:themeColor="background1" w:themeShade="A6"/>
          <w:sz w:val="24"/>
          <w:szCs w:val="24"/>
        </w:rPr>
        <w:t xml:space="preserve">Cílem ND je, aby školní jídelny </w:t>
      </w:r>
      <w:r w:rsidRPr="009C0C48">
        <w:rPr>
          <w:rFonts w:ascii="Arial" w:hAnsi="Arial" w:cs="Arial"/>
          <w:i/>
          <w:iCs/>
          <w:color w:val="A6A6A6" w:themeColor="background1" w:themeShade="A6"/>
          <w:sz w:val="24"/>
          <w:szCs w:val="24"/>
        </w:rPr>
        <w:t>sterilovanou zeleninu používal</w:t>
      </w:r>
      <w:r w:rsidR="008F3FC8" w:rsidRPr="009C0C48">
        <w:rPr>
          <w:rFonts w:ascii="Arial" w:hAnsi="Arial" w:cs="Arial"/>
          <w:i/>
          <w:iCs/>
          <w:color w:val="A6A6A6" w:themeColor="background1" w:themeShade="A6"/>
          <w:sz w:val="24"/>
          <w:szCs w:val="24"/>
        </w:rPr>
        <w:t>y</w:t>
      </w:r>
      <w:r w:rsidRPr="009C0C48">
        <w:rPr>
          <w:rFonts w:ascii="Arial" w:hAnsi="Arial" w:cs="Arial"/>
          <w:i/>
          <w:iCs/>
          <w:color w:val="A6A6A6" w:themeColor="background1" w:themeShade="A6"/>
          <w:sz w:val="24"/>
          <w:szCs w:val="24"/>
        </w:rPr>
        <w:t xml:space="preserve"> méně a preferoval</w:t>
      </w:r>
      <w:r w:rsidR="008F3FC8" w:rsidRPr="009C0C48">
        <w:rPr>
          <w:rFonts w:ascii="Arial" w:hAnsi="Arial" w:cs="Arial"/>
          <w:i/>
          <w:iCs/>
          <w:color w:val="A6A6A6" w:themeColor="background1" w:themeShade="A6"/>
          <w:sz w:val="24"/>
          <w:szCs w:val="24"/>
        </w:rPr>
        <w:t>y</w:t>
      </w:r>
      <w:r w:rsidRPr="009C0C48">
        <w:rPr>
          <w:rFonts w:ascii="Arial" w:hAnsi="Arial" w:cs="Arial"/>
          <w:i/>
          <w:iCs/>
          <w:color w:val="A6A6A6" w:themeColor="background1" w:themeShade="A6"/>
          <w:sz w:val="24"/>
          <w:szCs w:val="24"/>
        </w:rPr>
        <w:t xml:space="preserve"> zeleninu tepelně upravenou a syrovou. </w:t>
      </w:r>
      <w:r w:rsidR="008F3FC8" w:rsidRPr="009C0C48">
        <w:rPr>
          <w:rFonts w:ascii="Arial" w:hAnsi="Arial" w:cs="Arial"/>
          <w:i/>
          <w:iCs/>
          <w:color w:val="A6A6A6" w:themeColor="background1" w:themeShade="A6"/>
          <w:sz w:val="24"/>
          <w:szCs w:val="24"/>
        </w:rPr>
        <w:t xml:space="preserve">Pouze lze akceptovat variantu než zelenina žádná, tak alespoň sterilovaná. </w:t>
      </w:r>
      <w:r w:rsidRPr="009C0C48">
        <w:rPr>
          <w:rFonts w:ascii="Arial" w:hAnsi="Arial" w:cs="Arial"/>
          <w:i/>
          <w:iCs/>
          <w:color w:val="A6A6A6" w:themeColor="background1" w:themeShade="A6"/>
          <w:sz w:val="24"/>
          <w:szCs w:val="24"/>
        </w:rPr>
        <w:t>Např. sterilovaná okurka vznikla z původních kvašáků – což byla zelenina mléčně kvašená a měla v lidském těle zcela jiné působení než zelenina sterilovaná (kvašáky obsahují laktobacily, vit. C, vitaminy skupiny B…).</w:t>
      </w:r>
    </w:p>
    <w:p w:rsidR="00586510"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Ovoce, mléčné výrobky, ale také hovězí maso není do požadavků ND zařazeno vůbec - není stanovena min. ani max. četnost podávání. Pokud nebude vyžadováno zařazování alespoň minimálního množství těchto složek, může se stát, že některé školní jídelny je přestanou zařazovat do jídelníčků úplně. Hovězí maso je </w:t>
      </w:r>
      <w:r w:rsidR="00B752BD" w:rsidRPr="005E110B">
        <w:rPr>
          <w:rFonts w:ascii="Arial" w:hAnsi="Arial" w:cs="Arial"/>
          <w:b/>
          <w:bCs/>
          <w:i/>
          <w:iCs/>
          <w:color w:val="FFC000"/>
          <w:sz w:val="24"/>
          <w:szCs w:val="24"/>
        </w:rPr>
        <w:t>již v </w:t>
      </w:r>
      <w:r w:rsidRPr="005E110B">
        <w:rPr>
          <w:rFonts w:ascii="Arial" w:hAnsi="Arial" w:cs="Arial"/>
          <w:b/>
          <w:bCs/>
          <w:i/>
          <w:iCs/>
          <w:color w:val="FFC000"/>
          <w:sz w:val="24"/>
          <w:szCs w:val="24"/>
        </w:rPr>
        <w:t>současnosti</w:t>
      </w:r>
      <w:r w:rsidR="00B752BD" w:rsidRPr="005E110B">
        <w:rPr>
          <w:rFonts w:ascii="Arial" w:hAnsi="Arial" w:cs="Arial"/>
          <w:b/>
          <w:bCs/>
          <w:i/>
          <w:iCs/>
          <w:color w:val="FFC000"/>
          <w:sz w:val="24"/>
          <w:szCs w:val="24"/>
        </w:rPr>
        <w:t xml:space="preserve"> konzumováno minimálně</w:t>
      </w:r>
      <w:r w:rsidRPr="005E110B">
        <w:rPr>
          <w:rFonts w:ascii="Arial" w:hAnsi="Arial" w:cs="Arial"/>
          <w:b/>
          <w:bCs/>
          <w:i/>
          <w:iCs/>
          <w:color w:val="FFC000"/>
          <w:sz w:val="24"/>
          <w:szCs w:val="24"/>
        </w:rPr>
        <w:t xml:space="preserve">. Kvalitní libové hovězí masa je </w:t>
      </w:r>
      <w:r w:rsidR="007675F6" w:rsidRPr="005E110B">
        <w:rPr>
          <w:rFonts w:ascii="Arial" w:hAnsi="Arial" w:cs="Arial"/>
          <w:b/>
          <w:bCs/>
          <w:i/>
          <w:iCs/>
          <w:color w:val="FFC000"/>
          <w:sz w:val="24"/>
          <w:szCs w:val="24"/>
        </w:rPr>
        <w:t xml:space="preserve">přitom pro rostoucí organismus dítěte </w:t>
      </w:r>
      <w:r w:rsidRPr="005E110B">
        <w:rPr>
          <w:rFonts w:ascii="Arial" w:hAnsi="Arial" w:cs="Arial"/>
          <w:b/>
          <w:bCs/>
          <w:i/>
          <w:iCs/>
          <w:color w:val="FFC000"/>
          <w:sz w:val="24"/>
          <w:szCs w:val="24"/>
        </w:rPr>
        <w:t>významným zdrojem kolagenu, železa, zinku, selenu, kyseliny listové a vitamín</w:t>
      </w:r>
      <w:r w:rsidR="007675F6" w:rsidRPr="005E110B">
        <w:rPr>
          <w:rFonts w:ascii="Arial" w:hAnsi="Arial" w:cs="Arial"/>
          <w:b/>
          <w:bCs/>
          <w:i/>
          <w:iCs/>
          <w:color w:val="FFC000"/>
          <w:sz w:val="24"/>
          <w:szCs w:val="24"/>
        </w:rPr>
        <w:t>ů</w:t>
      </w:r>
      <w:r w:rsidRPr="005E110B">
        <w:rPr>
          <w:rFonts w:ascii="Arial" w:hAnsi="Arial" w:cs="Arial"/>
          <w:b/>
          <w:bCs/>
          <w:i/>
          <w:iCs/>
          <w:color w:val="FFC000"/>
          <w:sz w:val="24"/>
          <w:szCs w:val="24"/>
        </w:rPr>
        <w:t xml:space="preserve"> skupiny B</w:t>
      </w:r>
      <w:r w:rsidR="007675F6" w:rsidRPr="005E110B">
        <w:rPr>
          <w:rFonts w:ascii="Arial" w:hAnsi="Arial" w:cs="Arial"/>
          <w:b/>
          <w:bCs/>
          <w:i/>
          <w:iCs/>
          <w:color w:val="FFC000"/>
          <w:sz w:val="24"/>
          <w:szCs w:val="24"/>
        </w:rPr>
        <w:t>.</w:t>
      </w:r>
      <w:r w:rsidRPr="005E110B">
        <w:rPr>
          <w:rFonts w:ascii="Arial" w:hAnsi="Arial" w:cs="Arial"/>
          <w:b/>
          <w:bCs/>
          <w:i/>
          <w:iCs/>
          <w:color w:val="FFC000"/>
          <w:sz w:val="24"/>
          <w:szCs w:val="24"/>
        </w:rPr>
        <w:t xml:space="preserve"> </w:t>
      </w:r>
    </w:p>
    <w:p w:rsidR="00586510" w:rsidRPr="009C0C48" w:rsidRDefault="00586510"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Množství ovoce, mléčných výrobků a masa udáv</w:t>
      </w:r>
      <w:r w:rsidR="00E36AD3" w:rsidRPr="009C0C48">
        <w:rPr>
          <w:rFonts w:ascii="Arial" w:hAnsi="Arial" w:cs="Arial"/>
          <w:i/>
          <w:iCs/>
          <w:color w:val="A6A6A6" w:themeColor="background1" w:themeShade="A6"/>
          <w:sz w:val="24"/>
          <w:szCs w:val="24"/>
        </w:rPr>
        <w:t>ají výživové normy stanovené v příloze č. 1 k vyhlášce č. 107/2005 Sb., o školním stravování, tzn.</w:t>
      </w:r>
      <w:r w:rsidRPr="009C0C48">
        <w:rPr>
          <w:rFonts w:ascii="Arial" w:hAnsi="Arial" w:cs="Arial"/>
          <w:i/>
          <w:iCs/>
          <w:color w:val="A6A6A6" w:themeColor="background1" w:themeShade="A6"/>
          <w:sz w:val="24"/>
          <w:szCs w:val="24"/>
        </w:rPr>
        <w:t xml:space="preserve"> spotřební koš. Jídelníček má být pestrý a </w:t>
      </w:r>
      <w:r w:rsidR="00E36AD3" w:rsidRPr="009C0C48">
        <w:rPr>
          <w:rFonts w:ascii="Arial" w:hAnsi="Arial" w:cs="Arial"/>
          <w:i/>
          <w:iCs/>
          <w:color w:val="A6A6A6" w:themeColor="background1" w:themeShade="A6"/>
          <w:sz w:val="24"/>
          <w:szCs w:val="24"/>
        </w:rPr>
        <w:t xml:space="preserve">vyvážený, </w:t>
      </w:r>
      <w:r w:rsidRPr="009C0C48">
        <w:rPr>
          <w:rFonts w:ascii="Arial" w:hAnsi="Arial" w:cs="Arial"/>
          <w:i/>
          <w:iCs/>
          <w:color w:val="A6A6A6" w:themeColor="background1" w:themeShade="A6"/>
          <w:sz w:val="24"/>
          <w:szCs w:val="24"/>
        </w:rPr>
        <w:t xml:space="preserve">za to zodpovídá vedoucí školní jídelny, potažmo ředitel školy. ND neurčuje kompletní složení jídelního lístku, ale snaží se regulovat </w:t>
      </w:r>
      <w:r w:rsidR="00E36AD3" w:rsidRPr="009C0C48">
        <w:rPr>
          <w:rFonts w:ascii="Arial" w:hAnsi="Arial" w:cs="Arial"/>
          <w:i/>
          <w:iCs/>
          <w:color w:val="A6A6A6" w:themeColor="background1" w:themeShade="A6"/>
          <w:sz w:val="24"/>
          <w:szCs w:val="24"/>
        </w:rPr>
        <w:t>jen vybrané</w:t>
      </w:r>
      <w:r w:rsidRPr="009C0C48">
        <w:rPr>
          <w:rFonts w:ascii="Arial" w:hAnsi="Arial" w:cs="Arial"/>
          <w:i/>
          <w:iCs/>
          <w:color w:val="A6A6A6" w:themeColor="background1" w:themeShade="A6"/>
          <w:sz w:val="24"/>
          <w:szCs w:val="24"/>
        </w:rPr>
        <w:t xml:space="preserve"> složky</w:t>
      </w:r>
      <w:r w:rsidR="00E36AD3" w:rsidRPr="009C0C48">
        <w:rPr>
          <w:rFonts w:ascii="Arial" w:hAnsi="Arial" w:cs="Arial"/>
          <w:i/>
          <w:iCs/>
          <w:color w:val="A6A6A6" w:themeColor="background1" w:themeShade="A6"/>
          <w:sz w:val="24"/>
          <w:szCs w:val="24"/>
        </w:rPr>
        <w:t xml:space="preserve"> (potravinové kategorie)</w:t>
      </w:r>
      <w:r w:rsidRPr="009C0C48">
        <w:rPr>
          <w:rFonts w:ascii="Arial" w:hAnsi="Arial" w:cs="Arial"/>
          <w:i/>
          <w:iCs/>
          <w:color w:val="A6A6A6" w:themeColor="background1" w:themeShade="A6"/>
          <w:sz w:val="24"/>
          <w:szCs w:val="24"/>
        </w:rPr>
        <w:t>, taková je filozofie</w:t>
      </w:r>
      <w:r w:rsidR="00E36AD3" w:rsidRPr="009C0C48">
        <w:rPr>
          <w:rFonts w:ascii="Arial" w:hAnsi="Arial" w:cs="Arial"/>
          <w:i/>
          <w:iCs/>
          <w:color w:val="A6A6A6" w:themeColor="background1" w:themeShade="A6"/>
          <w:sz w:val="24"/>
          <w:szCs w:val="24"/>
        </w:rPr>
        <w:t xml:space="preserve"> ND</w:t>
      </w:r>
      <w:r w:rsidRPr="009C0C48">
        <w:rPr>
          <w:rFonts w:ascii="Arial" w:hAnsi="Arial" w:cs="Arial"/>
          <w:i/>
          <w:iCs/>
          <w:color w:val="A6A6A6" w:themeColor="background1" w:themeShade="A6"/>
          <w:sz w:val="24"/>
          <w:szCs w:val="24"/>
        </w:rPr>
        <w:t>. S</w:t>
      </w:r>
      <w:r w:rsidR="007675F6" w:rsidRPr="009C0C48">
        <w:rPr>
          <w:rFonts w:ascii="Arial" w:hAnsi="Arial" w:cs="Arial"/>
          <w:i/>
          <w:iCs/>
          <w:color w:val="A6A6A6" w:themeColor="background1" w:themeShade="A6"/>
          <w:sz w:val="24"/>
          <w:szCs w:val="24"/>
        </w:rPr>
        <w:t xml:space="preserve">e zařazováním </w:t>
      </w:r>
      <w:r w:rsidRPr="009C0C48">
        <w:rPr>
          <w:rFonts w:ascii="Arial" w:hAnsi="Arial" w:cs="Arial"/>
          <w:i/>
          <w:iCs/>
          <w:color w:val="A6A6A6" w:themeColor="background1" w:themeShade="A6"/>
          <w:sz w:val="24"/>
          <w:szCs w:val="24"/>
        </w:rPr>
        <w:t> mléčný</w:t>
      </w:r>
      <w:r w:rsidR="007675F6" w:rsidRPr="009C0C48">
        <w:rPr>
          <w:rFonts w:ascii="Arial" w:hAnsi="Arial" w:cs="Arial"/>
          <w:i/>
          <w:iCs/>
          <w:color w:val="A6A6A6" w:themeColor="background1" w:themeShade="A6"/>
          <w:sz w:val="24"/>
          <w:szCs w:val="24"/>
        </w:rPr>
        <w:t>ch</w:t>
      </w:r>
      <w:r w:rsidRPr="009C0C48">
        <w:rPr>
          <w:rFonts w:ascii="Arial" w:hAnsi="Arial" w:cs="Arial"/>
          <w:i/>
          <w:iCs/>
          <w:color w:val="A6A6A6" w:themeColor="background1" w:themeShade="A6"/>
          <w:sz w:val="24"/>
          <w:szCs w:val="24"/>
        </w:rPr>
        <w:t xml:space="preserve"> výrobk</w:t>
      </w:r>
      <w:r w:rsidR="007675F6" w:rsidRPr="009C0C48">
        <w:rPr>
          <w:rFonts w:ascii="Arial" w:hAnsi="Arial" w:cs="Arial"/>
          <w:i/>
          <w:iCs/>
          <w:color w:val="A6A6A6" w:themeColor="background1" w:themeShade="A6"/>
          <w:sz w:val="24"/>
          <w:szCs w:val="24"/>
        </w:rPr>
        <w:t>ů</w:t>
      </w:r>
      <w:r w:rsidRPr="009C0C48">
        <w:rPr>
          <w:rFonts w:ascii="Arial" w:hAnsi="Arial" w:cs="Arial"/>
          <w:i/>
          <w:iCs/>
          <w:color w:val="A6A6A6" w:themeColor="background1" w:themeShade="A6"/>
          <w:sz w:val="24"/>
          <w:szCs w:val="24"/>
        </w:rPr>
        <w:t xml:space="preserve"> není problém, je jich ve většině  jídelníčku dost</w:t>
      </w:r>
      <w:r w:rsidR="007675F6" w:rsidRPr="009C0C48">
        <w:rPr>
          <w:rFonts w:ascii="Arial" w:hAnsi="Arial" w:cs="Arial"/>
          <w:i/>
          <w:iCs/>
          <w:color w:val="A6A6A6" w:themeColor="background1" w:themeShade="A6"/>
          <w:sz w:val="24"/>
          <w:szCs w:val="24"/>
        </w:rPr>
        <w:t>atek</w:t>
      </w:r>
      <w:r w:rsidRPr="009C0C48">
        <w:rPr>
          <w:rFonts w:ascii="Arial" w:hAnsi="Arial" w:cs="Arial"/>
          <w:i/>
          <w:iCs/>
          <w:color w:val="A6A6A6" w:themeColor="background1" w:themeShade="A6"/>
          <w:sz w:val="24"/>
          <w:szCs w:val="24"/>
        </w:rPr>
        <w:t xml:space="preserve">. Ovoce se rovněž </w:t>
      </w:r>
      <w:r w:rsidR="00CC4C18" w:rsidRPr="009C0C48">
        <w:rPr>
          <w:rFonts w:ascii="Arial" w:hAnsi="Arial" w:cs="Arial"/>
          <w:i/>
          <w:iCs/>
          <w:color w:val="A6A6A6" w:themeColor="background1" w:themeShade="A6"/>
          <w:sz w:val="24"/>
          <w:szCs w:val="24"/>
        </w:rPr>
        <w:t xml:space="preserve">do jídelníčku </w:t>
      </w:r>
      <w:r w:rsidRPr="009C0C48">
        <w:rPr>
          <w:rFonts w:ascii="Arial" w:hAnsi="Arial" w:cs="Arial"/>
          <w:i/>
          <w:iCs/>
          <w:color w:val="A6A6A6" w:themeColor="background1" w:themeShade="A6"/>
          <w:sz w:val="24"/>
          <w:szCs w:val="24"/>
        </w:rPr>
        <w:t>zařazuje</w:t>
      </w:r>
      <w:r w:rsidR="00E36AD3" w:rsidRPr="009C0C48">
        <w:rPr>
          <w:rFonts w:ascii="Arial" w:hAnsi="Arial" w:cs="Arial"/>
          <w:i/>
          <w:iCs/>
          <w:color w:val="A6A6A6" w:themeColor="background1" w:themeShade="A6"/>
          <w:sz w:val="24"/>
          <w:szCs w:val="24"/>
        </w:rPr>
        <w:t xml:space="preserve"> bez velkých problémů</w:t>
      </w:r>
      <w:r w:rsidRPr="009C0C48">
        <w:rPr>
          <w:rFonts w:ascii="Arial" w:hAnsi="Arial" w:cs="Arial"/>
          <w:i/>
          <w:iCs/>
          <w:color w:val="A6A6A6" w:themeColor="background1" w:themeShade="A6"/>
          <w:sz w:val="24"/>
          <w:szCs w:val="24"/>
        </w:rPr>
        <w:t xml:space="preserve">. </w:t>
      </w:r>
      <w:r w:rsidR="00CC4C18" w:rsidRPr="009C0C48">
        <w:rPr>
          <w:rFonts w:ascii="Arial" w:hAnsi="Arial" w:cs="Arial"/>
          <w:i/>
          <w:iCs/>
          <w:color w:val="A6A6A6" w:themeColor="background1" w:themeShade="A6"/>
          <w:sz w:val="24"/>
          <w:szCs w:val="24"/>
        </w:rPr>
        <w:t xml:space="preserve">ND řeší </w:t>
      </w:r>
      <w:r w:rsidR="00E36AD3" w:rsidRPr="009C0C48">
        <w:rPr>
          <w:rFonts w:ascii="Arial" w:hAnsi="Arial" w:cs="Arial"/>
          <w:i/>
          <w:iCs/>
          <w:color w:val="A6A6A6" w:themeColor="background1" w:themeShade="A6"/>
          <w:sz w:val="24"/>
          <w:szCs w:val="24"/>
        </w:rPr>
        <w:t xml:space="preserve">u této kategorie </w:t>
      </w:r>
      <w:r w:rsidR="00CC4C18" w:rsidRPr="009C0C48">
        <w:rPr>
          <w:rFonts w:ascii="Arial" w:hAnsi="Arial" w:cs="Arial"/>
          <w:i/>
          <w:iCs/>
          <w:color w:val="A6A6A6" w:themeColor="background1" w:themeShade="A6"/>
          <w:sz w:val="24"/>
          <w:szCs w:val="24"/>
        </w:rPr>
        <w:t xml:space="preserve">tedy </w:t>
      </w:r>
      <w:r w:rsidR="008A4D66" w:rsidRPr="009C0C48">
        <w:rPr>
          <w:rFonts w:ascii="Arial" w:hAnsi="Arial" w:cs="Arial"/>
          <w:i/>
          <w:iCs/>
          <w:color w:val="A6A6A6" w:themeColor="background1" w:themeShade="A6"/>
          <w:sz w:val="24"/>
          <w:szCs w:val="24"/>
        </w:rPr>
        <w:t>pouze</w:t>
      </w:r>
      <w:r w:rsidR="00CC4C18" w:rsidRPr="009C0C48">
        <w:rPr>
          <w:rFonts w:ascii="Arial" w:hAnsi="Arial" w:cs="Arial"/>
          <w:i/>
          <w:iCs/>
          <w:color w:val="A6A6A6" w:themeColor="background1" w:themeShade="A6"/>
          <w:sz w:val="24"/>
          <w:szCs w:val="24"/>
        </w:rPr>
        <w:t xml:space="preserve"> kombinaci ovoce s jinými potravinami, tzn. ovoce je v</w:t>
      </w:r>
      <w:r w:rsidRPr="009C0C48">
        <w:rPr>
          <w:rFonts w:ascii="Arial" w:hAnsi="Arial" w:cs="Arial"/>
          <w:i/>
          <w:iCs/>
          <w:color w:val="A6A6A6" w:themeColor="background1" w:themeShade="A6"/>
          <w:sz w:val="24"/>
          <w:szCs w:val="24"/>
        </w:rPr>
        <w:t xml:space="preserve">hodné </w:t>
      </w:r>
      <w:r w:rsidR="00CC4C18" w:rsidRPr="009C0C48">
        <w:rPr>
          <w:rFonts w:ascii="Arial" w:hAnsi="Arial" w:cs="Arial"/>
          <w:i/>
          <w:iCs/>
          <w:color w:val="A6A6A6" w:themeColor="background1" w:themeShade="A6"/>
          <w:sz w:val="24"/>
          <w:szCs w:val="24"/>
        </w:rPr>
        <w:t>užít jako součást s</w:t>
      </w:r>
      <w:r w:rsidRPr="009C0C48">
        <w:rPr>
          <w:rFonts w:ascii="Arial" w:hAnsi="Arial" w:cs="Arial"/>
          <w:i/>
          <w:iCs/>
          <w:color w:val="A6A6A6" w:themeColor="background1" w:themeShade="A6"/>
          <w:sz w:val="24"/>
          <w:szCs w:val="24"/>
        </w:rPr>
        <w:t xml:space="preserve">ladkých pokrmů. Do bodového hodnocení </w:t>
      </w:r>
      <w:r w:rsidR="00CC4C18" w:rsidRPr="009C0C48">
        <w:rPr>
          <w:rFonts w:ascii="Arial" w:hAnsi="Arial" w:cs="Arial"/>
          <w:i/>
          <w:iCs/>
          <w:color w:val="A6A6A6" w:themeColor="background1" w:themeShade="A6"/>
          <w:sz w:val="24"/>
          <w:szCs w:val="24"/>
        </w:rPr>
        <w:t xml:space="preserve">jídelníčku </w:t>
      </w:r>
      <w:r w:rsidRPr="009C0C48">
        <w:rPr>
          <w:rFonts w:ascii="Arial" w:hAnsi="Arial" w:cs="Arial"/>
          <w:i/>
          <w:iCs/>
          <w:color w:val="A6A6A6" w:themeColor="background1" w:themeShade="A6"/>
          <w:sz w:val="24"/>
          <w:szCs w:val="24"/>
        </w:rPr>
        <w:t xml:space="preserve">není zařazeno </w:t>
      </w:r>
      <w:r w:rsidR="00D81DE7">
        <w:rPr>
          <w:rFonts w:ascii="Arial" w:hAnsi="Arial" w:cs="Arial"/>
          <w:i/>
          <w:iCs/>
          <w:color w:val="A6A6A6" w:themeColor="background1" w:themeShade="A6"/>
          <w:sz w:val="24"/>
          <w:szCs w:val="24"/>
        </w:rPr>
        <w:t>tedy</w:t>
      </w:r>
      <w:r w:rsidR="008A4D66" w:rsidRPr="009C0C48">
        <w:rPr>
          <w:rFonts w:ascii="Arial" w:hAnsi="Arial" w:cs="Arial"/>
          <w:i/>
          <w:iCs/>
          <w:color w:val="A6A6A6" w:themeColor="background1" w:themeShade="A6"/>
          <w:sz w:val="24"/>
          <w:szCs w:val="24"/>
        </w:rPr>
        <w:t xml:space="preserve"> </w:t>
      </w:r>
      <w:r w:rsidRPr="009C0C48">
        <w:rPr>
          <w:rFonts w:ascii="Arial" w:hAnsi="Arial" w:cs="Arial"/>
          <w:i/>
          <w:iCs/>
          <w:color w:val="A6A6A6" w:themeColor="background1" w:themeShade="A6"/>
          <w:sz w:val="24"/>
          <w:szCs w:val="24"/>
        </w:rPr>
        <w:t xml:space="preserve">vše, hodnotí se </w:t>
      </w:r>
      <w:r w:rsidR="001B14FD" w:rsidRPr="009C0C48">
        <w:rPr>
          <w:rFonts w:ascii="Arial" w:hAnsi="Arial" w:cs="Arial"/>
          <w:i/>
          <w:iCs/>
          <w:color w:val="A6A6A6" w:themeColor="background1" w:themeShade="A6"/>
          <w:sz w:val="24"/>
          <w:szCs w:val="24"/>
        </w:rPr>
        <w:t>pouze vyb</w:t>
      </w:r>
      <w:r w:rsidR="00D81DE7">
        <w:rPr>
          <w:rFonts w:ascii="Arial" w:hAnsi="Arial" w:cs="Arial"/>
          <w:i/>
          <w:iCs/>
          <w:color w:val="A6A6A6" w:themeColor="background1" w:themeShade="A6"/>
          <w:sz w:val="24"/>
          <w:szCs w:val="24"/>
        </w:rPr>
        <w:t>rané kategorie potravin (tzn. ty,</w:t>
      </w:r>
      <w:r w:rsidR="001B14FD" w:rsidRPr="009C0C48">
        <w:rPr>
          <w:rFonts w:ascii="Arial" w:hAnsi="Arial" w:cs="Arial"/>
          <w:i/>
          <w:iCs/>
          <w:color w:val="A6A6A6" w:themeColor="background1" w:themeShade="A6"/>
          <w:sz w:val="24"/>
          <w:szCs w:val="24"/>
        </w:rPr>
        <w:t xml:space="preserve"> jejichž četnost užití je v jídelníčku vyšší a naopak ty, jejichž četnost je nedostatečná), a to </w:t>
      </w:r>
      <w:r w:rsidRPr="009C0C48">
        <w:rPr>
          <w:rFonts w:ascii="Arial" w:hAnsi="Arial" w:cs="Arial"/>
          <w:i/>
          <w:iCs/>
          <w:color w:val="A6A6A6" w:themeColor="background1" w:themeShade="A6"/>
          <w:sz w:val="24"/>
          <w:szCs w:val="24"/>
        </w:rPr>
        <w:t>z důvodu přehlednosti, jednoduchosti a praktičnosti</w:t>
      </w:r>
      <w:r w:rsidR="001B14FD" w:rsidRPr="009C0C48">
        <w:rPr>
          <w:rFonts w:ascii="Arial" w:hAnsi="Arial" w:cs="Arial"/>
          <w:i/>
          <w:iCs/>
          <w:color w:val="A6A6A6" w:themeColor="background1" w:themeShade="A6"/>
          <w:sz w:val="24"/>
          <w:szCs w:val="24"/>
        </w:rPr>
        <w:t xml:space="preserve"> metodiky </w:t>
      </w:r>
      <w:r w:rsidR="00B322D7" w:rsidRPr="009C0C48">
        <w:rPr>
          <w:rFonts w:ascii="Arial" w:hAnsi="Arial" w:cs="Arial"/>
          <w:i/>
          <w:iCs/>
          <w:color w:val="A6A6A6" w:themeColor="background1" w:themeShade="A6"/>
          <w:sz w:val="24"/>
          <w:szCs w:val="24"/>
        </w:rPr>
        <w:t>ND</w:t>
      </w:r>
      <w:r w:rsidR="00185A34" w:rsidRPr="009C0C48">
        <w:rPr>
          <w:rFonts w:ascii="Arial" w:hAnsi="Arial" w:cs="Arial"/>
          <w:i/>
          <w:iCs/>
          <w:color w:val="A6A6A6" w:themeColor="background1" w:themeShade="A6"/>
          <w:sz w:val="24"/>
          <w:szCs w:val="24"/>
        </w:rPr>
        <w:t>, která je</w:t>
      </w:r>
      <w:r w:rsidR="008A4D66" w:rsidRPr="009C0C48">
        <w:rPr>
          <w:rFonts w:ascii="Arial" w:hAnsi="Arial" w:cs="Arial"/>
          <w:i/>
          <w:iCs/>
          <w:color w:val="A6A6A6" w:themeColor="background1" w:themeShade="A6"/>
          <w:sz w:val="24"/>
          <w:szCs w:val="24"/>
        </w:rPr>
        <w:t>, jak uvedeno výše,</w:t>
      </w:r>
      <w:r w:rsidR="00185A34" w:rsidRPr="009C0C48">
        <w:rPr>
          <w:rFonts w:ascii="Arial" w:hAnsi="Arial" w:cs="Arial"/>
          <w:i/>
          <w:iCs/>
          <w:color w:val="A6A6A6" w:themeColor="background1" w:themeShade="A6"/>
          <w:sz w:val="24"/>
          <w:szCs w:val="24"/>
        </w:rPr>
        <w:t xml:space="preserve"> pouze doplňující metodikou spotřebního koše.</w:t>
      </w:r>
    </w:p>
    <w:p w:rsidR="00586510" w:rsidRPr="005E110B" w:rsidRDefault="003A76FF"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Lze</w:t>
      </w:r>
      <w:r w:rsidR="00586510" w:rsidRPr="005E110B">
        <w:rPr>
          <w:rFonts w:ascii="Arial" w:hAnsi="Arial" w:cs="Arial"/>
          <w:b/>
          <w:bCs/>
          <w:i/>
          <w:iCs/>
          <w:color w:val="FFC000"/>
          <w:sz w:val="24"/>
          <w:szCs w:val="24"/>
        </w:rPr>
        <w:t xml:space="preserve"> započítat jako luštěninový pokrm jídlo, které se připravuje z luštěninové mouky (cizrnové, hrachové…)?</w:t>
      </w:r>
    </w:p>
    <w:p w:rsidR="00586510" w:rsidRPr="009C0C48" w:rsidRDefault="00586510"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 xml:space="preserve">Je třeba vědět, do jakých </w:t>
      </w:r>
      <w:r w:rsidR="00B56907" w:rsidRPr="009C0C48">
        <w:rPr>
          <w:rFonts w:ascii="Arial" w:hAnsi="Arial" w:cs="Arial"/>
          <w:i/>
          <w:iCs/>
          <w:color w:val="A6A6A6" w:themeColor="background1" w:themeShade="A6"/>
          <w:sz w:val="24"/>
          <w:szCs w:val="24"/>
        </w:rPr>
        <w:t>pokrmů</w:t>
      </w:r>
      <w:r w:rsidRPr="009C0C48">
        <w:rPr>
          <w:rFonts w:ascii="Arial" w:hAnsi="Arial" w:cs="Arial"/>
          <w:i/>
          <w:iCs/>
          <w:color w:val="A6A6A6" w:themeColor="background1" w:themeShade="A6"/>
          <w:sz w:val="24"/>
          <w:szCs w:val="24"/>
        </w:rPr>
        <w:t xml:space="preserve"> a jaké množství této mouky se používá. Poku</w:t>
      </w:r>
      <w:r w:rsidR="00D81DE7">
        <w:rPr>
          <w:rFonts w:ascii="Arial" w:hAnsi="Arial" w:cs="Arial"/>
          <w:i/>
          <w:iCs/>
          <w:color w:val="A6A6A6" w:themeColor="background1" w:themeShade="A6"/>
          <w:sz w:val="24"/>
          <w:szCs w:val="24"/>
        </w:rPr>
        <w:t>d je to v polévce, pak</w:t>
      </w:r>
      <w:r w:rsidRPr="009C0C48">
        <w:rPr>
          <w:rFonts w:ascii="Arial" w:hAnsi="Arial" w:cs="Arial"/>
          <w:i/>
          <w:iCs/>
          <w:color w:val="A6A6A6" w:themeColor="background1" w:themeShade="A6"/>
          <w:sz w:val="24"/>
          <w:szCs w:val="24"/>
        </w:rPr>
        <w:t xml:space="preserve"> ano, jinak je to spíš </w:t>
      </w:r>
      <w:r w:rsidR="00B56907" w:rsidRPr="009C0C48">
        <w:rPr>
          <w:rFonts w:ascii="Arial" w:hAnsi="Arial" w:cs="Arial"/>
          <w:i/>
          <w:iCs/>
          <w:color w:val="A6A6A6" w:themeColor="background1" w:themeShade="A6"/>
          <w:sz w:val="24"/>
          <w:szCs w:val="24"/>
        </w:rPr>
        <w:t>pouze na slovní pozitivní ohodnocení v komentáři.</w:t>
      </w:r>
    </w:p>
    <w:p w:rsidR="00586510"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Jaký je rozdíl mezi obyčejným kuskusem (ne celozrnným) a těstovinou do polévky? </w:t>
      </w:r>
    </w:p>
    <w:p w:rsidR="00586510" w:rsidRPr="009C0C48" w:rsidRDefault="00586510"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 xml:space="preserve">Z analyticko-nutričního pohledu v podstatě žádný. </w:t>
      </w:r>
      <w:r w:rsidR="00625C08" w:rsidRPr="009C0C48">
        <w:rPr>
          <w:rFonts w:ascii="Arial" w:hAnsi="Arial" w:cs="Arial"/>
          <w:i/>
          <w:iCs/>
          <w:color w:val="A6A6A6" w:themeColor="background1" w:themeShade="A6"/>
          <w:sz w:val="24"/>
          <w:szCs w:val="24"/>
        </w:rPr>
        <w:t>Prostřednictvím ND</w:t>
      </w:r>
      <w:r w:rsidR="003A76FF" w:rsidRPr="009C0C48">
        <w:rPr>
          <w:rFonts w:ascii="Arial" w:hAnsi="Arial" w:cs="Arial"/>
          <w:i/>
          <w:iCs/>
          <w:color w:val="A6A6A6" w:themeColor="background1" w:themeShade="A6"/>
          <w:sz w:val="24"/>
          <w:szCs w:val="24"/>
        </w:rPr>
        <w:t xml:space="preserve"> je zohledněn</w:t>
      </w:r>
      <w:r w:rsidRPr="009C0C48">
        <w:rPr>
          <w:rFonts w:ascii="Arial" w:hAnsi="Arial" w:cs="Arial"/>
          <w:i/>
          <w:iCs/>
          <w:color w:val="A6A6A6" w:themeColor="background1" w:themeShade="A6"/>
          <w:sz w:val="24"/>
          <w:szCs w:val="24"/>
        </w:rPr>
        <w:t xml:space="preserve"> vhodný výrobek, který je nový a otevírá cestu k dalším, jako je bulgur a jáhly, a to už se jedná o celá zrna, která jsou pro organismus výhodnější než těstoviny z namletého zrna – mouky.</w:t>
      </w:r>
    </w:p>
    <w:p w:rsidR="00586510"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Doporučení nabádá k preferování příloh – obilovin, proč? </w:t>
      </w:r>
    </w:p>
    <w:p w:rsidR="00586510" w:rsidRPr="009C0C48" w:rsidRDefault="00586510"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Brambor je v jídelníčcích dos</w:t>
      </w:r>
      <w:r w:rsidR="008B3478" w:rsidRPr="009C0C48">
        <w:rPr>
          <w:rFonts w:ascii="Arial" w:hAnsi="Arial" w:cs="Arial"/>
          <w:i/>
          <w:iCs/>
          <w:color w:val="A6A6A6" w:themeColor="background1" w:themeShade="A6"/>
          <w:sz w:val="24"/>
          <w:szCs w:val="24"/>
        </w:rPr>
        <w:t>t</w:t>
      </w:r>
      <w:r w:rsidR="004D4467" w:rsidRPr="009C0C48">
        <w:rPr>
          <w:rFonts w:ascii="Arial" w:hAnsi="Arial" w:cs="Arial"/>
          <w:i/>
          <w:iCs/>
          <w:color w:val="A6A6A6" w:themeColor="background1" w:themeShade="A6"/>
          <w:sz w:val="24"/>
          <w:szCs w:val="24"/>
        </w:rPr>
        <w:t>atek</w:t>
      </w:r>
      <w:r w:rsidRPr="009C0C48">
        <w:rPr>
          <w:rFonts w:ascii="Arial" w:hAnsi="Arial" w:cs="Arial"/>
          <w:i/>
          <w:iCs/>
          <w:color w:val="A6A6A6" w:themeColor="background1" w:themeShade="A6"/>
          <w:sz w:val="24"/>
          <w:szCs w:val="24"/>
        </w:rPr>
        <w:t>, není důvod nastavovat další mechanismus, krom spotřebního koše, k jejich sledování.</w:t>
      </w:r>
    </w:p>
    <w:p w:rsidR="00586510"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Uzená ryba je vhodná na rozdíl od uzeného masa. Proč? Protože jde o rybí maso? </w:t>
      </w:r>
    </w:p>
    <w:p w:rsidR="00586510" w:rsidRPr="009C0C48" w:rsidRDefault="00586510"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 xml:space="preserve">Ano. Pokud bude jednou za čas zařazena </w:t>
      </w:r>
      <w:r w:rsidR="00704BA7" w:rsidRPr="009C0C48">
        <w:rPr>
          <w:rFonts w:ascii="Arial" w:hAnsi="Arial" w:cs="Arial"/>
          <w:i/>
          <w:iCs/>
          <w:color w:val="A6A6A6" w:themeColor="background1" w:themeShade="A6"/>
          <w:sz w:val="24"/>
          <w:szCs w:val="24"/>
        </w:rPr>
        <w:t xml:space="preserve">v jídelníčku </w:t>
      </w:r>
      <w:r w:rsidRPr="009C0C48">
        <w:rPr>
          <w:rFonts w:ascii="Arial" w:hAnsi="Arial" w:cs="Arial"/>
          <w:i/>
          <w:iCs/>
          <w:color w:val="A6A6A6" w:themeColor="background1" w:themeShade="A6"/>
          <w:sz w:val="24"/>
          <w:szCs w:val="24"/>
        </w:rPr>
        <w:t>uzená ryba, není na tom nic špatného.</w:t>
      </w:r>
    </w:p>
    <w:p w:rsidR="00586510" w:rsidRPr="005E110B" w:rsidRDefault="00717A79"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Běžný </w:t>
      </w:r>
      <w:r w:rsidR="00586510" w:rsidRPr="005E110B">
        <w:rPr>
          <w:rFonts w:ascii="Arial" w:hAnsi="Arial" w:cs="Arial"/>
          <w:b/>
          <w:bCs/>
          <w:i/>
          <w:iCs/>
          <w:color w:val="FFC000"/>
          <w:sz w:val="24"/>
          <w:szCs w:val="24"/>
        </w:rPr>
        <w:t>(</w:t>
      </w:r>
      <w:r w:rsidRPr="005E110B">
        <w:rPr>
          <w:rFonts w:ascii="Arial" w:hAnsi="Arial" w:cs="Arial"/>
          <w:b/>
          <w:bCs/>
          <w:i/>
          <w:iCs/>
          <w:color w:val="FFC000"/>
          <w:sz w:val="24"/>
          <w:szCs w:val="24"/>
        </w:rPr>
        <w:t xml:space="preserve">tzn. připravený z bílé </w:t>
      </w:r>
      <w:r w:rsidR="0077587B" w:rsidRPr="005E110B">
        <w:rPr>
          <w:rFonts w:ascii="Arial" w:hAnsi="Arial" w:cs="Arial"/>
          <w:b/>
          <w:bCs/>
          <w:i/>
          <w:iCs/>
          <w:color w:val="FFC000"/>
          <w:sz w:val="24"/>
          <w:szCs w:val="24"/>
        </w:rPr>
        <w:t xml:space="preserve">pšeničné </w:t>
      </w:r>
      <w:r w:rsidRPr="005E110B">
        <w:rPr>
          <w:rFonts w:ascii="Arial" w:hAnsi="Arial" w:cs="Arial"/>
          <w:b/>
          <w:bCs/>
          <w:i/>
          <w:iCs/>
          <w:color w:val="FFC000"/>
          <w:sz w:val="24"/>
          <w:szCs w:val="24"/>
        </w:rPr>
        <w:t xml:space="preserve">mouky bez </w:t>
      </w:r>
      <w:r w:rsidR="00586510" w:rsidRPr="005E110B">
        <w:rPr>
          <w:rFonts w:ascii="Arial" w:hAnsi="Arial" w:cs="Arial"/>
          <w:b/>
          <w:bCs/>
          <w:i/>
          <w:iCs/>
          <w:color w:val="FFC000"/>
          <w:sz w:val="24"/>
          <w:szCs w:val="24"/>
        </w:rPr>
        <w:t>přidání celozrnné mouky) houskový knedlík</w:t>
      </w:r>
      <w:r w:rsidRPr="005E110B">
        <w:rPr>
          <w:rFonts w:ascii="Arial" w:hAnsi="Arial" w:cs="Arial"/>
          <w:b/>
          <w:bCs/>
          <w:i/>
          <w:iCs/>
          <w:color w:val="FFC000"/>
          <w:sz w:val="24"/>
          <w:szCs w:val="24"/>
        </w:rPr>
        <w:t xml:space="preserve"> </w:t>
      </w:r>
      <w:r w:rsidR="00586510" w:rsidRPr="005E110B">
        <w:rPr>
          <w:rFonts w:ascii="Arial" w:hAnsi="Arial" w:cs="Arial"/>
          <w:b/>
          <w:bCs/>
          <w:i/>
          <w:iCs/>
          <w:color w:val="FFC000"/>
          <w:sz w:val="24"/>
          <w:szCs w:val="24"/>
        </w:rPr>
        <w:t>není z hlediska správné výživy o nic horší než těstoviny</w:t>
      </w:r>
      <w:r w:rsidRPr="005E110B">
        <w:rPr>
          <w:rFonts w:ascii="Arial" w:hAnsi="Arial" w:cs="Arial"/>
          <w:b/>
          <w:bCs/>
          <w:i/>
          <w:iCs/>
          <w:color w:val="FFC000"/>
          <w:sz w:val="24"/>
          <w:szCs w:val="24"/>
        </w:rPr>
        <w:t xml:space="preserve"> z bílé </w:t>
      </w:r>
      <w:r w:rsidR="0077587B" w:rsidRPr="005E110B">
        <w:rPr>
          <w:rFonts w:ascii="Arial" w:hAnsi="Arial" w:cs="Arial"/>
          <w:b/>
          <w:bCs/>
          <w:i/>
          <w:iCs/>
          <w:color w:val="FFC000"/>
          <w:sz w:val="24"/>
          <w:szCs w:val="24"/>
        </w:rPr>
        <w:t xml:space="preserve">pšeničné </w:t>
      </w:r>
      <w:r w:rsidRPr="005E110B">
        <w:rPr>
          <w:rFonts w:ascii="Arial" w:hAnsi="Arial" w:cs="Arial"/>
          <w:b/>
          <w:bCs/>
          <w:i/>
          <w:iCs/>
          <w:color w:val="FFC000"/>
          <w:sz w:val="24"/>
          <w:szCs w:val="24"/>
        </w:rPr>
        <w:t>mouky</w:t>
      </w:r>
      <w:r w:rsidR="00586510" w:rsidRPr="005E110B">
        <w:rPr>
          <w:rFonts w:ascii="Arial" w:hAnsi="Arial" w:cs="Arial"/>
          <w:b/>
          <w:bCs/>
          <w:i/>
          <w:iCs/>
          <w:color w:val="FFC000"/>
          <w:sz w:val="24"/>
          <w:szCs w:val="24"/>
        </w:rPr>
        <w:t xml:space="preserve"> (ne </w:t>
      </w:r>
      <w:r w:rsidRPr="005E110B">
        <w:rPr>
          <w:rFonts w:ascii="Arial" w:hAnsi="Arial" w:cs="Arial"/>
          <w:b/>
          <w:bCs/>
          <w:i/>
          <w:iCs/>
          <w:color w:val="FFC000"/>
          <w:sz w:val="24"/>
          <w:szCs w:val="24"/>
        </w:rPr>
        <w:t xml:space="preserve">tedy </w:t>
      </w:r>
      <w:r w:rsidR="00586510" w:rsidRPr="005E110B">
        <w:rPr>
          <w:rFonts w:ascii="Arial" w:hAnsi="Arial" w:cs="Arial"/>
          <w:b/>
          <w:bCs/>
          <w:i/>
          <w:iCs/>
          <w:color w:val="FFC000"/>
          <w:sz w:val="24"/>
          <w:szCs w:val="24"/>
        </w:rPr>
        <w:t xml:space="preserve">celozrnné), proto by tyto těstoviny měly být hodnoceny stejně jako houskový knedlík (ne víc než 2x měsíčně). </w:t>
      </w:r>
    </w:p>
    <w:p w:rsidR="00741742" w:rsidRPr="009C0C48" w:rsidRDefault="003A76FF"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Rozdíl je</w:t>
      </w:r>
      <w:r w:rsidR="00586510" w:rsidRPr="009C0C48">
        <w:rPr>
          <w:rFonts w:ascii="Arial" w:hAnsi="Arial" w:cs="Arial"/>
          <w:i/>
          <w:iCs/>
          <w:color w:val="A6A6A6" w:themeColor="background1" w:themeShade="A6"/>
          <w:sz w:val="24"/>
          <w:szCs w:val="24"/>
        </w:rPr>
        <w:t xml:space="preserve"> v tom, co je k přílohám kombinováno – k těstovinám to bývají více zeleninová jídla, ke knedlíkům smetanové omáčky. Pokud bude kuře na smetaně místo knedlíků s těstovinami, pak je to opravdu vcelku jedno</w:t>
      </w:r>
      <w:r w:rsidR="00D81DE7">
        <w:rPr>
          <w:rFonts w:ascii="Arial" w:hAnsi="Arial" w:cs="Arial"/>
          <w:i/>
          <w:iCs/>
          <w:color w:val="A6A6A6" w:themeColor="background1" w:themeShade="A6"/>
          <w:sz w:val="24"/>
          <w:szCs w:val="24"/>
        </w:rPr>
        <w:t>,</w:t>
      </w:r>
      <w:r w:rsidR="00586510" w:rsidRPr="009C0C48">
        <w:rPr>
          <w:rFonts w:ascii="Arial" w:hAnsi="Arial" w:cs="Arial"/>
          <w:i/>
          <w:iCs/>
          <w:color w:val="A6A6A6" w:themeColor="background1" w:themeShade="A6"/>
          <w:sz w:val="24"/>
          <w:szCs w:val="24"/>
        </w:rPr>
        <w:t xml:space="preserve"> </w:t>
      </w:r>
      <w:r w:rsidR="00741742" w:rsidRPr="009C0C48">
        <w:rPr>
          <w:rFonts w:ascii="Arial" w:hAnsi="Arial" w:cs="Arial"/>
          <w:i/>
          <w:iCs/>
          <w:color w:val="A6A6A6" w:themeColor="background1" w:themeShade="A6"/>
          <w:sz w:val="24"/>
          <w:szCs w:val="24"/>
        </w:rPr>
        <w:t>jaká příloha byla použita</w:t>
      </w:r>
      <w:r w:rsidR="00C5544C" w:rsidRPr="009C0C48">
        <w:rPr>
          <w:rFonts w:ascii="Arial" w:hAnsi="Arial" w:cs="Arial"/>
          <w:i/>
          <w:iCs/>
          <w:color w:val="A6A6A6" w:themeColor="background1" w:themeShade="A6"/>
          <w:sz w:val="24"/>
          <w:szCs w:val="24"/>
        </w:rPr>
        <w:t xml:space="preserve"> </w:t>
      </w:r>
      <w:r w:rsidR="00586510" w:rsidRPr="009C0C48">
        <w:rPr>
          <w:rFonts w:ascii="Arial" w:hAnsi="Arial" w:cs="Arial"/>
          <w:i/>
          <w:iCs/>
          <w:color w:val="A6A6A6" w:themeColor="background1" w:themeShade="A6"/>
          <w:sz w:val="24"/>
          <w:szCs w:val="24"/>
        </w:rPr>
        <w:t xml:space="preserve">a </w:t>
      </w:r>
      <w:r w:rsidR="00C5544C" w:rsidRPr="009C0C48">
        <w:rPr>
          <w:rFonts w:ascii="Arial" w:hAnsi="Arial" w:cs="Arial"/>
          <w:i/>
          <w:iCs/>
          <w:color w:val="A6A6A6" w:themeColor="background1" w:themeShade="A6"/>
          <w:sz w:val="24"/>
          <w:szCs w:val="24"/>
        </w:rPr>
        <w:t>v hodnocení by to mělo být zo</w:t>
      </w:r>
      <w:r w:rsidR="00586510" w:rsidRPr="009C0C48">
        <w:rPr>
          <w:rFonts w:ascii="Arial" w:hAnsi="Arial" w:cs="Arial"/>
          <w:i/>
          <w:iCs/>
          <w:color w:val="A6A6A6" w:themeColor="background1" w:themeShade="A6"/>
          <w:sz w:val="24"/>
          <w:szCs w:val="24"/>
        </w:rPr>
        <w:t>h</w:t>
      </w:r>
      <w:r w:rsidR="00C5544C" w:rsidRPr="009C0C48">
        <w:rPr>
          <w:rFonts w:ascii="Arial" w:hAnsi="Arial" w:cs="Arial"/>
          <w:i/>
          <w:iCs/>
          <w:color w:val="A6A6A6" w:themeColor="background1" w:themeShade="A6"/>
          <w:sz w:val="24"/>
          <w:szCs w:val="24"/>
        </w:rPr>
        <w:t>ledněno.</w:t>
      </w:r>
      <w:r w:rsidR="00586510" w:rsidRPr="009C0C48">
        <w:rPr>
          <w:rFonts w:ascii="Arial" w:hAnsi="Arial" w:cs="Arial"/>
          <w:i/>
          <w:iCs/>
          <w:color w:val="A6A6A6" w:themeColor="background1" w:themeShade="A6"/>
          <w:sz w:val="24"/>
          <w:szCs w:val="24"/>
        </w:rPr>
        <w:t xml:space="preserve"> </w:t>
      </w:r>
    </w:p>
    <w:p w:rsidR="00586510" w:rsidRPr="005E110B" w:rsidRDefault="00715346"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Lze zařazovat</w:t>
      </w:r>
      <w:r w:rsidR="00586510" w:rsidRPr="005E110B">
        <w:rPr>
          <w:rFonts w:ascii="Arial" w:hAnsi="Arial" w:cs="Arial"/>
          <w:b/>
          <w:bCs/>
          <w:i/>
          <w:iCs/>
          <w:color w:val="FFC000"/>
          <w:sz w:val="24"/>
          <w:szCs w:val="24"/>
        </w:rPr>
        <w:t xml:space="preserve"> někter</w:t>
      </w:r>
      <w:r w:rsidRPr="005E110B">
        <w:rPr>
          <w:rFonts w:ascii="Arial" w:hAnsi="Arial" w:cs="Arial"/>
          <w:b/>
          <w:bCs/>
          <w:i/>
          <w:iCs/>
          <w:color w:val="FFC000"/>
          <w:sz w:val="24"/>
          <w:szCs w:val="24"/>
        </w:rPr>
        <w:t xml:space="preserve">á </w:t>
      </w:r>
      <w:r w:rsidR="00586510" w:rsidRPr="005E110B">
        <w:rPr>
          <w:rFonts w:ascii="Arial" w:hAnsi="Arial" w:cs="Arial"/>
          <w:b/>
          <w:bCs/>
          <w:i/>
          <w:iCs/>
          <w:color w:val="FFC000"/>
          <w:sz w:val="24"/>
          <w:szCs w:val="24"/>
        </w:rPr>
        <w:t>jíd</w:t>
      </w:r>
      <w:r w:rsidRPr="005E110B">
        <w:rPr>
          <w:rFonts w:ascii="Arial" w:hAnsi="Arial" w:cs="Arial"/>
          <w:b/>
          <w:bCs/>
          <w:i/>
          <w:iCs/>
          <w:color w:val="FFC000"/>
          <w:sz w:val="24"/>
          <w:szCs w:val="24"/>
        </w:rPr>
        <w:t>la, např.</w:t>
      </w:r>
      <w:r w:rsidR="00586510" w:rsidRPr="005E110B">
        <w:rPr>
          <w:rFonts w:ascii="Arial" w:hAnsi="Arial" w:cs="Arial"/>
          <w:b/>
          <w:bCs/>
          <w:i/>
          <w:iCs/>
          <w:color w:val="FFC000"/>
          <w:sz w:val="24"/>
          <w:szCs w:val="24"/>
        </w:rPr>
        <w:t xml:space="preserve"> pomazánka ze sójové šunky, tofu, sójový guláš, polévka dršťková ze sójového masa</w:t>
      </w:r>
      <w:r w:rsidRPr="005E110B">
        <w:rPr>
          <w:rFonts w:ascii="Arial" w:hAnsi="Arial" w:cs="Arial"/>
          <w:b/>
          <w:bCs/>
          <w:i/>
          <w:iCs/>
          <w:color w:val="FFC000"/>
          <w:sz w:val="24"/>
          <w:szCs w:val="24"/>
        </w:rPr>
        <w:t>,</w:t>
      </w:r>
      <w:r w:rsidR="00586510" w:rsidRPr="005E110B">
        <w:rPr>
          <w:rFonts w:ascii="Arial" w:hAnsi="Arial" w:cs="Arial"/>
          <w:b/>
          <w:bCs/>
          <w:i/>
          <w:iCs/>
          <w:color w:val="FFC000"/>
          <w:sz w:val="24"/>
          <w:szCs w:val="24"/>
        </w:rPr>
        <w:t xml:space="preserve"> jako luštěninové pokrmy</w:t>
      </w:r>
      <w:r w:rsidR="00E725B0" w:rsidRPr="005E110B">
        <w:rPr>
          <w:rFonts w:ascii="Arial" w:hAnsi="Arial" w:cs="Arial"/>
          <w:b/>
          <w:bCs/>
          <w:i/>
          <w:iCs/>
          <w:color w:val="FFC000"/>
          <w:sz w:val="24"/>
          <w:szCs w:val="24"/>
        </w:rPr>
        <w:t>.</w:t>
      </w:r>
    </w:p>
    <w:p w:rsidR="00586510" w:rsidRPr="009C0C48" w:rsidRDefault="00586510"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Ano</w:t>
      </w:r>
      <w:r w:rsidR="00715346" w:rsidRPr="009C0C48">
        <w:rPr>
          <w:rFonts w:ascii="Arial" w:hAnsi="Arial" w:cs="Arial"/>
          <w:i/>
          <w:iCs/>
          <w:color w:val="A6A6A6" w:themeColor="background1" w:themeShade="A6"/>
          <w:sz w:val="24"/>
          <w:szCs w:val="24"/>
        </w:rPr>
        <w:t xml:space="preserve">, tato jídla se zařazují mezi luštěninové pokrmy. </w:t>
      </w:r>
      <w:r w:rsidRPr="009C0C48">
        <w:rPr>
          <w:rFonts w:ascii="Arial" w:hAnsi="Arial" w:cs="Arial"/>
          <w:i/>
          <w:iCs/>
          <w:color w:val="A6A6A6" w:themeColor="background1" w:themeShade="A6"/>
          <w:sz w:val="24"/>
          <w:szCs w:val="24"/>
        </w:rPr>
        <w:t xml:space="preserve"> </w:t>
      </w:r>
    </w:p>
    <w:p w:rsidR="00586510"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Dle metodiky </w:t>
      </w:r>
      <w:r w:rsidR="00907872" w:rsidRPr="005E110B">
        <w:rPr>
          <w:rFonts w:ascii="Arial" w:hAnsi="Arial" w:cs="Arial"/>
          <w:b/>
          <w:bCs/>
          <w:i/>
          <w:iCs/>
          <w:color w:val="FFC000"/>
          <w:sz w:val="24"/>
          <w:szCs w:val="24"/>
        </w:rPr>
        <w:t>b</w:t>
      </w:r>
      <w:r w:rsidRPr="005E110B">
        <w:rPr>
          <w:rFonts w:ascii="Arial" w:hAnsi="Arial" w:cs="Arial"/>
          <w:b/>
          <w:bCs/>
          <w:i/>
          <w:iCs/>
          <w:color w:val="FFC000"/>
          <w:sz w:val="24"/>
          <w:szCs w:val="24"/>
        </w:rPr>
        <w:t>y nemělo být v rámci ND sladké hlavní jídlo zařazováno více jak 2 x měsíčně. Častější zařazování obilninových kaší ze surovin jako jsou jáhly, kuskus nebo pohanka, a to i ve sladké variantě, by ale jistě nebylo na závadu.</w:t>
      </w:r>
    </w:p>
    <w:p w:rsidR="00586510" w:rsidRPr="009C0C48" w:rsidRDefault="00586510" w:rsidP="009C0C48">
      <w:pPr>
        <w:tabs>
          <w:tab w:val="left" w:pos="426"/>
        </w:tabs>
        <w:spacing w:before="120" w:after="120" w:line="240" w:lineRule="auto"/>
        <w:ind w:left="425"/>
        <w:jc w:val="both"/>
        <w:rPr>
          <w:rFonts w:ascii="Arial" w:hAnsi="Arial" w:cs="Arial"/>
          <w:i/>
          <w:iCs/>
          <w:color w:val="A6A6A6" w:themeColor="background1" w:themeShade="A6"/>
          <w:sz w:val="24"/>
          <w:szCs w:val="24"/>
        </w:rPr>
      </w:pPr>
      <w:r w:rsidRPr="009C0C48">
        <w:rPr>
          <w:rFonts w:ascii="Arial" w:hAnsi="Arial" w:cs="Arial"/>
          <w:i/>
          <w:iCs/>
          <w:color w:val="A6A6A6" w:themeColor="background1" w:themeShade="A6"/>
          <w:sz w:val="24"/>
          <w:szCs w:val="24"/>
        </w:rPr>
        <w:t>Nebylo by</w:t>
      </w:r>
      <w:r w:rsidR="00907872" w:rsidRPr="009C0C48">
        <w:rPr>
          <w:rFonts w:ascii="Arial" w:hAnsi="Arial" w:cs="Arial"/>
          <w:i/>
          <w:iCs/>
          <w:color w:val="A6A6A6" w:themeColor="background1" w:themeShade="A6"/>
          <w:sz w:val="24"/>
          <w:szCs w:val="24"/>
        </w:rPr>
        <w:t xml:space="preserve"> to</w:t>
      </w:r>
      <w:r w:rsidRPr="009C0C48">
        <w:rPr>
          <w:rFonts w:ascii="Arial" w:hAnsi="Arial" w:cs="Arial"/>
          <w:i/>
          <w:iCs/>
          <w:color w:val="A6A6A6" w:themeColor="background1" w:themeShade="A6"/>
          <w:sz w:val="24"/>
          <w:szCs w:val="24"/>
        </w:rPr>
        <w:t xml:space="preserve"> na závadu, ale při současném nastavení by zařazení dalšího sladkého pokrmu mohlo být na úkor bezmasého pokrmu (aby byl splněn ukazatel mas</w:t>
      </w:r>
      <w:r w:rsidR="00907872" w:rsidRPr="009C0C48">
        <w:rPr>
          <w:rFonts w:ascii="Arial" w:hAnsi="Arial" w:cs="Arial"/>
          <w:i/>
          <w:iCs/>
          <w:color w:val="A6A6A6" w:themeColor="background1" w:themeShade="A6"/>
          <w:sz w:val="24"/>
          <w:szCs w:val="24"/>
        </w:rPr>
        <w:t>a</w:t>
      </w:r>
      <w:r w:rsidRPr="009C0C48">
        <w:rPr>
          <w:rFonts w:ascii="Arial" w:hAnsi="Arial" w:cs="Arial"/>
          <w:i/>
          <w:iCs/>
          <w:color w:val="A6A6A6" w:themeColor="background1" w:themeShade="A6"/>
          <w:sz w:val="24"/>
          <w:szCs w:val="24"/>
        </w:rPr>
        <w:t xml:space="preserve"> ve spotřebním koši), to</w:t>
      </w:r>
      <w:r w:rsidR="00907872" w:rsidRPr="009C0C48">
        <w:rPr>
          <w:rFonts w:ascii="Arial" w:hAnsi="Arial" w:cs="Arial"/>
          <w:i/>
          <w:iCs/>
          <w:color w:val="A6A6A6" w:themeColor="background1" w:themeShade="A6"/>
          <w:sz w:val="24"/>
          <w:szCs w:val="24"/>
        </w:rPr>
        <w:t xml:space="preserve"> však </w:t>
      </w:r>
      <w:r w:rsidRPr="009C0C48">
        <w:rPr>
          <w:rFonts w:ascii="Arial" w:hAnsi="Arial" w:cs="Arial"/>
          <w:i/>
          <w:iCs/>
          <w:color w:val="A6A6A6" w:themeColor="background1" w:themeShade="A6"/>
          <w:sz w:val="24"/>
          <w:szCs w:val="24"/>
        </w:rPr>
        <w:t xml:space="preserve">není žádoucí. Hodnotné sladké pokrmy s obsahem ovoce jsou vítány. </w:t>
      </w:r>
    </w:p>
    <w:p w:rsidR="00586510" w:rsidRPr="00A475F6" w:rsidRDefault="00586510" w:rsidP="00715703">
      <w:pPr>
        <w:pStyle w:val="Nadpis1"/>
        <w:spacing w:before="480" w:after="240" w:line="240" w:lineRule="auto"/>
        <w:jc w:val="left"/>
      </w:pPr>
      <w:bookmarkStart w:id="19" w:name="_Toc445454330"/>
      <w:r w:rsidRPr="00561A02">
        <w:t>Přílohy</w:t>
      </w:r>
      <w:bookmarkEnd w:id="19"/>
    </w:p>
    <w:p w:rsidR="00586510" w:rsidRPr="003A7813" w:rsidRDefault="00586510" w:rsidP="00D81DE7">
      <w:pPr>
        <w:spacing w:before="120" w:after="120" w:line="240" w:lineRule="auto"/>
        <w:jc w:val="both"/>
        <w:rPr>
          <w:rFonts w:ascii="Arial" w:hAnsi="Arial" w:cs="Arial"/>
          <w:color w:val="BFBFBF" w:themeColor="background1" w:themeShade="BF"/>
          <w:sz w:val="24"/>
          <w:szCs w:val="24"/>
        </w:rPr>
      </w:pPr>
      <w:r w:rsidRPr="003A7813">
        <w:rPr>
          <w:rFonts w:ascii="Arial" w:hAnsi="Arial" w:cs="Arial"/>
          <w:color w:val="BFBFBF" w:themeColor="background1" w:themeShade="BF"/>
          <w:sz w:val="24"/>
          <w:szCs w:val="24"/>
        </w:rPr>
        <w:t>N</w:t>
      </w:r>
      <w:r w:rsidR="00717A79" w:rsidRPr="003A7813">
        <w:rPr>
          <w:rFonts w:ascii="Arial" w:hAnsi="Arial" w:cs="Arial"/>
          <w:color w:val="BFBFBF" w:themeColor="background1" w:themeShade="BF"/>
          <w:sz w:val="24"/>
          <w:szCs w:val="24"/>
        </w:rPr>
        <w:t>D</w:t>
      </w:r>
      <w:r w:rsidRPr="003A7813">
        <w:rPr>
          <w:rFonts w:ascii="Arial" w:hAnsi="Arial" w:cs="Arial"/>
          <w:color w:val="BFBFBF" w:themeColor="background1" w:themeShade="BF"/>
          <w:sz w:val="24"/>
          <w:szCs w:val="24"/>
        </w:rPr>
        <w:t xml:space="preserve"> </w:t>
      </w:r>
      <w:r w:rsidRPr="003A7813">
        <w:rPr>
          <w:rFonts w:ascii="Arial" w:hAnsi="Arial" w:cs="Arial"/>
          <w:color w:val="BFBFBF" w:themeColor="background1" w:themeShade="BF"/>
          <w:sz w:val="24"/>
          <w:szCs w:val="24"/>
          <w:u w:val="single"/>
        </w:rPr>
        <w:t xml:space="preserve">nelimituje </w:t>
      </w:r>
      <w:r w:rsidR="003A76FF" w:rsidRPr="003A7813">
        <w:rPr>
          <w:rFonts w:ascii="Arial" w:hAnsi="Arial" w:cs="Arial"/>
          <w:color w:val="BFBFBF" w:themeColor="background1" w:themeShade="BF"/>
          <w:sz w:val="24"/>
          <w:szCs w:val="24"/>
          <w:u w:val="single"/>
        </w:rPr>
        <w:t>množství brambor</w:t>
      </w:r>
      <w:r w:rsidRPr="003A7813">
        <w:rPr>
          <w:rFonts w:ascii="Arial" w:hAnsi="Arial" w:cs="Arial"/>
          <w:color w:val="BFBFBF" w:themeColor="background1" w:themeShade="BF"/>
          <w:sz w:val="24"/>
          <w:szCs w:val="24"/>
          <w:u w:val="single"/>
        </w:rPr>
        <w:t xml:space="preserve"> a výrobk</w:t>
      </w:r>
      <w:r w:rsidR="00717A79" w:rsidRPr="003A7813">
        <w:rPr>
          <w:rFonts w:ascii="Arial" w:hAnsi="Arial" w:cs="Arial"/>
          <w:color w:val="BFBFBF" w:themeColor="background1" w:themeShade="BF"/>
          <w:sz w:val="24"/>
          <w:szCs w:val="24"/>
          <w:u w:val="single"/>
        </w:rPr>
        <w:t>ů</w:t>
      </w:r>
      <w:r w:rsidRPr="003A7813">
        <w:rPr>
          <w:rFonts w:ascii="Arial" w:hAnsi="Arial" w:cs="Arial"/>
          <w:color w:val="BFBFBF" w:themeColor="background1" w:themeShade="BF"/>
          <w:sz w:val="24"/>
          <w:szCs w:val="24"/>
          <w:u w:val="single"/>
        </w:rPr>
        <w:t xml:space="preserve"> z nich.</w:t>
      </w:r>
      <w:r w:rsidRPr="003A7813">
        <w:rPr>
          <w:rFonts w:ascii="Arial" w:hAnsi="Arial" w:cs="Arial"/>
          <w:color w:val="BFBFBF" w:themeColor="background1" w:themeShade="BF"/>
          <w:sz w:val="24"/>
          <w:szCs w:val="24"/>
        </w:rPr>
        <w:t xml:space="preserve"> ND se snaží o zvýšení nabídky různých obilovin a snížení nabídky kynutých knedlíků z bílé mouky. </w:t>
      </w:r>
    </w:p>
    <w:p w:rsidR="00586510" w:rsidRPr="003A7813" w:rsidRDefault="00586510" w:rsidP="00D81DE7">
      <w:pPr>
        <w:spacing w:before="120" w:after="120" w:line="240" w:lineRule="auto"/>
        <w:jc w:val="both"/>
        <w:rPr>
          <w:rFonts w:ascii="Arial" w:hAnsi="Arial" w:cs="Arial"/>
          <w:i/>
          <w:iCs/>
          <w:color w:val="BFBFBF" w:themeColor="background1" w:themeShade="BF"/>
          <w:sz w:val="24"/>
          <w:szCs w:val="24"/>
        </w:rPr>
      </w:pPr>
      <w:r w:rsidRPr="003A7813">
        <w:rPr>
          <w:rFonts w:ascii="Arial" w:hAnsi="Arial" w:cs="Arial"/>
          <w:color w:val="BFBFBF" w:themeColor="background1" w:themeShade="BF"/>
          <w:sz w:val="24"/>
          <w:szCs w:val="24"/>
        </w:rPr>
        <w:t xml:space="preserve">Pokud školní jídelna nabízí k tradičním omáčkám místo knedlíků pouze těstoviny </w:t>
      </w:r>
      <w:r w:rsidR="003A76FF" w:rsidRPr="003A7813">
        <w:rPr>
          <w:rFonts w:ascii="Arial" w:hAnsi="Arial" w:cs="Arial"/>
          <w:color w:val="BFBFBF" w:themeColor="background1" w:themeShade="BF"/>
          <w:sz w:val="24"/>
          <w:szCs w:val="24"/>
        </w:rPr>
        <w:t xml:space="preserve">z bílé pšeničné mouky </w:t>
      </w:r>
      <w:r w:rsidRPr="003A7813">
        <w:rPr>
          <w:rFonts w:ascii="Arial" w:hAnsi="Arial" w:cs="Arial"/>
          <w:color w:val="BFBFBF" w:themeColor="background1" w:themeShade="BF"/>
          <w:sz w:val="24"/>
          <w:szCs w:val="24"/>
        </w:rPr>
        <w:t xml:space="preserve">(třebaže se jedná o obilovinu), je třeba na to ve slovním hodnocení upozornit, protože nutriční přínos je v takovém případě shodný s minimálním nutričním přínosem knedlíků z bílé </w:t>
      </w:r>
      <w:r w:rsidR="009D755B" w:rsidRPr="003A7813">
        <w:rPr>
          <w:rFonts w:ascii="Arial" w:hAnsi="Arial" w:cs="Arial"/>
          <w:color w:val="BFBFBF" w:themeColor="background1" w:themeShade="BF"/>
          <w:sz w:val="24"/>
          <w:szCs w:val="24"/>
        </w:rPr>
        <w:t xml:space="preserve">pšeničné </w:t>
      </w:r>
      <w:r w:rsidRPr="003A7813">
        <w:rPr>
          <w:rFonts w:ascii="Arial" w:hAnsi="Arial" w:cs="Arial"/>
          <w:color w:val="BFBFBF" w:themeColor="background1" w:themeShade="BF"/>
          <w:sz w:val="24"/>
          <w:szCs w:val="24"/>
        </w:rPr>
        <w:t xml:space="preserve">mouky. </w:t>
      </w:r>
    </w:p>
    <w:p w:rsidR="00586510" w:rsidRPr="002D7E93" w:rsidRDefault="00586510" w:rsidP="00562465">
      <w:pPr>
        <w:pStyle w:val="Nadpis2"/>
        <w:spacing w:before="120" w:after="120" w:line="240" w:lineRule="auto"/>
      </w:pPr>
      <w:bookmarkStart w:id="20" w:name="_Toc445454331"/>
      <w:r w:rsidRPr="00D54AB1">
        <w:t>Obiloviny (min. 7x měsíčně)</w:t>
      </w:r>
      <w:bookmarkEnd w:id="20"/>
    </w:p>
    <w:p w:rsidR="00586510" w:rsidRPr="002B3F3D" w:rsidRDefault="00586510" w:rsidP="00D81DE7">
      <w:pPr>
        <w:spacing w:before="120" w:after="120" w:line="240" w:lineRule="auto"/>
        <w:jc w:val="both"/>
        <w:rPr>
          <w:rFonts w:ascii="Arial" w:hAnsi="Arial" w:cs="Arial"/>
          <w:color w:val="A6A6A6"/>
          <w:sz w:val="24"/>
          <w:szCs w:val="24"/>
        </w:rPr>
      </w:pPr>
      <w:r w:rsidRPr="002B3F3D">
        <w:rPr>
          <w:rFonts w:ascii="Arial" w:hAnsi="Arial" w:cs="Arial"/>
          <w:color w:val="A6A6A6"/>
          <w:sz w:val="24"/>
          <w:szCs w:val="24"/>
        </w:rPr>
        <w:t>Obiloviny by neměly být</w:t>
      </w:r>
      <w:r w:rsidR="003A7813">
        <w:rPr>
          <w:rFonts w:ascii="Arial" w:hAnsi="Arial" w:cs="Arial"/>
          <w:color w:val="A6A6A6"/>
          <w:sz w:val="24"/>
          <w:szCs w:val="24"/>
        </w:rPr>
        <w:t xml:space="preserve"> zastoupeny</w:t>
      </w:r>
      <w:r w:rsidRPr="002B3F3D">
        <w:rPr>
          <w:rFonts w:ascii="Arial" w:hAnsi="Arial" w:cs="Arial"/>
          <w:color w:val="A6A6A6"/>
          <w:sz w:val="24"/>
          <w:szCs w:val="24"/>
        </w:rPr>
        <w:t xml:space="preserve"> pouze těstovin</w:t>
      </w:r>
      <w:r w:rsidR="003A7813">
        <w:rPr>
          <w:rFonts w:ascii="Arial" w:hAnsi="Arial" w:cs="Arial"/>
          <w:color w:val="A6A6A6"/>
          <w:sz w:val="24"/>
          <w:szCs w:val="24"/>
        </w:rPr>
        <w:t>ami</w:t>
      </w:r>
      <w:r w:rsidRPr="002B3F3D">
        <w:rPr>
          <w:rFonts w:ascii="Arial" w:hAnsi="Arial" w:cs="Arial"/>
          <w:color w:val="A6A6A6"/>
          <w:sz w:val="24"/>
          <w:szCs w:val="24"/>
        </w:rPr>
        <w:t>.</w:t>
      </w:r>
    </w:p>
    <w:p w:rsidR="00EE164A" w:rsidRDefault="00586510" w:rsidP="00D81DE7">
      <w:pPr>
        <w:spacing w:before="120" w:after="120" w:line="240" w:lineRule="auto"/>
        <w:jc w:val="both"/>
        <w:rPr>
          <w:rFonts w:ascii="Arial" w:hAnsi="Arial" w:cs="Arial"/>
          <w:color w:val="A6A6A6"/>
          <w:sz w:val="24"/>
          <w:szCs w:val="24"/>
        </w:rPr>
      </w:pPr>
      <w:r>
        <w:rPr>
          <w:rFonts w:ascii="Arial" w:hAnsi="Arial" w:cs="Arial"/>
          <w:color w:val="A6A6A6"/>
          <w:sz w:val="24"/>
          <w:szCs w:val="24"/>
        </w:rPr>
        <w:t>Za obilovinovou přílohu</w:t>
      </w:r>
      <w:r w:rsidRPr="002B3F3D">
        <w:rPr>
          <w:rFonts w:ascii="Arial" w:hAnsi="Arial" w:cs="Arial"/>
          <w:color w:val="A6A6A6"/>
          <w:sz w:val="24"/>
          <w:szCs w:val="24"/>
        </w:rPr>
        <w:t xml:space="preserve"> </w:t>
      </w:r>
      <w:r>
        <w:rPr>
          <w:rFonts w:ascii="Arial" w:hAnsi="Arial" w:cs="Arial"/>
          <w:color w:val="A6A6A6"/>
          <w:sz w:val="24"/>
          <w:szCs w:val="24"/>
        </w:rPr>
        <w:t>je považována rýže (různé druhy kulatozrnná, dlouhozrnná, parboiled, natural, jasmínová a další druhy)</w:t>
      </w:r>
      <w:r w:rsidRPr="002B3F3D">
        <w:rPr>
          <w:rFonts w:ascii="Arial" w:hAnsi="Arial" w:cs="Arial"/>
          <w:color w:val="A6A6A6"/>
          <w:sz w:val="24"/>
          <w:szCs w:val="24"/>
        </w:rPr>
        <w:t>, kuskus (</w:t>
      </w:r>
      <w:r>
        <w:rPr>
          <w:rFonts w:ascii="Arial" w:hAnsi="Arial" w:cs="Arial"/>
          <w:color w:val="A6A6A6"/>
          <w:sz w:val="24"/>
          <w:szCs w:val="24"/>
        </w:rPr>
        <w:t>bílý</w:t>
      </w:r>
      <w:r w:rsidRPr="002B3F3D">
        <w:rPr>
          <w:rFonts w:ascii="Arial" w:hAnsi="Arial" w:cs="Arial"/>
          <w:color w:val="A6A6A6"/>
          <w:sz w:val="24"/>
          <w:szCs w:val="24"/>
        </w:rPr>
        <w:t xml:space="preserve"> i celozrnný), bulgur, jáhly (i v kombinaci se zeleninou), kroupy (samostatně i v kombinaci</w:t>
      </w:r>
      <w:r>
        <w:rPr>
          <w:rFonts w:ascii="Arial" w:hAnsi="Arial" w:cs="Arial"/>
          <w:color w:val="A6A6A6"/>
          <w:sz w:val="24"/>
          <w:szCs w:val="24"/>
        </w:rPr>
        <w:t>)</w:t>
      </w:r>
      <w:r w:rsidRPr="002B3F3D">
        <w:rPr>
          <w:rFonts w:ascii="Arial" w:hAnsi="Arial" w:cs="Arial"/>
          <w:color w:val="A6A6A6"/>
          <w:sz w:val="24"/>
          <w:szCs w:val="24"/>
        </w:rPr>
        <w:t>, pohanka, rýžové nudle, těstoviny (lépe celozrnné), pečivo</w:t>
      </w:r>
      <w:r>
        <w:rPr>
          <w:rFonts w:ascii="Arial" w:hAnsi="Arial" w:cs="Arial"/>
          <w:color w:val="A6A6A6"/>
          <w:sz w:val="24"/>
          <w:szCs w:val="24"/>
        </w:rPr>
        <w:t xml:space="preserve"> včetně chleba </w:t>
      </w:r>
      <w:r w:rsidRPr="002B3F3D">
        <w:rPr>
          <w:rFonts w:ascii="Arial" w:hAnsi="Arial" w:cs="Arial"/>
          <w:color w:val="A6A6A6"/>
          <w:sz w:val="24"/>
          <w:szCs w:val="24"/>
        </w:rPr>
        <w:t xml:space="preserve">(celozrnné, vícezrnné či speciální </w:t>
      </w:r>
      <w:r>
        <w:rPr>
          <w:rFonts w:ascii="Arial" w:hAnsi="Arial" w:cs="Arial"/>
          <w:color w:val="A6A6A6"/>
          <w:sz w:val="24"/>
          <w:szCs w:val="24"/>
        </w:rPr>
        <w:t xml:space="preserve">žitné, žitno-pšeničné – </w:t>
      </w:r>
      <w:r w:rsidR="00390719">
        <w:rPr>
          <w:rFonts w:ascii="Arial" w:hAnsi="Arial" w:cs="Arial"/>
          <w:color w:val="A6A6A6"/>
          <w:sz w:val="24"/>
          <w:szCs w:val="24"/>
        </w:rPr>
        <w:t xml:space="preserve">viz. </w:t>
      </w:r>
      <w:r>
        <w:rPr>
          <w:rFonts w:ascii="Arial" w:hAnsi="Arial" w:cs="Arial"/>
          <w:color w:val="A6A6A6"/>
          <w:sz w:val="24"/>
          <w:szCs w:val="24"/>
        </w:rPr>
        <w:t>popis druhů pečiva v kapitole svačiny a přesnídávky</w:t>
      </w:r>
      <w:r w:rsidR="00390719">
        <w:rPr>
          <w:rFonts w:ascii="Arial" w:hAnsi="Arial" w:cs="Arial"/>
          <w:color w:val="A6A6A6"/>
          <w:sz w:val="24"/>
          <w:szCs w:val="24"/>
        </w:rPr>
        <w:t>)</w:t>
      </w:r>
      <w:r w:rsidRPr="002B3F3D">
        <w:rPr>
          <w:rFonts w:ascii="Arial" w:hAnsi="Arial" w:cs="Arial"/>
          <w:color w:val="A6A6A6"/>
          <w:sz w:val="24"/>
          <w:szCs w:val="24"/>
        </w:rPr>
        <w:t>, kukuřičná polenta…</w:t>
      </w:r>
      <w:r w:rsidRPr="008864A2">
        <w:rPr>
          <w:rFonts w:ascii="Arial" w:hAnsi="Arial" w:cs="Arial"/>
          <w:color w:val="A6A6A6"/>
          <w:sz w:val="24"/>
          <w:szCs w:val="24"/>
        </w:rPr>
        <w:t xml:space="preserve"> </w:t>
      </w:r>
      <w:r>
        <w:rPr>
          <w:rFonts w:ascii="Arial" w:hAnsi="Arial" w:cs="Arial"/>
          <w:color w:val="A6A6A6"/>
          <w:sz w:val="24"/>
          <w:szCs w:val="24"/>
        </w:rPr>
        <w:t>Obiloviny v příloze lze také kombinovat např. rýže</w:t>
      </w:r>
      <w:r w:rsidR="002B7BF4">
        <w:rPr>
          <w:rFonts w:ascii="Arial" w:hAnsi="Arial" w:cs="Arial"/>
          <w:color w:val="A6A6A6"/>
          <w:sz w:val="24"/>
          <w:szCs w:val="24"/>
        </w:rPr>
        <w:t xml:space="preserve"> s</w:t>
      </w:r>
      <w:r>
        <w:rPr>
          <w:rFonts w:ascii="Arial" w:hAnsi="Arial" w:cs="Arial"/>
          <w:color w:val="A6A6A6"/>
          <w:sz w:val="24"/>
          <w:szCs w:val="24"/>
        </w:rPr>
        <w:t> bulgurem, rýže s pohankou, rýže s jáhlami apod.</w:t>
      </w:r>
    </w:p>
    <w:p w:rsidR="00586510" w:rsidRPr="002B3F3D" w:rsidRDefault="00EE164A" w:rsidP="00D81DE7">
      <w:pPr>
        <w:spacing w:before="120" w:after="120" w:line="240" w:lineRule="auto"/>
        <w:jc w:val="both"/>
        <w:rPr>
          <w:rFonts w:ascii="Arial" w:hAnsi="Arial" w:cs="Arial"/>
          <w:color w:val="A6A6A6"/>
          <w:sz w:val="24"/>
          <w:szCs w:val="24"/>
        </w:rPr>
      </w:pPr>
      <w:r w:rsidRPr="00EE164A">
        <w:rPr>
          <w:rFonts w:ascii="Arial" w:hAnsi="Arial" w:cs="Arial"/>
          <w:i/>
          <w:iCs/>
          <w:color w:val="A6A6A6"/>
          <w:sz w:val="24"/>
          <w:szCs w:val="24"/>
        </w:rPr>
        <w:t xml:space="preserve"> </w:t>
      </w:r>
      <w:r w:rsidRPr="008A14C9">
        <w:rPr>
          <w:rFonts w:ascii="Arial" w:hAnsi="Arial" w:cs="Arial"/>
          <w:i/>
          <w:iCs/>
          <w:color w:val="A6A6A6"/>
          <w:sz w:val="24"/>
          <w:szCs w:val="24"/>
        </w:rPr>
        <w:t>Bod je uznán, pokud jsou 7x měsíčně zařazeny do jídelníčku obiloviny</w:t>
      </w:r>
    </w:p>
    <w:p w:rsidR="00586510" w:rsidRPr="002D7E93" w:rsidRDefault="00586510" w:rsidP="00D81DE7">
      <w:pPr>
        <w:pStyle w:val="Nadpis2"/>
        <w:spacing w:before="120" w:after="120" w:line="240" w:lineRule="auto"/>
      </w:pPr>
      <w:bookmarkStart w:id="21" w:name="_Toc445454332"/>
      <w:r w:rsidRPr="00D54AB1">
        <w:t>Houskové knedlíky z bílé mouky (max. 2x měsíčně)</w:t>
      </w:r>
      <w:bookmarkEnd w:id="21"/>
    </w:p>
    <w:p w:rsidR="00586510" w:rsidRPr="002B3F3D" w:rsidRDefault="00586510" w:rsidP="00FC072C">
      <w:pPr>
        <w:jc w:val="both"/>
        <w:rPr>
          <w:rFonts w:ascii="Arial" w:hAnsi="Arial" w:cs="Arial"/>
          <w:color w:val="A6A6A6"/>
          <w:sz w:val="24"/>
          <w:szCs w:val="24"/>
        </w:rPr>
      </w:pPr>
      <w:r w:rsidRPr="002B3F3D">
        <w:rPr>
          <w:rFonts w:ascii="Arial" w:hAnsi="Arial" w:cs="Arial"/>
          <w:color w:val="A6A6A6"/>
          <w:sz w:val="24"/>
          <w:szCs w:val="24"/>
        </w:rPr>
        <w:t>Houskové knedlíky lze nahradit knedlíky špaldovými (pak řadíme do obilovin), či například cizrnovými (zohledníme v luštěninách), kdy je část bílé mouky nahrazena moukou nutričně kvalitnější</w:t>
      </w:r>
      <w:r>
        <w:rPr>
          <w:rFonts w:ascii="Arial" w:hAnsi="Arial" w:cs="Arial"/>
          <w:color w:val="A6A6A6"/>
          <w:sz w:val="24"/>
          <w:szCs w:val="24"/>
        </w:rPr>
        <w:t xml:space="preserve">. Pro postupnou změnu </w:t>
      </w:r>
      <w:r w:rsidR="00390719">
        <w:rPr>
          <w:rFonts w:ascii="Arial" w:hAnsi="Arial" w:cs="Arial"/>
          <w:color w:val="A6A6A6"/>
          <w:sz w:val="24"/>
          <w:szCs w:val="24"/>
        </w:rPr>
        <w:t xml:space="preserve">jídelníčku </w:t>
      </w:r>
      <w:r>
        <w:rPr>
          <w:rFonts w:ascii="Arial" w:hAnsi="Arial" w:cs="Arial"/>
          <w:color w:val="A6A6A6"/>
          <w:sz w:val="24"/>
          <w:szCs w:val="24"/>
        </w:rPr>
        <w:t xml:space="preserve">lze také vařit dva druhy knedlíků – </w:t>
      </w:r>
      <w:r w:rsidR="00390719">
        <w:rPr>
          <w:rFonts w:ascii="Arial" w:hAnsi="Arial" w:cs="Arial"/>
          <w:color w:val="A6A6A6"/>
          <w:sz w:val="24"/>
          <w:szCs w:val="24"/>
        </w:rPr>
        <w:t xml:space="preserve">z </w:t>
      </w:r>
      <w:r>
        <w:rPr>
          <w:rFonts w:ascii="Arial" w:hAnsi="Arial" w:cs="Arial"/>
          <w:color w:val="A6A6A6"/>
          <w:sz w:val="24"/>
          <w:szCs w:val="24"/>
        </w:rPr>
        <w:t>bílé a celozrnné</w:t>
      </w:r>
      <w:r w:rsidR="00390719">
        <w:rPr>
          <w:rFonts w:ascii="Arial" w:hAnsi="Arial" w:cs="Arial"/>
          <w:color w:val="A6A6A6"/>
          <w:sz w:val="24"/>
          <w:szCs w:val="24"/>
        </w:rPr>
        <w:t xml:space="preserve"> mouky</w:t>
      </w:r>
      <w:r>
        <w:rPr>
          <w:rFonts w:ascii="Arial" w:hAnsi="Arial" w:cs="Arial"/>
          <w:color w:val="A6A6A6"/>
          <w:sz w:val="24"/>
          <w:szCs w:val="24"/>
        </w:rPr>
        <w:t>.</w:t>
      </w:r>
    </w:p>
    <w:p w:rsidR="00EE164A" w:rsidRDefault="00EE164A" w:rsidP="00EE164A">
      <w:pPr>
        <w:tabs>
          <w:tab w:val="left" w:pos="360"/>
          <w:tab w:val="left" w:pos="426"/>
        </w:tabs>
        <w:spacing w:before="120" w:after="120" w:line="240" w:lineRule="auto"/>
        <w:ind w:left="425"/>
        <w:jc w:val="both"/>
        <w:rPr>
          <w:rFonts w:ascii="Arial" w:hAnsi="Arial" w:cs="Arial"/>
          <w:b/>
          <w:bCs/>
          <w:i/>
          <w:iCs/>
          <w:color w:val="FFC000"/>
          <w:sz w:val="24"/>
          <w:szCs w:val="24"/>
        </w:rPr>
      </w:pPr>
      <w:r w:rsidRPr="008A14C9">
        <w:rPr>
          <w:rFonts w:ascii="Arial" w:hAnsi="Arial" w:cs="Arial"/>
          <w:i/>
          <w:iCs/>
          <w:color w:val="A6A6A6"/>
          <w:sz w:val="24"/>
          <w:szCs w:val="24"/>
        </w:rPr>
        <w:t>Bod je uznán, pokud nejsou houskové knedlíky z bílé mouky zařazeny častěji než 2x měsíčně. Zde limitujeme horní hranici</w:t>
      </w:r>
      <w:r w:rsidRPr="005E110B">
        <w:rPr>
          <w:rFonts w:ascii="Arial" w:hAnsi="Arial" w:cs="Arial"/>
          <w:b/>
          <w:bCs/>
          <w:i/>
          <w:iCs/>
          <w:color w:val="FFC000"/>
          <w:sz w:val="24"/>
          <w:szCs w:val="24"/>
        </w:rPr>
        <w:t xml:space="preserve"> </w:t>
      </w:r>
    </w:p>
    <w:p w:rsidR="00586510" w:rsidRPr="002E4172" w:rsidRDefault="00B31C7F" w:rsidP="00E944FE">
      <w:pPr>
        <w:jc w:val="both"/>
        <w:rPr>
          <w:rFonts w:ascii="Arial" w:hAnsi="Arial" w:cs="Arial"/>
          <w:b/>
          <w:bCs/>
          <w:i/>
          <w:iCs/>
          <w:color w:val="A6A6A6"/>
          <w:sz w:val="24"/>
          <w:szCs w:val="24"/>
        </w:rPr>
      </w:pPr>
      <w:r w:rsidRPr="002E4172">
        <w:rPr>
          <w:rFonts w:ascii="Arial" w:hAnsi="Arial" w:cs="Arial"/>
          <w:b/>
          <w:bCs/>
          <w:i/>
          <w:iCs/>
          <w:color w:val="A6A6A6"/>
          <w:sz w:val="24"/>
          <w:szCs w:val="24"/>
        </w:rPr>
        <w:t>Otá</w:t>
      </w:r>
      <w:r w:rsidR="00586510" w:rsidRPr="002E4172">
        <w:rPr>
          <w:rFonts w:ascii="Arial" w:hAnsi="Arial" w:cs="Arial"/>
          <w:b/>
          <w:bCs/>
          <w:i/>
          <w:iCs/>
          <w:color w:val="A6A6A6"/>
          <w:sz w:val="24"/>
          <w:szCs w:val="24"/>
        </w:rPr>
        <w:t>zky a odpovědi</w:t>
      </w:r>
    </w:p>
    <w:p w:rsidR="00586510" w:rsidRPr="005E110B" w:rsidRDefault="00586510" w:rsidP="00F7598B">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Zařazuje se do </w:t>
      </w:r>
      <w:r w:rsidR="004F7A71" w:rsidRPr="005E110B">
        <w:rPr>
          <w:rFonts w:ascii="Arial" w:hAnsi="Arial" w:cs="Arial"/>
          <w:b/>
          <w:bCs/>
          <w:i/>
          <w:iCs/>
          <w:color w:val="FFC000"/>
          <w:sz w:val="24"/>
          <w:szCs w:val="24"/>
        </w:rPr>
        <w:t>kategorie</w:t>
      </w:r>
      <w:r w:rsidRPr="005E110B">
        <w:rPr>
          <w:rFonts w:ascii="Arial" w:hAnsi="Arial" w:cs="Arial"/>
          <w:b/>
          <w:bCs/>
          <w:i/>
          <w:iCs/>
          <w:color w:val="FFC000"/>
          <w:sz w:val="24"/>
          <w:szCs w:val="24"/>
        </w:rPr>
        <w:t xml:space="preserve"> příloh</w:t>
      </w:r>
      <w:r w:rsidR="004F7A71" w:rsidRPr="005E110B">
        <w:rPr>
          <w:rFonts w:ascii="Arial" w:hAnsi="Arial" w:cs="Arial"/>
          <w:b/>
          <w:bCs/>
          <w:i/>
          <w:iCs/>
          <w:color w:val="FFC000"/>
          <w:sz w:val="24"/>
          <w:szCs w:val="24"/>
        </w:rPr>
        <w:t xml:space="preserve"> -</w:t>
      </w:r>
      <w:r w:rsidRPr="005E110B">
        <w:rPr>
          <w:rFonts w:ascii="Arial" w:hAnsi="Arial" w:cs="Arial"/>
          <w:b/>
          <w:bCs/>
          <w:i/>
          <w:iCs/>
          <w:color w:val="FFC000"/>
          <w:sz w:val="24"/>
          <w:szCs w:val="24"/>
        </w:rPr>
        <w:t xml:space="preserve"> Obiloviny (těstoviny, rýže, kuskus apod.….) i chléb</w:t>
      </w:r>
      <w:r w:rsidR="004F7A71" w:rsidRPr="005E110B">
        <w:rPr>
          <w:rFonts w:ascii="Arial" w:hAnsi="Arial" w:cs="Arial"/>
          <w:b/>
          <w:bCs/>
          <w:i/>
          <w:iCs/>
          <w:color w:val="FFC000"/>
          <w:sz w:val="24"/>
          <w:szCs w:val="24"/>
        </w:rPr>
        <w:t>, užitý např.</w:t>
      </w:r>
      <w:r w:rsidRPr="005E110B">
        <w:rPr>
          <w:rFonts w:ascii="Arial" w:hAnsi="Arial" w:cs="Arial"/>
          <w:b/>
          <w:bCs/>
          <w:i/>
          <w:iCs/>
          <w:color w:val="FFC000"/>
          <w:sz w:val="24"/>
          <w:szCs w:val="24"/>
        </w:rPr>
        <w:t xml:space="preserve"> jako příloha k luštěninové kaši?</w:t>
      </w:r>
    </w:p>
    <w:p w:rsidR="00586510" w:rsidRPr="00717853" w:rsidRDefault="00586510" w:rsidP="00F7598B">
      <w:pPr>
        <w:tabs>
          <w:tab w:val="left" w:pos="426"/>
        </w:tabs>
        <w:spacing w:before="120" w:after="120" w:line="240" w:lineRule="auto"/>
        <w:ind w:left="425"/>
        <w:jc w:val="both"/>
        <w:rPr>
          <w:rFonts w:ascii="Arial" w:hAnsi="Arial" w:cs="Arial"/>
          <w:i/>
          <w:iCs/>
          <w:color w:val="A6A6A6" w:themeColor="background1" w:themeShade="A6"/>
          <w:sz w:val="24"/>
          <w:szCs w:val="24"/>
        </w:rPr>
      </w:pPr>
      <w:r w:rsidRPr="00717853">
        <w:rPr>
          <w:rFonts w:ascii="Arial" w:hAnsi="Arial" w:cs="Arial"/>
          <w:i/>
          <w:iCs/>
          <w:color w:val="A6A6A6" w:themeColor="background1" w:themeShade="A6"/>
          <w:sz w:val="24"/>
          <w:szCs w:val="24"/>
        </w:rPr>
        <w:t>Ano</w:t>
      </w:r>
      <w:r w:rsidR="004F7A71" w:rsidRPr="00717853">
        <w:rPr>
          <w:rFonts w:ascii="Arial" w:hAnsi="Arial" w:cs="Arial"/>
          <w:i/>
          <w:iCs/>
          <w:color w:val="A6A6A6" w:themeColor="background1" w:themeShade="A6"/>
          <w:sz w:val="24"/>
          <w:szCs w:val="24"/>
        </w:rPr>
        <w:t>, zařazuje</w:t>
      </w:r>
      <w:r w:rsidRPr="00717853">
        <w:rPr>
          <w:rFonts w:ascii="Arial" w:hAnsi="Arial" w:cs="Arial"/>
          <w:i/>
          <w:iCs/>
          <w:color w:val="A6A6A6" w:themeColor="background1" w:themeShade="A6"/>
          <w:sz w:val="24"/>
          <w:szCs w:val="24"/>
        </w:rPr>
        <w:t>.</w:t>
      </w:r>
    </w:p>
    <w:p w:rsidR="00586510" w:rsidRPr="005E110B" w:rsidRDefault="00586510" w:rsidP="00F7598B">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Může se zařadit vícezrnný knedlík jako příloha z obilovin?</w:t>
      </w:r>
    </w:p>
    <w:p w:rsidR="00586510" w:rsidRPr="00717853" w:rsidRDefault="00586510" w:rsidP="00F7598B">
      <w:pPr>
        <w:tabs>
          <w:tab w:val="left" w:pos="426"/>
        </w:tabs>
        <w:spacing w:before="120" w:after="120" w:line="240" w:lineRule="auto"/>
        <w:ind w:left="425"/>
        <w:jc w:val="both"/>
        <w:rPr>
          <w:rFonts w:ascii="Arial" w:hAnsi="Arial" w:cs="Arial"/>
          <w:i/>
          <w:iCs/>
          <w:color w:val="A6A6A6" w:themeColor="background1" w:themeShade="A6"/>
          <w:sz w:val="24"/>
          <w:szCs w:val="24"/>
        </w:rPr>
      </w:pPr>
      <w:r w:rsidRPr="00717853">
        <w:rPr>
          <w:rFonts w:ascii="Arial" w:hAnsi="Arial" w:cs="Arial"/>
          <w:i/>
          <w:iCs/>
          <w:color w:val="A6A6A6" w:themeColor="background1" w:themeShade="A6"/>
          <w:sz w:val="24"/>
          <w:szCs w:val="24"/>
        </w:rPr>
        <w:t>Ano</w:t>
      </w:r>
      <w:r w:rsidR="004F7A71" w:rsidRPr="00717853">
        <w:rPr>
          <w:rFonts w:ascii="Arial" w:hAnsi="Arial" w:cs="Arial"/>
          <w:i/>
          <w:iCs/>
          <w:color w:val="A6A6A6" w:themeColor="background1" w:themeShade="A6"/>
          <w:sz w:val="24"/>
          <w:szCs w:val="24"/>
        </w:rPr>
        <w:t>, může.</w:t>
      </w:r>
    </w:p>
    <w:p w:rsidR="00586510" w:rsidRPr="00561A02" w:rsidRDefault="00586510" w:rsidP="00715703">
      <w:pPr>
        <w:pStyle w:val="Nadpis1"/>
        <w:spacing w:before="480" w:after="240" w:line="240" w:lineRule="auto"/>
        <w:jc w:val="left"/>
      </w:pPr>
      <w:bookmarkStart w:id="22" w:name="_Toc445454333"/>
      <w:r w:rsidRPr="00A475F6">
        <w:t>Zelenina</w:t>
      </w:r>
      <w:bookmarkEnd w:id="22"/>
    </w:p>
    <w:p w:rsidR="001415CF" w:rsidRPr="008771F2" w:rsidRDefault="001415CF" w:rsidP="00F7598B">
      <w:pPr>
        <w:spacing w:before="120" w:after="120" w:line="240" w:lineRule="auto"/>
        <w:jc w:val="both"/>
        <w:rPr>
          <w:rFonts w:ascii="Arial" w:hAnsi="Arial" w:cs="Arial"/>
          <w:color w:val="A6A6A6" w:themeColor="background1" w:themeShade="A6"/>
          <w:sz w:val="24"/>
          <w:szCs w:val="24"/>
        </w:rPr>
      </w:pPr>
      <w:r w:rsidRPr="008771F2">
        <w:rPr>
          <w:rFonts w:ascii="Arial" w:hAnsi="Arial" w:cs="Arial"/>
          <w:color w:val="A6A6A6" w:themeColor="background1" w:themeShade="A6"/>
          <w:sz w:val="24"/>
          <w:szCs w:val="24"/>
        </w:rPr>
        <w:t>S ohledem na stále nedostatečnou konzumaci zeleniny dětskou populací, což dokladují i výsledky úkolu, vyhlášeného hlavním hygienikem ČR v roce 2011 a 2014 „Monitoring nabídky potravin školním a doplňkovým stravováním pro žáky základních škol“, je nutné této kategorii potravin při sestavování jídelníčků věnovat přednostní pozornost.</w:t>
      </w:r>
    </w:p>
    <w:p w:rsidR="001A4493" w:rsidRPr="00F7598B" w:rsidRDefault="00586510" w:rsidP="0016576B">
      <w:pPr>
        <w:numPr>
          <w:ilvl w:val="0"/>
          <w:numId w:val="20"/>
        </w:numPr>
        <w:spacing w:before="120" w:after="120" w:line="240" w:lineRule="auto"/>
        <w:ind w:left="1418" w:hanging="927"/>
        <w:jc w:val="both"/>
        <w:rPr>
          <w:rFonts w:ascii="Arial" w:hAnsi="Arial" w:cs="Arial"/>
          <w:b/>
          <w:bCs/>
          <w:color w:val="BFBFBF"/>
          <w:sz w:val="24"/>
          <w:szCs w:val="24"/>
        </w:rPr>
      </w:pPr>
      <w:r w:rsidRPr="00F7598B">
        <w:rPr>
          <w:rFonts w:ascii="Arial" w:hAnsi="Arial" w:cs="Arial"/>
          <w:b/>
          <w:bCs/>
          <w:color w:val="BFBFBF"/>
          <w:sz w:val="24"/>
          <w:szCs w:val="24"/>
        </w:rPr>
        <w:t xml:space="preserve">Denně je vhodné nabízet dětem zeleninu jak syrovou, tak i tepelně upravenou. Syrová zelenina obsahuje řadu důležitých látek, ale zároveň může být i hůře stravitelná. V tepelně upravené zelenině jsou již některé pevné vazby narušeny tepelnou úpravou, a proto se zelenina stává lépe stravitelná. </w:t>
      </w:r>
      <w:r w:rsidR="001A4493" w:rsidRPr="00F7598B">
        <w:rPr>
          <w:rFonts w:ascii="Arial" w:hAnsi="Arial" w:cs="Arial"/>
          <w:b/>
          <w:bCs/>
          <w:color w:val="BFBFBF"/>
          <w:sz w:val="24"/>
          <w:szCs w:val="24"/>
        </w:rPr>
        <w:t>Tepelně upravená zelenina by měla být pravidelnou součástí pokrmů.</w:t>
      </w:r>
      <w:r w:rsidR="0000164B" w:rsidRPr="00F7598B">
        <w:rPr>
          <w:rFonts w:ascii="Arial" w:hAnsi="Arial" w:cs="Arial"/>
          <w:b/>
          <w:bCs/>
          <w:color w:val="BFBFBF"/>
          <w:sz w:val="24"/>
          <w:szCs w:val="24"/>
        </w:rPr>
        <w:t xml:space="preserve"> </w:t>
      </w:r>
      <w:r w:rsidR="001A4493" w:rsidRPr="00F7598B">
        <w:rPr>
          <w:rFonts w:ascii="Arial" w:hAnsi="Arial" w:cs="Arial"/>
          <w:b/>
          <w:bCs/>
          <w:color w:val="BFBFBF"/>
          <w:sz w:val="24"/>
          <w:szCs w:val="24"/>
        </w:rPr>
        <w:t xml:space="preserve">Tepelná úprava může být krátkodobá např. blanšírování, nebo může trvat delší dobu – např. dušení nebo vaření v polévce apod. </w:t>
      </w:r>
      <w:r w:rsidRPr="00F7598B">
        <w:rPr>
          <w:rFonts w:ascii="Arial" w:hAnsi="Arial" w:cs="Arial"/>
          <w:b/>
          <w:bCs/>
          <w:color w:val="BFBFBF"/>
          <w:sz w:val="24"/>
          <w:szCs w:val="24"/>
        </w:rPr>
        <w:t>Příliš dlouhým varem je však znehodnocena řada důležitých látek, proto j</w:t>
      </w:r>
      <w:r w:rsidR="001A4493" w:rsidRPr="00F7598B">
        <w:rPr>
          <w:rFonts w:ascii="Arial" w:hAnsi="Arial" w:cs="Arial"/>
          <w:b/>
          <w:bCs/>
          <w:color w:val="BFBFBF"/>
          <w:sz w:val="24"/>
          <w:szCs w:val="24"/>
        </w:rPr>
        <w:t xml:space="preserve">e nutné do jídelníčků zařazovat </w:t>
      </w:r>
      <w:r w:rsidRPr="00F7598B">
        <w:rPr>
          <w:rFonts w:ascii="Arial" w:hAnsi="Arial" w:cs="Arial"/>
          <w:b/>
          <w:bCs/>
          <w:color w:val="BFBFBF"/>
          <w:sz w:val="24"/>
          <w:szCs w:val="24"/>
        </w:rPr>
        <w:t xml:space="preserve">zeleninu </w:t>
      </w:r>
      <w:r w:rsidR="001A4493" w:rsidRPr="00F7598B">
        <w:rPr>
          <w:rFonts w:ascii="Arial" w:hAnsi="Arial" w:cs="Arial"/>
          <w:b/>
          <w:bCs/>
          <w:color w:val="BFBFBF"/>
          <w:sz w:val="24"/>
          <w:szCs w:val="24"/>
        </w:rPr>
        <w:t xml:space="preserve">jak </w:t>
      </w:r>
      <w:r w:rsidRPr="00F7598B">
        <w:rPr>
          <w:rFonts w:ascii="Arial" w:hAnsi="Arial" w:cs="Arial"/>
          <w:b/>
          <w:bCs/>
          <w:color w:val="BFBFBF"/>
          <w:sz w:val="24"/>
          <w:szCs w:val="24"/>
        </w:rPr>
        <w:t xml:space="preserve">krátkodobě </w:t>
      </w:r>
      <w:r w:rsidR="001A4493" w:rsidRPr="00F7598B">
        <w:rPr>
          <w:rFonts w:ascii="Arial" w:hAnsi="Arial" w:cs="Arial"/>
          <w:b/>
          <w:bCs/>
          <w:color w:val="BFBFBF"/>
          <w:sz w:val="24"/>
          <w:szCs w:val="24"/>
        </w:rPr>
        <w:t xml:space="preserve">tak dlouhodobě </w:t>
      </w:r>
      <w:r w:rsidRPr="00F7598B">
        <w:rPr>
          <w:rFonts w:ascii="Arial" w:hAnsi="Arial" w:cs="Arial"/>
          <w:b/>
          <w:bCs/>
          <w:color w:val="BFBFBF"/>
          <w:sz w:val="24"/>
          <w:szCs w:val="24"/>
        </w:rPr>
        <w:t xml:space="preserve">tepelně upravenou </w:t>
      </w:r>
    </w:p>
    <w:p w:rsidR="00586510" w:rsidRPr="00F7598B" w:rsidRDefault="00586510" w:rsidP="0016576B">
      <w:pPr>
        <w:numPr>
          <w:ilvl w:val="0"/>
          <w:numId w:val="20"/>
        </w:numPr>
        <w:spacing w:before="120" w:after="120" w:line="240" w:lineRule="auto"/>
        <w:ind w:left="1418" w:hanging="927"/>
        <w:jc w:val="both"/>
        <w:rPr>
          <w:rFonts w:ascii="Arial" w:hAnsi="Arial" w:cs="Arial"/>
          <w:b/>
          <w:bCs/>
          <w:color w:val="BFBFBF"/>
          <w:sz w:val="24"/>
          <w:szCs w:val="24"/>
        </w:rPr>
      </w:pPr>
      <w:r w:rsidRPr="00F7598B">
        <w:rPr>
          <w:rFonts w:ascii="Arial" w:hAnsi="Arial" w:cs="Arial"/>
          <w:b/>
          <w:bCs/>
          <w:color w:val="BFBFBF"/>
          <w:sz w:val="24"/>
          <w:szCs w:val="24"/>
        </w:rPr>
        <w:t xml:space="preserve">Je nutné preferovat zeleninu čerstvou před sterilovanou. Např. sterilované okurky </w:t>
      </w:r>
      <w:r w:rsidR="00921623" w:rsidRPr="00F7598B">
        <w:rPr>
          <w:rFonts w:ascii="Arial" w:hAnsi="Arial" w:cs="Arial"/>
          <w:b/>
          <w:bCs/>
          <w:color w:val="BFBFBF"/>
          <w:sz w:val="24"/>
          <w:szCs w:val="24"/>
        </w:rPr>
        <w:t>nemají z</w:t>
      </w:r>
      <w:r w:rsidR="00C02B9B" w:rsidRPr="00F7598B">
        <w:rPr>
          <w:rFonts w:ascii="Arial" w:hAnsi="Arial" w:cs="Arial"/>
          <w:b/>
          <w:bCs/>
          <w:color w:val="BFBFBF"/>
          <w:sz w:val="24"/>
          <w:szCs w:val="24"/>
        </w:rPr>
        <w:t xml:space="preserve"> </w:t>
      </w:r>
      <w:r w:rsidR="00921623" w:rsidRPr="00F7598B">
        <w:rPr>
          <w:rFonts w:ascii="Arial" w:hAnsi="Arial" w:cs="Arial"/>
          <w:b/>
          <w:bCs/>
          <w:color w:val="BFBFBF"/>
          <w:sz w:val="24"/>
          <w:szCs w:val="24"/>
        </w:rPr>
        <w:t xml:space="preserve"> nutričního hlediska </w:t>
      </w:r>
      <w:r w:rsidR="001A4493" w:rsidRPr="00F7598B">
        <w:rPr>
          <w:rFonts w:ascii="Arial" w:hAnsi="Arial" w:cs="Arial"/>
          <w:b/>
          <w:bCs/>
          <w:color w:val="BFBFBF"/>
          <w:sz w:val="24"/>
          <w:szCs w:val="24"/>
        </w:rPr>
        <w:t xml:space="preserve">téměř </w:t>
      </w:r>
      <w:r w:rsidR="00921623" w:rsidRPr="00F7598B">
        <w:rPr>
          <w:rFonts w:ascii="Arial" w:hAnsi="Arial" w:cs="Arial"/>
          <w:b/>
          <w:bCs/>
          <w:color w:val="BFBFBF"/>
          <w:sz w:val="24"/>
          <w:szCs w:val="24"/>
        </w:rPr>
        <w:t>žádnou hodnotu.</w:t>
      </w:r>
      <w:r w:rsidRPr="00F7598B">
        <w:rPr>
          <w:rFonts w:ascii="Arial" w:hAnsi="Arial" w:cs="Arial"/>
          <w:b/>
          <w:bCs/>
          <w:color w:val="BFBFBF"/>
          <w:sz w:val="24"/>
          <w:szCs w:val="24"/>
        </w:rPr>
        <w:t xml:space="preserve"> </w:t>
      </w:r>
    </w:p>
    <w:p w:rsidR="00586510" w:rsidRPr="00F7598B" w:rsidRDefault="00586510" w:rsidP="0016576B">
      <w:pPr>
        <w:numPr>
          <w:ilvl w:val="0"/>
          <w:numId w:val="20"/>
        </w:numPr>
        <w:spacing w:before="120" w:after="120" w:line="240" w:lineRule="auto"/>
        <w:ind w:left="1418" w:hanging="927"/>
        <w:jc w:val="both"/>
        <w:rPr>
          <w:rFonts w:ascii="Arial" w:hAnsi="Arial" w:cs="Arial"/>
          <w:b/>
          <w:bCs/>
          <w:color w:val="BFBFBF"/>
          <w:sz w:val="24"/>
          <w:szCs w:val="24"/>
        </w:rPr>
      </w:pPr>
      <w:r w:rsidRPr="00F7598B">
        <w:rPr>
          <w:rFonts w:ascii="Arial" w:hAnsi="Arial" w:cs="Arial"/>
          <w:b/>
          <w:bCs/>
          <w:color w:val="BFBFBF"/>
          <w:sz w:val="24"/>
          <w:szCs w:val="24"/>
        </w:rPr>
        <w:t xml:space="preserve">Vhodné je pravidelně zařazovat kysané nesterilované zelí, které je prospěšné zdraví pro </w:t>
      </w:r>
      <w:r w:rsidR="00C02B9B" w:rsidRPr="00F7598B">
        <w:rPr>
          <w:rFonts w:ascii="Arial" w:hAnsi="Arial" w:cs="Arial"/>
          <w:b/>
          <w:bCs/>
          <w:color w:val="BFBFBF"/>
          <w:sz w:val="24"/>
          <w:szCs w:val="24"/>
        </w:rPr>
        <w:t>svůj obsah vitamínu C a s ohledem na pozitivní vliv na imunitní systém (posilování funkce imunitního systému).</w:t>
      </w:r>
    </w:p>
    <w:p w:rsidR="00586510" w:rsidRPr="00F7598B" w:rsidRDefault="00586510" w:rsidP="0016576B">
      <w:pPr>
        <w:numPr>
          <w:ilvl w:val="0"/>
          <w:numId w:val="20"/>
        </w:numPr>
        <w:spacing w:before="120" w:after="120" w:line="240" w:lineRule="auto"/>
        <w:ind w:left="1418" w:hanging="927"/>
        <w:jc w:val="both"/>
        <w:rPr>
          <w:rFonts w:ascii="Arial" w:hAnsi="Arial" w:cs="Arial"/>
          <w:b/>
          <w:bCs/>
          <w:color w:val="BFBFBF"/>
          <w:sz w:val="24"/>
          <w:szCs w:val="24"/>
        </w:rPr>
      </w:pPr>
      <w:r w:rsidRPr="00F7598B">
        <w:rPr>
          <w:rFonts w:ascii="Arial" w:hAnsi="Arial" w:cs="Arial"/>
          <w:b/>
          <w:bCs/>
          <w:color w:val="BFBFBF"/>
          <w:sz w:val="24"/>
          <w:szCs w:val="24"/>
        </w:rPr>
        <w:t>Vybrané pokrmy je možné zdobit zelenými natěmi.</w:t>
      </w:r>
    </w:p>
    <w:p w:rsidR="00586510" w:rsidRPr="002D7E93" w:rsidRDefault="00586510" w:rsidP="00562465">
      <w:pPr>
        <w:pStyle w:val="Nadpis2"/>
        <w:spacing w:before="120" w:after="120" w:line="240" w:lineRule="auto"/>
      </w:pPr>
      <w:bookmarkStart w:id="23" w:name="_Toc445454334"/>
      <w:r w:rsidRPr="00D54AB1">
        <w:t>Zelenina čerstvá (min. 8x za měsíc)</w:t>
      </w:r>
      <w:bookmarkEnd w:id="23"/>
    </w:p>
    <w:p w:rsidR="00586510" w:rsidRPr="002B3F3D" w:rsidRDefault="00586510" w:rsidP="009360A9">
      <w:pPr>
        <w:spacing w:before="240" w:after="120" w:line="240" w:lineRule="auto"/>
        <w:jc w:val="both"/>
        <w:rPr>
          <w:rFonts w:ascii="Arial" w:hAnsi="Arial" w:cs="Arial"/>
          <w:color w:val="A6A6A6"/>
          <w:sz w:val="24"/>
          <w:szCs w:val="24"/>
        </w:rPr>
      </w:pPr>
      <w:r w:rsidRPr="002B3F3D">
        <w:rPr>
          <w:rFonts w:ascii="Arial" w:hAnsi="Arial" w:cs="Arial"/>
          <w:color w:val="A6A6A6"/>
          <w:sz w:val="24"/>
          <w:szCs w:val="24"/>
        </w:rPr>
        <w:t>Čerstvou zeleninou jsou míněny saláty, čerstvá krájená zelenina (zele</w:t>
      </w:r>
      <w:r>
        <w:rPr>
          <w:rFonts w:ascii="Arial" w:hAnsi="Arial" w:cs="Arial"/>
          <w:color w:val="A6A6A6"/>
          <w:sz w:val="24"/>
          <w:szCs w:val="24"/>
        </w:rPr>
        <w:t xml:space="preserve">ninové bary) </w:t>
      </w:r>
      <w:r w:rsidRPr="002B3F3D">
        <w:rPr>
          <w:rFonts w:ascii="Arial" w:hAnsi="Arial" w:cs="Arial"/>
          <w:color w:val="A6A6A6"/>
          <w:sz w:val="24"/>
          <w:szCs w:val="24"/>
        </w:rPr>
        <w:t xml:space="preserve">nebo obloha. </w:t>
      </w:r>
    </w:p>
    <w:p w:rsidR="00586510" w:rsidRPr="002B3F3D" w:rsidRDefault="00586510" w:rsidP="00F569D7">
      <w:pPr>
        <w:spacing w:before="120" w:after="120" w:line="240" w:lineRule="auto"/>
        <w:jc w:val="both"/>
        <w:rPr>
          <w:rFonts w:ascii="Arial" w:hAnsi="Arial" w:cs="Arial"/>
          <w:color w:val="A6A6A6"/>
          <w:sz w:val="24"/>
          <w:szCs w:val="24"/>
        </w:rPr>
      </w:pPr>
      <w:r w:rsidRPr="002B3F3D">
        <w:rPr>
          <w:rFonts w:ascii="Arial" w:hAnsi="Arial" w:cs="Arial"/>
          <w:color w:val="A6A6A6"/>
          <w:sz w:val="24"/>
          <w:szCs w:val="24"/>
        </w:rPr>
        <w:t>V případě, že je oblohou míněn pouze plátek rajčete či papriky</w:t>
      </w:r>
      <w:r>
        <w:rPr>
          <w:rFonts w:ascii="Arial" w:hAnsi="Arial" w:cs="Arial"/>
          <w:color w:val="A6A6A6"/>
          <w:sz w:val="24"/>
          <w:szCs w:val="24"/>
        </w:rPr>
        <w:t>,</w:t>
      </w:r>
      <w:r w:rsidR="008771F2">
        <w:rPr>
          <w:rFonts w:ascii="Arial" w:hAnsi="Arial" w:cs="Arial"/>
          <w:color w:val="A6A6A6"/>
          <w:sz w:val="24"/>
          <w:szCs w:val="24"/>
        </w:rPr>
        <w:t xml:space="preserve"> má i tento způsob nabídky své opodstatnění, a to z edukačních důvodů (naučit děti konzumovat syrovou zeleninu)</w:t>
      </w:r>
      <w:r w:rsidR="00921623" w:rsidRPr="00921623">
        <w:rPr>
          <w:rFonts w:ascii="Arial" w:hAnsi="Arial" w:cs="Arial"/>
          <w:color w:val="FF0000"/>
          <w:sz w:val="24"/>
          <w:szCs w:val="24"/>
        </w:rPr>
        <w:t xml:space="preserve"> </w:t>
      </w:r>
      <w:r w:rsidRPr="002B3F3D">
        <w:rPr>
          <w:rFonts w:ascii="Arial" w:hAnsi="Arial" w:cs="Arial"/>
          <w:color w:val="A6A6A6"/>
          <w:sz w:val="24"/>
          <w:szCs w:val="24"/>
        </w:rPr>
        <w:t>než žádná nabídka</w:t>
      </w:r>
      <w:r w:rsidR="008771F2">
        <w:rPr>
          <w:rFonts w:ascii="Arial" w:hAnsi="Arial" w:cs="Arial"/>
          <w:color w:val="A6A6A6"/>
          <w:sz w:val="24"/>
          <w:szCs w:val="24"/>
        </w:rPr>
        <w:t>,</w:t>
      </w:r>
      <w:r w:rsidRPr="002B3F3D">
        <w:rPr>
          <w:rFonts w:ascii="Arial" w:hAnsi="Arial" w:cs="Arial"/>
          <w:color w:val="A6A6A6"/>
          <w:sz w:val="24"/>
          <w:szCs w:val="24"/>
        </w:rPr>
        <w:t xml:space="preserve"> i když je takováto porce syrové zeleniny z nutričního hlediska nedostatečná.</w:t>
      </w:r>
    </w:p>
    <w:p w:rsidR="00586510" w:rsidRDefault="00586510" w:rsidP="00F569D7">
      <w:pPr>
        <w:spacing w:before="120" w:after="120" w:line="240" w:lineRule="auto"/>
        <w:jc w:val="both"/>
        <w:rPr>
          <w:rFonts w:ascii="Arial" w:hAnsi="Arial" w:cs="Arial"/>
          <w:color w:val="A6A6A6"/>
          <w:sz w:val="24"/>
          <w:szCs w:val="24"/>
        </w:rPr>
      </w:pPr>
      <w:r w:rsidRPr="002B3F3D">
        <w:rPr>
          <w:rFonts w:ascii="Arial" w:hAnsi="Arial" w:cs="Arial"/>
          <w:color w:val="A6A6A6"/>
          <w:sz w:val="24"/>
          <w:szCs w:val="24"/>
        </w:rPr>
        <w:t xml:space="preserve">Za čerstvou zeleninu se </w:t>
      </w:r>
      <w:r w:rsidRPr="002B3F3D">
        <w:rPr>
          <w:rFonts w:ascii="Arial" w:hAnsi="Arial" w:cs="Arial"/>
          <w:color w:val="A6A6A6"/>
          <w:sz w:val="24"/>
          <w:szCs w:val="24"/>
          <w:u w:val="single"/>
        </w:rPr>
        <w:t>nepovažuje</w:t>
      </w:r>
      <w:r w:rsidRPr="002B3F3D">
        <w:rPr>
          <w:rFonts w:ascii="Arial" w:hAnsi="Arial" w:cs="Arial"/>
          <w:color w:val="A6A6A6"/>
          <w:sz w:val="24"/>
          <w:szCs w:val="24"/>
        </w:rPr>
        <w:t xml:space="preserve"> sterilovaná zelenina (řepa, sterilované zelí, sterilované okurky). </w:t>
      </w:r>
    </w:p>
    <w:p w:rsidR="00EE164A" w:rsidRDefault="00586510" w:rsidP="00EE164A">
      <w:pPr>
        <w:jc w:val="both"/>
        <w:rPr>
          <w:rFonts w:ascii="Arial" w:hAnsi="Arial" w:cs="Arial"/>
          <w:i/>
          <w:iCs/>
          <w:color w:val="A6A6A6"/>
          <w:sz w:val="24"/>
          <w:szCs w:val="24"/>
        </w:rPr>
      </w:pPr>
      <w:r w:rsidRPr="002B3F3D">
        <w:rPr>
          <w:rFonts w:ascii="Arial" w:hAnsi="Arial" w:cs="Arial"/>
          <w:color w:val="A6A6A6"/>
          <w:sz w:val="24"/>
          <w:szCs w:val="24"/>
        </w:rPr>
        <w:t xml:space="preserve">Naopak kysané zelí či jinak </w:t>
      </w:r>
      <w:r>
        <w:rPr>
          <w:rFonts w:ascii="Arial" w:hAnsi="Arial" w:cs="Arial"/>
          <w:color w:val="A6A6A6"/>
          <w:sz w:val="24"/>
          <w:szCs w:val="24"/>
        </w:rPr>
        <w:t>mléčně kvašená</w:t>
      </w:r>
      <w:r w:rsidRPr="002B3F3D">
        <w:rPr>
          <w:rFonts w:ascii="Arial" w:hAnsi="Arial" w:cs="Arial"/>
          <w:color w:val="A6A6A6"/>
          <w:sz w:val="24"/>
          <w:szCs w:val="24"/>
        </w:rPr>
        <w:t xml:space="preserve"> zelenina (neboli pickles) se mezi</w:t>
      </w:r>
      <w:r w:rsidR="008771F2">
        <w:rPr>
          <w:rFonts w:ascii="Arial" w:hAnsi="Arial" w:cs="Arial"/>
          <w:color w:val="A6A6A6"/>
          <w:sz w:val="24"/>
          <w:szCs w:val="24"/>
        </w:rPr>
        <w:t xml:space="preserve"> čerstvou zeleninu</w:t>
      </w:r>
      <w:r w:rsidRPr="002B3F3D">
        <w:rPr>
          <w:rFonts w:ascii="Arial" w:hAnsi="Arial" w:cs="Arial"/>
          <w:color w:val="A6A6A6"/>
          <w:sz w:val="24"/>
          <w:szCs w:val="24"/>
        </w:rPr>
        <w:t xml:space="preserve"> řadit může.</w:t>
      </w:r>
      <w:r w:rsidR="00EE164A" w:rsidRPr="00EE164A">
        <w:rPr>
          <w:rFonts w:ascii="Arial" w:hAnsi="Arial" w:cs="Arial"/>
          <w:i/>
          <w:iCs/>
          <w:color w:val="A6A6A6"/>
          <w:sz w:val="24"/>
          <w:szCs w:val="24"/>
        </w:rPr>
        <w:t xml:space="preserve"> </w:t>
      </w:r>
    </w:p>
    <w:p w:rsidR="00EE164A" w:rsidRPr="00F569D7" w:rsidRDefault="00EE164A" w:rsidP="00EE164A">
      <w:pPr>
        <w:jc w:val="both"/>
        <w:rPr>
          <w:rFonts w:ascii="Arial" w:hAnsi="Arial" w:cs="Arial"/>
          <w:i/>
          <w:iCs/>
          <w:color w:val="A6A6A6"/>
          <w:sz w:val="24"/>
          <w:szCs w:val="24"/>
        </w:rPr>
      </w:pPr>
      <w:r w:rsidRPr="008A14C9">
        <w:rPr>
          <w:rFonts w:ascii="Arial" w:hAnsi="Arial" w:cs="Arial"/>
          <w:i/>
          <w:iCs/>
          <w:color w:val="A6A6A6"/>
          <w:sz w:val="24"/>
          <w:szCs w:val="24"/>
        </w:rPr>
        <w:t>Bod je uznán, pokud je zelenina čerstvá zařazena 2x týdně nebo častěji, a to formou zeleninové oblohy, salátu, nebo syrové krájené zeleniny – salátový</w:t>
      </w:r>
      <w:r>
        <w:rPr>
          <w:rFonts w:ascii="Arial" w:hAnsi="Arial" w:cs="Arial"/>
          <w:i/>
          <w:iCs/>
          <w:color w:val="A6A6A6"/>
          <w:sz w:val="24"/>
          <w:szCs w:val="24"/>
        </w:rPr>
        <w:t xml:space="preserve"> bar.</w:t>
      </w:r>
    </w:p>
    <w:p w:rsidR="00586510" w:rsidRPr="002D7E93" w:rsidRDefault="00586510" w:rsidP="00F569D7">
      <w:pPr>
        <w:pStyle w:val="Nadpis2"/>
        <w:spacing w:before="240" w:after="120" w:line="240" w:lineRule="auto"/>
      </w:pPr>
      <w:bookmarkStart w:id="24" w:name="_Toc445454335"/>
      <w:r w:rsidRPr="00D54AB1">
        <w:t>Zelenina tepelně upravená (min. 4x měsíčně)</w:t>
      </w:r>
      <w:bookmarkEnd w:id="24"/>
    </w:p>
    <w:p w:rsidR="00EE164A" w:rsidRDefault="00586510" w:rsidP="00EE164A">
      <w:pPr>
        <w:jc w:val="both"/>
        <w:rPr>
          <w:rFonts w:ascii="Arial" w:hAnsi="Arial" w:cs="Arial"/>
          <w:i/>
          <w:iCs/>
          <w:color w:val="A6A6A6"/>
          <w:sz w:val="24"/>
          <w:szCs w:val="24"/>
        </w:rPr>
      </w:pPr>
      <w:r w:rsidRPr="00FC072C">
        <w:rPr>
          <w:rFonts w:ascii="Arial" w:hAnsi="Arial" w:cs="Arial"/>
          <w:color w:val="A6A6A6"/>
          <w:sz w:val="24"/>
          <w:szCs w:val="24"/>
        </w:rPr>
        <w:t>Tepelně upravenou zeleninou není míněna cibule jako základ kulinární úpravy, stejně tak pórek, česnek či jen symbolick</w:t>
      </w:r>
      <w:r w:rsidR="00921623">
        <w:rPr>
          <w:rFonts w:ascii="Arial" w:hAnsi="Arial" w:cs="Arial"/>
          <w:color w:val="A6A6A6"/>
          <w:sz w:val="24"/>
          <w:szCs w:val="24"/>
        </w:rPr>
        <w:t>é množství zeleniny (</w:t>
      </w:r>
      <w:r w:rsidR="00921623" w:rsidRPr="00DA67C9">
        <w:rPr>
          <w:rFonts w:ascii="Arial" w:hAnsi="Arial" w:cs="Arial"/>
          <w:color w:val="A6A6A6" w:themeColor="background1" w:themeShade="A6"/>
          <w:sz w:val="24"/>
          <w:szCs w:val="24"/>
        </w:rPr>
        <w:t>kousek</w:t>
      </w:r>
      <w:r w:rsidRPr="00FC072C">
        <w:rPr>
          <w:rFonts w:ascii="Arial" w:hAnsi="Arial" w:cs="Arial"/>
          <w:color w:val="A6A6A6"/>
          <w:sz w:val="24"/>
          <w:szCs w:val="24"/>
        </w:rPr>
        <w:t xml:space="preserve"> kapie, pár zrnek kukuřice, atd.)</w:t>
      </w:r>
      <w:r w:rsidR="00EE164A" w:rsidRPr="00EE164A">
        <w:rPr>
          <w:rFonts w:ascii="Arial" w:hAnsi="Arial" w:cs="Arial"/>
          <w:i/>
          <w:iCs/>
          <w:color w:val="A6A6A6"/>
          <w:sz w:val="24"/>
          <w:szCs w:val="24"/>
        </w:rPr>
        <w:t xml:space="preserve"> </w:t>
      </w:r>
    </w:p>
    <w:p w:rsidR="00EE164A" w:rsidRPr="008A14C9" w:rsidRDefault="00EE164A" w:rsidP="00EE164A">
      <w:pPr>
        <w:jc w:val="both"/>
        <w:rPr>
          <w:rFonts w:ascii="Arial" w:hAnsi="Arial" w:cs="Arial"/>
          <w:i/>
          <w:iCs/>
          <w:color w:val="A6A6A6"/>
          <w:sz w:val="24"/>
          <w:szCs w:val="24"/>
        </w:rPr>
      </w:pPr>
      <w:r w:rsidRPr="008A14C9">
        <w:rPr>
          <w:rFonts w:ascii="Arial" w:hAnsi="Arial" w:cs="Arial"/>
          <w:i/>
          <w:iCs/>
          <w:color w:val="A6A6A6"/>
          <w:sz w:val="24"/>
          <w:szCs w:val="24"/>
        </w:rPr>
        <w:t>Bod je uznán, pokud je 4x měsíčně nebo častěji součástí pokrmu tepelně upravená zelenina</w:t>
      </w:r>
      <w:r>
        <w:rPr>
          <w:rFonts w:ascii="Arial" w:hAnsi="Arial" w:cs="Arial"/>
          <w:i/>
          <w:iCs/>
          <w:color w:val="A6A6A6"/>
          <w:sz w:val="24"/>
          <w:szCs w:val="24"/>
        </w:rPr>
        <w:t>,</w:t>
      </w:r>
      <w:r w:rsidRPr="008A14C9">
        <w:rPr>
          <w:rFonts w:ascii="Arial" w:hAnsi="Arial" w:cs="Arial"/>
          <w:i/>
          <w:iCs/>
          <w:color w:val="A6A6A6"/>
          <w:sz w:val="24"/>
          <w:szCs w:val="24"/>
        </w:rPr>
        <w:t xml:space="preserve"> např. dušená mrkev, zelené fazolky, špenát, dušené zelí, hrášek, plněné papriky apod</w:t>
      </w:r>
      <w:r w:rsidRPr="008A14C9">
        <w:rPr>
          <w:rFonts w:ascii="Arial" w:hAnsi="Arial" w:cs="Arial"/>
          <w:color w:val="A6A6A6"/>
          <w:sz w:val="24"/>
          <w:szCs w:val="24"/>
        </w:rPr>
        <w:t xml:space="preserve">. </w:t>
      </w:r>
    </w:p>
    <w:p w:rsidR="00EE164A" w:rsidRPr="00F569D7" w:rsidRDefault="00EE164A" w:rsidP="00EE164A">
      <w:pPr>
        <w:jc w:val="both"/>
        <w:rPr>
          <w:rFonts w:ascii="Arial" w:hAnsi="Arial" w:cs="Arial"/>
          <w:i/>
          <w:iCs/>
          <w:color w:val="A6A6A6"/>
          <w:sz w:val="24"/>
          <w:szCs w:val="24"/>
        </w:rPr>
      </w:pPr>
      <w:r w:rsidRPr="008A14C9">
        <w:rPr>
          <w:rFonts w:ascii="Arial" w:hAnsi="Arial" w:cs="Arial"/>
          <w:i/>
          <w:iCs/>
          <w:color w:val="A6A6A6"/>
          <w:sz w:val="24"/>
          <w:szCs w:val="24"/>
        </w:rPr>
        <w:t>To platí, i pokud se jedná o bezmasý zeleninový pokrm</w:t>
      </w:r>
      <w:r>
        <w:rPr>
          <w:rFonts w:ascii="Arial" w:hAnsi="Arial" w:cs="Arial"/>
          <w:i/>
          <w:iCs/>
          <w:color w:val="A6A6A6"/>
          <w:sz w:val="24"/>
          <w:szCs w:val="24"/>
        </w:rPr>
        <w:t>,</w:t>
      </w:r>
      <w:r w:rsidRPr="008A14C9">
        <w:rPr>
          <w:rFonts w:ascii="Arial" w:hAnsi="Arial" w:cs="Arial"/>
          <w:i/>
          <w:iCs/>
          <w:color w:val="A6A6A6"/>
          <w:sz w:val="24"/>
          <w:szCs w:val="24"/>
        </w:rPr>
        <w:t xml:space="preserve"> např. květákový mozeček, lečo z čerstvé zeleniny, zeleninové placičky, smažený květák… </w:t>
      </w:r>
      <w:r>
        <w:rPr>
          <w:rFonts w:ascii="Arial" w:hAnsi="Arial" w:cs="Arial"/>
          <w:i/>
          <w:iCs/>
          <w:color w:val="A6A6A6"/>
          <w:sz w:val="24"/>
          <w:szCs w:val="24"/>
        </w:rPr>
        <w:t>Při hodnocení se tento pokrm zařazuje</w:t>
      </w:r>
      <w:r w:rsidRPr="00921623">
        <w:rPr>
          <w:rFonts w:ascii="Arial" w:hAnsi="Arial" w:cs="Arial"/>
          <w:i/>
          <w:iCs/>
          <w:color w:val="FF0000"/>
          <w:sz w:val="24"/>
          <w:szCs w:val="24"/>
        </w:rPr>
        <w:t xml:space="preserve"> </w:t>
      </w:r>
      <w:r w:rsidRPr="008A14C9">
        <w:rPr>
          <w:rFonts w:ascii="Arial" w:hAnsi="Arial" w:cs="Arial"/>
          <w:i/>
          <w:iCs/>
          <w:color w:val="A6A6A6"/>
          <w:sz w:val="24"/>
          <w:szCs w:val="24"/>
        </w:rPr>
        <w:t>do bezmasých pokrmů</w:t>
      </w:r>
      <w:r>
        <w:rPr>
          <w:rFonts w:ascii="Arial" w:hAnsi="Arial" w:cs="Arial"/>
          <w:i/>
          <w:iCs/>
          <w:color w:val="A6A6A6"/>
          <w:sz w:val="24"/>
          <w:szCs w:val="24"/>
        </w:rPr>
        <w:t xml:space="preserve"> i do tepelně upravené zeleniny</w:t>
      </w:r>
    </w:p>
    <w:p w:rsidR="00586510" w:rsidRPr="00561A02" w:rsidRDefault="00586510" w:rsidP="00715703">
      <w:pPr>
        <w:pStyle w:val="Nadpis1"/>
        <w:spacing w:before="480" w:after="240" w:line="240" w:lineRule="auto"/>
        <w:jc w:val="left"/>
      </w:pPr>
      <w:bookmarkStart w:id="25" w:name="_Toc445454336"/>
      <w:r w:rsidRPr="00A475F6">
        <w:t>Nápoje</w:t>
      </w:r>
      <w:bookmarkEnd w:id="25"/>
    </w:p>
    <w:p w:rsidR="00586510" w:rsidRPr="00F569D7" w:rsidRDefault="00921623" w:rsidP="00F569D7">
      <w:pPr>
        <w:numPr>
          <w:ilvl w:val="0"/>
          <w:numId w:val="20"/>
        </w:numPr>
        <w:spacing w:before="120" w:after="120" w:line="240" w:lineRule="auto"/>
        <w:ind w:left="1418" w:hanging="927"/>
        <w:jc w:val="both"/>
        <w:rPr>
          <w:rFonts w:ascii="Arial" w:hAnsi="Arial" w:cs="Arial"/>
          <w:b/>
          <w:bCs/>
          <w:color w:val="BFBFBF"/>
          <w:sz w:val="24"/>
          <w:szCs w:val="24"/>
        </w:rPr>
      </w:pPr>
      <w:r w:rsidRPr="00F569D7">
        <w:rPr>
          <w:rFonts w:ascii="Arial" w:hAnsi="Arial" w:cs="Arial"/>
          <w:b/>
          <w:bCs/>
          <w:color w:val="BFBFBF"/>
          <w:sz w:val="24"/>
          <w:szCs w:val="24"/>
        </w:rPr>
        <w:t xml:space="preserve">Základem pitného režimu </w:t>
      </w:r>
      <w:r w:rsidR="00A026C4" w:rsidRPr="00F569D7">
        <w:rPr>
          <w:rFonts w:ascii="Arial" w:hAnsi="Arial" w:cs="Arial"/>
          <w:b/>
          <w:bCs/>
          <w:color w:val="BFBFBF"/>
          <w:sz w:val="24"/>
          <w:szCs w:val="24"/>
        </w:rPr>
        <w:t>dětí</w:t>
      </w:r>
      <w:r w:rsidRPr="00F569D7">
        <w:rPr>
          <w:rFonts w:ascii="Arial" w:hAnsi="Arial" w:cs="Arial"/>
          <w:b/>
          <w:bCs/>
          <w:color w:val="BFBFBF"/>
          <w:sz w:val="24"/>
          <w:szCs w:val="24"/>
        </w:rPr>
        <w:t xml:space="preserve"> by měla být voda</w:t>
      </w:r>
      <w:r w:rsidR="00586510" w:rsidRPr="00F569D7">
        <w:rPr>
          <w:rFonts w:ascii="Arial" w:hAnsi="Arial" w:cs="Arial"/>
          <w:b/>
          <w:bCs/>
          <w:color w:val="BFBFBF"/>
          <w:sz w:val="24"/>
          <w:szCs w:val="24"/>
        </w:rPr>
        <w:t xml:space="preserve"> a jiné neslazené nápoje. Proto by </w:t>
      </w:r>
      <w:r w:rsidR="00A026C4" w:rsidRPr="00F569D7">
        <w:rPr>
          <w:rFonts w:ascii="Arial" w:hAnsi="Arial" w:cs="Arial"/>
          <w:b/>
          <w:bCs/>
          <w:color w:val="BFBFBF"/>
          <w:sz w:val="24"/>
          <w:szCs w:val="24"/>
        </w:rPr>
        <w:t xml:space="preserve">pro děti vždy měla ve školní jídelně zůstat zajištěna nabídka </w:t>
      </w:r>
      <w:r w:rsidR="00586510" w:rsidRPr="00F569D7">
        <w:rPr>
          <w:rFonts w:ascii="Arial" w:hAnsi="Arial" w:cs="Arial"/>
          <w:b/>
          <w:bCs/>
          <w:color w:val="BFBFBF"/>
          <w:sz w:val="24"/>
          <w:szCs w:val="24"/>
        </w:rPr>
        <w:t>nesladkého nemléčného nápoje</w:t>
      </w:r>
      <w:r w:rsidR="00A026C4" w:rsidRPr="00F569D7">
        <w:rPr>
          <w:rFonts w:ascii="Arial" w:hAnsi="Arial" w:cs="Arial"/>
          <w:b/>
          <w:bCs/>
          <w:color w:val="BFBFBF"/>
          <w:sz w:val="24"/>
          <w:szCs w:val="24"/>
        </w:rPr>
        <w:t>. Pokud je nabízen slazený nápoj, měl by být vždy nabídnut i neslazený.</w:t>
      </w:r>
      <w:r w:rsidR="00586510" w:rsidRPr="00F569D7">
        <w:rPr>
          <w:rFonts w:ascii="Arial" w:hAnsi="Arial" w:cs="Arial"/>
          <w:b/>
          <w:bCs/>
          <w:color w:val="BFBFBF"/>
          <w:sz w:val="24"/>
          <w:szCs w:val="24"/>
        </w:rPr>
        <w:t xml:space="preserve"> Neochucená pitná voda by měla být pravidelně nabízena nejen k jídlu, ale i v průběhu dne v rámci pitného režimu.</w:t>
      </w:r>
    </w:p>
    <w:p w:rsidR="00586510" w:rsidRPr="00F569D7" w:rsidRDefault="00E149D8" w:rsidP="00F569D7">
      <w:pPr>
        <w:numPr>
          <w:ilvl w:val="0"/>
          <w:numId w:val="20"/>
        </w:numPr>
        <w:spacing w:before="120" w:after="120" w:line="240" w:lineRule="auto"/>
        <w:ind w:left="1418" w:hanging="927"/>
        <w:jc w:val="both"/>
        <w:rPr>
          <w:rFonts w:ascii="Arial" w:hAnsi="Arial" w:cs="Arial"/>
          <w:b/>
          <w:bCs/>
          <w:color w:val="BFBFBF"/>
          <w:sz w:val="24"/>
          <w:szCs w:val="24"/>
        </w:rPr>
      </w:pPr>
      <w:r w:rsidRPr="00F569D7">
        <w:rPr>
          <w:rFonts w:ascii="Arial" w:hAnsi="Arial" w:cs="Arial"/>
          <w:b/>
          <w:bCs/>
          <w:color w:val="BFBFBF"/>
          <w:sz w:val="24"/>
          <w:szCs w:val="24"/>
        </w:rPr>
        <w:t>Podporováno je</w:t>
      </w:r>
      <w:r w:rsidR="00586510" w:rsidRPr="00F569D7">
        <w:rPr>
          <w:rFonts w:ascii="Arial" w:hAnsi="Arial" w:cs="Arial"/>
          <w:b/>
          <w:bCs/>
          <w:color w:val="BFBFBF"/>
          <w:sz w:val="24"/>
          <w:szCs w:val="24"/>
        </w:rPr>
        <w:t xml:space="preserve"> pití mléka</w:t>
      </w:r>
      <w:r w:rsidR="00A026C4" w:rsidRPr="00F569D7">
        <w:rPr>
          <w:rFonts w:ascii="Arial" w:hAnsi="Arial" w:cs="Arial"/>
          <w:b/>
          <w:bCs/>
          <w:color w:val="BFBFBF"/>
          <w:sz w:val="24"/>
          <w:szCs w:val="24"/>
        </w:rPr>
        <w:t>. V nabídce nápojů by však vždy měla být předložena i nemléčná varianta nápoje.</w:t>
      </w:r>
      <w:r w:rsidR="00586510" w:rsidRPr="00F569D7">
        <w:rPr>
          <w:rFonts w:ascii="Arial" w:hAnsi="Arial" w:cs="Arial"/>
          <w:b/>
          <w:bCs/>
          <w:color w:val="BFBFBF"/>
          <w:sz w:val="24"/>
          <w:szCs w:val="24"/>
        </w:rPr>
        <w:t xml:space="preserve"> Neznamená to, že pokud je nabídnut nemléčný, musí být nabídnut i mléčný. Jde o to, aby děti, pokud je nabízen mléčný nápoj, měly možnost z výběru i nemléčného.</w:t>
      </w:r>
    </w:p>
    <w:p w:rsidR="00586510" w:rsidRPr="00F569D7" w:rsidRDefault="00586510" w:rsidP="00F569D7">
      <w:pPr>
        <w:numPr>
          <w:ilvl w:val="0"/>
          <w:numId w:val="20"/>
        </w:numPr>
        <w:spacing w:before="120" w:after="120" w:line="240" w:lineRule="auto"/>
        <w:ind w:left="1418" w:hanging="927"/>
        <w:jc w:val="both"/>
        <w:rPr>
          <w:rFonts w:ascii="Arial" w:hAnsi="Arial" w:cs="Arial"/>
          <w:bCs/>
          <w:color w:val="BFBFBF"/>
          <w:sz w:val="24"/>
          <w:szCs w:val="24"/>
        </w:rPr>
      </w:pPr>
      <w:r w:rsidRPr="00F569D7">
        <w:rPr>
          <w:rFonts w:ascii="Arial" w:hAnsi="Arial" w:cs="Arial"/>
          <w:bCs/>
          <w:color w:val="BFBFBF"/>
          <w:sz w:val="24"/>
          <w:szCs w:val="24"/>
        </w:rPr>
        <w:t xml:space="preserve">Nápoje není vhodné přeslazovat, raději více ředit. </w:t>
      </w:r>
    </w:p>
    <w:p w:rsidR="00586510" w:rsidRPr="00F569D7" w:rsidRDefault="00907E55" w:rsidP="00F569D7">
      <w:pPr>
        <w:numPr>
          <w:ilvl w:val="0"/>
          <w:numId w:val="20"/>
        </w:numPr>
        <w:spacing w:before="120" w:after="120" w:line="240" w:lineRule="auto"/>
        <w:ind w:left="1418" w:hanging="927"/>
        <w:jc w:val="both"/>
        <w:rPr>
          <w:rFonts w:ascii="Arial" w:hAnsi="Arial" w:cs="Arial"/>
          <w:bCs/>
          <w:color w:val="BFBFBF"/>
          <w:sz w:val="24"/>
          <w:szCs w:val="24"/>
        </w:rPr>
      </w:pPr>
      <w:r w:rsidRPr="00F569D7">
        <w:rPr>
          <w:rFonts w:ascii="Arial" w:hAnsi="Arial" w:cs="Arial"/>
          <w:bCs/>
          <w:color w:val="BFBFBF"/>
          <w:sz w:val="24"/>
          <w:szCs w:val="24"/>
        </w:rPr>
        <w:t xml:space="preserve">Pokud se </w:t>
      </w:r>
      <w:r w:rsidR="00BB46A3" w:rsidRPr="00F569D7">
        <w:rPr>
          <w:rFonts w:ascii="Arial" w:hAnsi="Arial" w:cs="Arial"/>
          <w:bCs/>
          <w:color w:val="BFBFBF"/>
          <w:sz w:val="24"/>
          <w:szCs w:val="24"/>
        </w:rPr>
        <w:t xml:space="preserve">podávají </w:t>
      </w:r>
      <w:r w:rsidRPr="00F569D7">
        <w:rPr>
          <w:rFonts w:ascii="Arial" w:hAnsi="Arial" w:cs="Arial"/>
          <w:bCs/>
          <w:color w:val="BFBFBF"/>
          <w:sz w:val="24"/>
          <w:szCs w:val="24"/>
        </w:rPr>
        <w:t>nápoje přislaz</w:t>
      </w:r>
      <w:r w:rsidR="00BB46A3" w:rsidRPr="00F569D7">
        <w:rPr>
          <w:rFonts w:ascii="Arial" w:hAnsi="Arial" w:cs="Arial"/>
          <w:bCs/>
          <w:color w:val="BFBFBF"/>
          <w:sz w:val="24"/>
          <w:szCs w:val="24"/>
        </w:rPr>
        <w:t>ené, pak pouze</w:t>
      </w:r>
      <w:r w:rsidRPr="00F569D7">
        <w:rPr>
          <w:rFonts w:ascii="Arial" w:hAnsi="Arial" w:cs="Arial"/>
          <w:bCs/>
          <w:color w:val="BFBFBF"/>
          <w:sz w:val="24"/>
          <w:szCs w:val="24"/>
        </w:rPr>
        <w:t xml:space="preserve"> cukrem.</w:t>
      </w:r>
      <w:r w:rsidR="00586510" w:rsidRPr="00F569D7">
        <w:rPr>
          <w:rFonts w:ascii="Arial" w:hAnsi="Arial" w:cs="Arial"/>
          <w:bCs/>
          <w:color w:val="BFBFBF"/>
          <w:sz w:val="24"/>
          <w:szCs w:val="24"/>
        </w:rPr>
        <w:t xml:space="preserve"> </w:t>
      </w:r>
    </w:p>
    <w:p w:rsidR="00586510" w:rsidRPr="00F569D7" w:rsidRDefault="00586510" w:rsidP="00F569D7">
      <w:pPr>
        <w:numPr>
          <w:ilvl w:val="0"/>
          <w:numId w:val="20"/>
        </w:numPr>
        <w:spacing w:before="120" w:after="120" w:line="240" w:lineRule="auto"/>
        <w:ind w:left="1418" w:hanging="927"/>
        <w:jc w:val="both"/>
        <w:rPr>
          <w:rFonts w:ascii="Arial" w:hAnsi="Arial" w:cs="Arial"/>
          <w:bCs/>
          <w:color w:val="BFBFBF"/>
          <w:sz w:val="24"/>
          <w:szCs w:val="24"/>
        </w:rPr>
      </w:pPr>
      <w:r w:rsidRPr="00F569D7">
        <w:rPr>
          <w:rFonts w:ascii="Arial" w:hAnsi="Arial" w:cs="Arial"/>
          <w:bCs/>
          <w:color w:val="BFBFBF"/>
          <w:sz w:val="24"/>
          <w:szCs w:val="24"/>
        </w:rPr>
        <w:t>Doporuč</w:t>
      </w:r>
      <w:r w:rsidR="001A4493" w:rsidRPr="00F569D7">
        <w:rPr>
          <w:rFonts w:ascii="Arial" w:hAnsi="Arial" w:cs="Arial"/>
          <w:bCs/>
          <w:color w:val="BFBFBF"/>
          <w:sz w:val="24"/>
          <w:szCs w:val="24"/>
        </w:rPr>
        <w:t>eno je</w:t>
      </w:r>
      <w:r w:rsidRPr="00F569D7">
        <w:rPr>
          <w:rFonts w:ascii="Arial" w:hAnsi="Arial" w:cs="Arial"/>
          <w:bCs/>
          <w:color w:val="BFBFBF"/>
          <w:sz w:val="24"/>
          <w:szCs w:val="24"/>
        </w:rPr>
        <w:t xml:space="preserve"> volit nápoje bez nadbytku barviv a aromat, nezařazovat výrazně barvené nápoje jako např. modré nebo nápoje kolového typu. </w:t>
      </w:r>
    </w:p>
    <w:p w:rsidR="00586510" w:rsidRPr="00F569D7" w:rsidRDefault="00586510" w:rsidP="00F569D7">
      <w:pPr>
        <w:numPr>
          <w:ilvl w:val="0"/>
          <w:numId w:val="20"/>
        </w:numPr>
        <w:spacing w:before="120" w:after="120" w:line="240" w:lineRule="auto"/>
        <w:ind w:left="1418" w:hanging="927"/>
        <w:jc w:val="both"/>
        <w:rPr>
          <w:rFonts w:ascii="Arial" w:hAnsi="Arial" w:cs="Arial"/>
          <w:bCs/>
          <w:color w:val="BFBFBF"/>
          <w:sz w:val="24"/>
          <w:szCs w:val="24"/>
        </w:rPr>
      </w:pPr>
      <w:r w:rsidRPr="00F569D7">
        <w:rPr>
          <w:rFonts w:ascii="Arial" w:hAnsi="Arial" w:cs="Arial"/>
          <w:bCs/>
          <w:color w:val="BFBFBF"/>
          <w:sz w:val="24"/>
          <w:szCs w:val="24"/>
        </w:rPr>
        <w:t>Je vhodné preferovat jiné druhy čaje než černý, černý čaj obsahuje povzbuzující k</w:t>
      </w:r>
      <w:r w:rsidR="00A639B4">
        <w:rPr>
          <w:rFonts w:ascii="Arial" w:hAnsi="Arial" w:cs="Arial"/>
          <w:bCs/>
          <w:color w:val="BFBFBF"/>
          <w:sz w:val="24"/>
          <w:szCs w:val="24"/>
        </w:rPr>
        <w:t>o</w:t>
      </w:r>
      <w:r w:rsidRPr="00F569D7">
        <w:rPr>
          <w:rFonts w:ascii="Arial" w:hAnsi="Arial" w:cs="Arial"/>
          <w:bCs/>
          <w:color w:val="BFBFBF"/>
          <w:sz w:val="24"/>
          <w:szCs w:val="24"/>
        </w:rPr>
        <w:t>feinové a t</w:t>
      </w:r>
      <w:r w:rsidR="001A4493" w:rsidRPr="00F569D7">
        <w:rPr>
          <w:rFonts w:ascii="Arial" w:hAnsi="Arial" w:cs="Arial"/>
          <w:bCs/>
          <w:color w:val="BFBFBF"/>
          <w:sz w:val="24"/>
          <w:szCs w:val="24"/>
        </w:rPr>
        <w:t>h</w:t>
      </w:r>
      <w:r w:rsidRPr="00F569D7">
        <w:rPr>
          <w:rFonts w:ascii="Arial" w:hAnsi="Arial" w:cs="Arial"/>
          <w:bCs/>
          <w:color w:val="BFBFBF"/>
          <w:sz w:val="24"/>
          <w:szCs w:val="24"/>
        </w:rPr>
        <w:t>einové látky. </w:t>
      </w:r>
    </w:p>
    <w:p w:rsidR="00586510" w:rsidRPr="00F569D7" w:rsidRDefault="00586510" w:rsidP="00F569D7">
      <w:pPr>
        <w:numPr>
          <w:ilvl w:val="0"/>
          <w:numId w:val="20"/>
        </w:numPr>
        <w:spacing w:before="120" w:after="120" w:line="240" w:lineRule="auto"/>
        <w:ind w:left="1418" w:hanging="927"/>
        <w:jc w:val="both"/>
        <w:rPr>
          <w:rFonts w:ascii="Arial" w:hAnsi="Arial" w:cs="Arial"/>
          <w:bCs/>
          <w:color w:val="BFBFBF"/>
          <w:sz w:val="24"/>
          <w:szCs w:val="24"/>
        </w:rPr>
      </w:pPr>
      <w:r w:rsidRPr="00F569D7">
        <w:rPr>
          <w:rFonts w:ascii="Arial" w:hAnsi="Arial" w:cs="Arial"/>
          <w:bCs/>
          <w:color w:val="BFBFBF"/>
          <w:sz w:val="24"/>
          <w:szCs w:val="24"/>
        </w:rPr>
        <w:t xml:space="preserve">Nápoje je důležité střídat, stejně tak druhy minerálních vod. </w:t>
      </w:r>
    </w:p>
    <w:p w:rsidR="00586510" w:rsidRPr="00F569D7" w:rsidRDefault="00586510" w:rsidP="00F569D7">
      <w:pPr>
        <w:numPr>
          <w:ilvl w:val="0"/>
          <w:numId w:val="20"/>
        </w:numPr>
        <w:spacing w:before="120" w:after="120" w:line="240" w:lineRule="auto"/>
        <w:ind w:left="1418" w:hanging="927"/>
        <w:jc w:val="both"/>
        <w:rPr>
          <w:rFonts w:ascii="Arial" w:hAnsi="Arial" w:cs="Arial"/>
          <w:bCs/>
          <w:color w:val="BFBFBF"/>
          <w:sz w:val="24"/>
          <w:szCs w:val="24"/>
        </w:rPr>
      </w:pPr>
      <w:r w:rsidRPr="00F569D7">
        <w:rPr>
          <w:rFonts w:ascii="Arial" w:hAnsi="Arial" w:cs="Arial"/>
          <w:bCs/>
          <w:color w:val="BFBFBF"/>
          <w:sz w:val="24"/>
          <w:szCs w:val="24"/>
        </w:rPr>
        <w:t xml:space="preserve">Pokud jsou zařazeny nápoje obohacené jódem, neměly by být zařazovány častěji než 1x v týdnu. </w:t>
      </w:r>
    </w:p>
    <w:p w:rsidR="00586510" w:rsidRPr="00F569D7" w:rsidRDefault="00586510" w:rsidP="00F569D7">
      <w:pPr>
        <w:numPr>
          <w:ilvl w:val="0"/>
          <w:numId w:val="20"/>
        </w:numPr>
        <w:spacing w:before="120" w:after="120" w:line="240" w:lineRule="auto"/>
        <w:ind w:left="1418" w:hanging="927"/>
        <w:jc w:val="both"/>
        <w:rPr>
          <w:rFonts w:ascii="Arial" w:hAnsi="Arial" w:cs="Arial"/>
          <w:bCs/>
          <w:color w:val="BFBFBF"/>
          <w:sz w:val="24"/>
          <w:szCs w:val="24"/>
        </w:rPr>
      </w:pPr>
      <w:r w:rsidRPr="00F569D7">
        <w:rPr>
          <w:rFonts w:ascii="Arial" w:hAnsi="Arial" w:cs="Arial"/>
          <w:bCs/>
          <w:color w:val="BFBFBF"/>
          <w:sz w:val="24"/>
          <w:szCs w:val="24"/>
        </w:rPr>
        <w:t>Nápoj je „pouze“ nápoj, hlavním zdrojem minerálních látek</w:t>
      </w:r>
      <w:r w:rsidR="00DC25A7" w:rsidRPr="00F569D7">
        <w:rPr>
          <w:rFonts w:ascii="Arial" w:hAnsi="Arial" w:cs="Arial"/>
          <w:bCs/>
          <w:color w:val="BFBFBF"/>
          <w:sz w:val="24"/>
          <w:szCs w:val="24"/>
        </w:rPr>
        <w:t>,</w:t>
      </w:r>
      <w:r w:rsidRPr="00F569D7">
        <w:rPr>
          <w:rFonts w:ascii="Arial" w:hAnsi="Arial" w:cs="Arial"/>
          <w:bCs/>
          <w:color w:val="BFBFBF"/>
          <w:sz w:val="24"/>
          <w:szCs w:val="24"/>
        </w:rPr>
        <w:t xml:space="preserve"> vita</w:t>
      </w:r>
      <w:r w:rsidR="00E149D8" w:rsidRPr="00F569D7">
        <w:rPr>
          <w:rFonts w:ascii="Arial" w:hAnsi="Arial" w:cs="Arial"/>
          <w:bCs/>
          <w:color w:val="BFBFBF"/>
          <w:sz w:val="24"/>
          <w:szCs w:val="24"/>
        </w:rPr>
        <w:t>minů</w:t>
      </w:r>
      <w:r w:rsidR="00DC25A7" w:rsidRPr="00F569D7">
        <w:rPr>
          <w:rFonts w:ascii="Arial" w:hAnsi="Arial" w:cs="Arial"/>
          <w:bCs/>
          <w:color w:val="BFBFBF"/>
          <w:sz w:val="24"/>
          <w:szCs w:val="24"/>
        </w:rPr>
        <w:t xml:space="preserve"> a energie</w:t>
      </w:r>
      <w:r w:rsidR="00E149D8" w:rsidRPr="00F569D7">
        <w:rPr>
          <w:rFonts w:ascii="Arial" w:hAnsi="Arial" w:cs="Arial"/>
          <w:bCs/>
          <w:color w:val="BFBFBF"/>
          <w:sz w:val="24"/>
          <w:szCs w:val="24"/>
        </w:rPr>
        <w:t xml:space="preserve"> je potravina</w:t>
      </w:r>
      <w:r w:rsidRPr="00F569D7">
        <w:rPr>
          <w:rFonts w:ascii="Arial" w:hAnsi="Arial" w:cs="Arial"/>
          <w:bCs/>
          <w:color w:val="BFBFBF"/>
          <w:sz w:val="24"/>
          <w:szCs w:val="24"/>
        </w:rPr>
        <w:t>.</w:t>
      </w:r>
    </w:p>
    <w:p w:rsidR="00586510" w:rsidRPr="002B3F3D" w:rsidRDefault="00586510" w:rsidP="009360A9">
      <w:pPr>
        <w:spacing w:before="120" w:after="120" w:line="240" w:lineRule="auto"/>
        <w:jc w:val="both"/>
        <w:rPr>
          <w:rFonts w:ascii="Arial" w:hAnsi="Arial" w:cs="Arial"/>
          <w:color w:val="A6A6A6"/>
          <w:sz w:val="24"/>
          <w:szCs w:val="24"/>
        </w:rPr>
      </w:pPr>
      <w:r w:rsidRPr="002B3F3D">
        <w:rPr>
          <w:rFonts w:ascii="Arial" w:hAnsi="Arial" w:cs="Arial"/>
          <w:color w:val="A6A6A6"/>
          <w:sz w:val="24"/>
          <w:szCs w:val="24"/>
        </w:rPr>
        <w:t>V praxi by měl fungovat systém</w:t>
      </w:r>
      <w:r>
        <w:rPr>
          <w:rFonts w:ascii="Arial" w:hAnsi="Arial" w:cs="Arial"/>
          <w:color w:val="A6A6A6"/>
          <w:sz w:val="24"/>
          <w:szCs w:val="24"/>
        </w:rPr>
        <w:t xml:space="preserve">, </w:t>
      </w:r>
      <w:r w:rsidRPr="002B3F3D">
        <w:rPr>
          <w:rFonts w:ascii="Arial" w:hAnsi="Arial" w:cs="Arial"/>
          <w:color w:val="A6A6A6"/>
          <w:sz w:val="24"/>
          <w:szCs w:val="24"/>
        </w:rPr>
        <w:t>že škol</w:t>
      </w:r>
      <w:r w:rsidR="00854F39">
        <w:rPr>
          <w:rFonts w:ascii="Arial" w:hAnsi="Arial" w:cs="Arial"/>
          <w:color w:val="A6A6A6"/>
          <w:sz w:val="24"/>
          <w:szCs w:val="24"/>
        </w:rPr>
        <w:t>ní jídelna</w:t>
      </w:r>
      <w:r w:rsidRPr="002B3F3D">
        <w:rPr>
          <w:rFonts w:ascii="Arial" w:hAnsi="Arial" w:cs="Arial"/>
          <w:color w:val="A6A6A6"/>
          <w:sz w:val="24"/>
          <w:szCs w:val="24"/>
        </w:rPr>
        <w:t xml:space="preserve"> </w:t>
      </w:r>
      <w:r w:rsidRPr="002B3F3D">
        <w:rPr>
          <w:rFonts w:ascii="Arial" w:hAnsi="Arial" w:cs="Arial"/>
          <w:b/>
          <w:bCs/>
          <w:color w:val="A6A6A6"/>
          <w:sz w:val="24"/>
          <w:szCs w:val="24"/>
          <w:u w:val="single"/>
        </w:rPr>
        <w:t xml:space="preserve">vždy nabídne neslazený </w:t>
      </w:r>
      <w:r>
        <w:rPr>
          <w:rFonts w:ascii="Arial" w:hAnsi="Arial" w:cs="Arial"/>
          <w:b/>
          <w:bCs/>
          <w:color w:val="A6A6A6"/>
          <w:sz w:val="24"/>
          <w:szCs w:val="24"/>
          <w:u w:val="single"/>
        </w:rPr>
        <w:t xml:space="preserve">nemléčný </w:t>
      </w:r>
      <w:r w:rsidRPr="002B3F3D">
        <w:rPr>
          <w:rFonts w:ascii="Arial" w:hAnsi="Arial" w:cs="Arial"/>
          <w:b/>
          <w:bCs/>
          <w:color w:val="A6A6A6"/>
          <w:sz w:val="24"/>
          <w:szCs w:val="24"/>
          <w:u w:val="single"/>
        </w:rPr>
        <w:t>nápoj</w:t>
      </w:r>
      <w:r w:rsidRPr="002B3F3D">
        <w:rPr>
          <w:rFonts w:ascii="Arial" w:hAnsi="Arial" w:cs="Arial"/>
          <w:color w:val="A6A6A6"/>
          <w:sz w:val="24"/>
          <w:szCs w:val="24"/>
        </w:rPr>
        <w:t xml:space="preserve"> (formou vody, neslazeného ovocného čaje či jiného neslazeného čaje, ve výjimečných případech minerální vody). Jako </w:t>
      </w:r>
      <w:r w:rsidRPr="002B3F3D">
        <w:rPr>
          <w:rFonts w:ascii="Arial" w:hAnsi="Arial" w:cs="Arial"/>
          <w:color w:val="A6A6A6"/>
          <w:sz w:val="24"/>
          <w:szCs w:val="24"/>
          <w:u w:val="single"/>
        </w:rPr>
        <w:t>druhou volbu</w:t>
      </w:r>
      <w:r w:rsidRPr="002B3F3D">
        <w:rPr>
          <w:rFonts w:ascii="Arial" w:hAnsi="Arial" w:cs="Arial"/>
          <w:color w:val="A6A6A6"/>
          <w:sz w:val="24"/>
          <w:szCs w:val="24"/>
        </w:rPr>
        <w:t xml:space="preserve"> nabídne buď mléčný (slazený či neslazený), nebo nemléčný slazený nápoj.</w:t>
      </w:r>
    </w:p>
    <w:p w:rsidR="00586510" w:rsidRPr="002B3F3D" w:rsidRDefault="00586510" w:rsidP="009360A9">
      <w:pPr>
        <w:spacing w:before="120" w:after="120" w:line="240" w:lineRule="auto"/>
        <w:jc w:val="both"/>
        <w:rPr>
          <w:rFonts w:ascii="Arial" w:hAnsi="Arial" w:cs="Arial"/>
          <w:color w:val="A6A6A6"/>
          <w:sz w:val="24"/>
          <w:szCs w:val="24"/>
        </w:rPr>
      </w:pPr>
      <w:r w:rsidRPr="002B3F3D">
        <w:rPr>
          <w:rFonts w:ascii="Arial" w:hAnsi="Arial" w:cs="Arial"/>
          <w:color w:val="A6A6A6"/>
          <w:sz w:val="24"/>
          <w:szCs w:val="24"/>
        </w:rPr>
        <w:t>Minimálně jsou tedy v nabídce nápoje dva:</w:t>
      </w:r>
    </w:p>
    <w:p w:rsidR="00586510" w:rsidRPr="002B3F3D" w:rsidRDefault="00586510" w:rsidP="00A639B4">
      <w:pPr>
        <w:numPr>
          <w:ilvl w:val="0"/>
          <w:numId w:val="10"/>
        </w:numPr>
        <w:spacing w:line="300" w:lineRule="auto"/>
        <w:ind w:left="709" w:hanging="283"/>
        <w:jc w:val="both"/>
        <w:rPr>
          <w:rFonts w:ascii="Arial" w:hAnsi="Arial" w:cs="Arial"/>
          <w:color w:val="A6A6A6"/>
          <w:sz w:val="24"/>
          <w:szCs w:val="24"/>
        </w:rPr>
      </w:pPr>
      <w:r>
        <w:rPr>
          <w:rFonts w:ascii="Arial" w:hAnsi="Arial" w:cs="Arial"/>
          <w:color w:val="A6A6A6"/>
          <w:sz w:val="24"/>
          <w:szCs w:val="24"/>
          <w:u w:val="single"/>
        </w:rPr>
        <w:t>N</w:t>
      </w:r>
      <w:r w:rsidRPr="002B3F3D">
        <w:rPr>
          <w:rFonts w:ascii="Arial" w:hAnsi="Arial" w:cs="Arial"/>
          <w:color w:val="A6A6A6"/>
          <w:sz w:val="24"/>
          <w:szCs w:val="24"/>
          <w:u w:val="single"/>
        </w:rPr>
        <w:t>eslazený nemléčný</w:t>
      </w:r>
      <w:r w:rsidRPr="002B3F3D">
        <w:rPr>
          <w:rFonts w:ascii="Arial" w:hAnsi="Arial" w:cs="Arial"/>
          <w:color w:val="A6A6A6"/>
          <w:sz w:val="24"/>
          <w:szCs w:val="24"/>
        </w:rPr>
        <w:t xml:space="preserve"> (čaj, voda) a </w:t>
      </w:r>
      <w:r w:rsidRPr="002B3F3D">
        <w:rPr>
          <w:rFonts w:ascii="Arial" w:hAnsi="Arial" w:cs="Arial"/>
          <w:color w:val="A6A6A6"/>
          <w:sz w:val="24"/>
          <w:szCs w:val="24"/>
          <w:u w:val="single"/>
        </w:rPr>
        <w:t>libovolný mléčný</w:t>
      </w:r>
      <w:r w:rsidRPr="002B3F3D">
        <w:rPr>
          <w:rFonts w:ascii="Arial" w:hAnsi="Arial" w:cs="Arial"/>
          <w:color w:val="A6A6A6"/>
          <w:sz w:val="24"/>
          <w:szCs w:val="24"/>
        </w:rPr>
        <w:t xml:space="preserve"> (mléko, kakao…)</w:t>
      </w:r>
    </w:p>
    <w:p w:rsidR="00586510" w:rsidRPr="00A639B4" w:rsidRDefault="00586510" w:rsidP="00A639B4">
      <w:pPr>
        <w:numPr>
          <w:ilvl w:val="0"/>
          <w:numId w:val="10"/>
        </w:numPr>
        <w:spacing w:line="300" w:lineRule="auto"/>
        <w:ind w:left="709" w:hanging="283"/>
        <w:jc w:val="both"/>
        <w:rPr>
          <w:rFonts w:ascii="Arial" w:hAnsi="Arial" w:cs="Arial"/>
          <w:color w:val="A6A6A6"/>
          <w:sz w:val="24"/>
          <w:szCs w:val="24"/>
          <w:u w:val="single"/>
        </w:rPr>
      </w:pPr>
      <w:r>
        <w:rPr>
          <w:rFonts w:ascii="Arial" w:hAnsi="Arial" w:cs="Arial"/>
          <w:color w:val="A6A6A6"/>
          <w:sz w:val="24"/>
          <w:szCs w:val="24"/>
          <w:u w:val="single"/>
        </w:rPr>
        <w:t>N</w:t>
      </w:r>
      <w:r w:rsidRPr="002B3F3D">
        <w:rPr>
          <w:rFonts w:ascii="Arial" w:hAnsi="Arial" w:cs="Arial"/>
          <w:color w:val="A6A6A6"/>
          <w:sz w:val="24"/>
          <w:szCs w:val="24"/>
          <w:u w:val="single"/>
        </w:rPr>
        <w:t>eslazený nemléčný</w:t>
      </w:r>
      <w:r w:rsidRPr="00A639B4">
        <w:rPr>
          <w:rFonts w:ascii="Arial" w:hAnsi="Arial" w:cs="Arial"/>
          <w:color w:val="A6A6A6"/>
          <w:sz w:val="24"/>
          <w:szCs w:val="24"/>
          <w:u w:val="single"/>
        </w:rPr>
        <w:t xml:space="preserve"> (čaj, voda) a </w:t>
      </w:r>
      <w:r w:rsidRPr="002B3F3D">
        <w:rPr>
          <w:rFonts w:ascii="Arial" w:hAnsi="Arial" w:cs="Arial"/>
          <w:color w:val="A6A6A6"/>
          <w:sz w:val="24"/>
          <w:szCs w:val="24"/>
          <w:u w:val="single"/>
        </w:rPr>
        <w:t>slazený nemléčný</w:t>
      </w:r>
      <w:r w:rsidRPr="00A639B4">
        <w:rPr>
          <w:rFonts w:ascii="Arial" w:hAnsi="Arial" w:cs="Arial"/>
          <w:color w:val="A6A6A6"/>
          <w:sz w:val="24"/>
          <w:szCs w:val="24"/>
          <w:u w:val="single"/>
        </w:rPr>
        <w:t xml:space="preserve"> (ředěný džus, voda se sirupem…)</w:t>
      </w:r>
    </w:p>
    <w:p w:rsidR="00EE164A" w:rsidRDefault="00EE164A" w:rsidP="00EE164A">
      <w:pPr>
        <w:rPr>
          <w:rFonts w:ascii="Arial" w:hAnsi="Arial" w:cs="Arial"/>
          <w:color w:val="A6A6A6"/>
          <w:sz w:val="24"/>
          <w:szCs w:val="24"/>
        </w:rPr>
      </w:pPr>
      <w:r w:rsidRPr="008A14C9">
        <w:rPr>
          <w:color w:val="A6A6A6"/>
        </w:rPr>
        <w:t>2. VOLBASlazený nemléčný</w:t>
      </w:r>
      <w:r>
        <w:rPr>
          <w:color w:val="A6A6A6"/>
        </w:rPr>
        <w:tab/>
      </w:r>
      <w:r w:rsidRPr="00EE164A">
        <w:rPr>
          <w:b/>
          <w:bCs/>
          <w:color w:val="A6A6A6"/>
        </w:rPr>
        <w:t xml:space="preserve"> </w:t>
      </w:r>
      <w:r w:rsidRPr="008A14C9">
        <w:rPr>
          <w:b/>
          <w:bCs/>
          <w:color w:val="A6A6A6"/>
        </w:rPr>
        <w:t>VŽDYNeslazený</w:t>
      </w:r>
      <w:r w:rsidRPr="00EE164A">
        <w:rPr>
          <w:b/>
          <w:bCs/>
          <w:color w:val="A6A6A6"/>
        </w:rPr>
        <w:t xml:space="preserve"> </w:t>
      </w:r>
      <w:r w:rsidRPr="008A14C9">
        <w:rPr>
          <w:b/>
          <w:bCs/>
          <w:color w:val="A6A6A6"/>
        </w:rPr>
        <w:t>nemléčný</w:t>
      </w:r>
      <w:r>
        <w:rPr>
          <w:b/>
          <w:bCs/>
          <w:color w:val="A6A6A6"/>
        </w:rPr>
        <w:tab/>
      </w:r>
      <w:r>
        <w:rPr>
          <w:b/>
          <w:bCs/>
          <w:color w:val="A6A6A6"/>
        </w:rPr>
        <w:tab/>
      </w:r>
      <w:r w:rsidRPr="008A14C9">
        <w:rPr>
          <w:color w:val="A6A6A6"/>
        </w:rPr>
        <w:t>2. VOLBA</w:t>
      </w:r>
      <w:r>
        <w:rPr>
          <w:color w:val="A6A6A6"/>
        </w:rPr>
        <w:t xml:space="preserve"> </w:t>
      </w:r>
      <w:r w:rsidRPr="008A14C9">
        <w:rPr>
          <w:color w:val="A6A6A6"/>
        </w:rPr>
        <w:t>Mléčný (slazený nebo neslazený</w:t>
      </w:r>
    </w:p>
    <w:p w:rsidR="00EE164A" w:rsidRDefault="00586510" w:rsidP="00EE164A">
      <w:pPr>
        <w:jc w:val="both"/>
        <w:rPr>
          <w:rFonts w:ascii="Arial" w:hAnsi="Arial" w:cs="Arial"/>
          <w:i/>
          <w:iCs/>
          <w:color w:val="A6A6A6"/>
          <w:sz w:val="24"/>
          <w:szCs w:val="24"/>
        </w:rPr>
      </w:pPr>
      <w:r w:rsidRPr="002B3F3D">
        <w:rPr>
          <w:rFonts w:ascii="Arial" w:hAnsi="Arial" w:cs="Arial"/>
          <w:color w:val="A6A6A6"/>
          <w:sz w:val="24"/>
          <w:szCs w:val="24"/>
        </w:rPr>
        <w:t>Škol</w:t>
      </w:r>
      <w:r w:rsidR="00854F39">
        <w:rPr>
          <w:rFonts w:ascii="Arial" w:hAnsi="Arial" w:cs="Arial"/>
          <w:color w:val="A6A6A6"/>
          <w:sz w:val="24"/>
          <w:szCs w:val="24"/>
        </w:rPr>
        <w:t>ní jídelna</w:t>
      </w:r>
      <w:r w:rsidRPr="002B3F3D">
        <w:rPr>
          <w:rFonts w:ascii="Arial" w:hAnsi="Arial" w:cs="Arial"/>
          <w:color w:val="A6A6A6"/>
          <w:sz w:val="24"/>
          <w:szCs w:val="24"/>
        </w:rPr>
        <w:t xml:space="preserve"> může nabízet i více než dva nápoje. Jeden z nich by však vždy měl být neslazený nemléčný</w:t>
      </w:r>
      <w:r w:rsidR="00EE164A" w:rsidRPr="00EE164A">
        <w:rPr>
          <w:rFonts w:ascii="Arial" w:hAnsi="Arial" w:cs="Arial"/>
          <w:i/>
          <w:iCs/>
          <w:color w:val="A6A6A6"/>
          <w:sz w:val="24"/>
          <w:szCs w:val="24"/>
        </w:rPr>
        <w:t xml:space="preserve"> </w:t>
      </w:r>
    </w:p>
    <w:p w:rsidR="00EE164A" w:rsidRPr="008A14C9" w:rsidRDefault="00EE164A" w:rsidP="00EE164A">
      <w:pPr>
        <w:jc w:val="both"/>
        <w:rPr>
          <w:rFonts w:ascii="Arial" w:hAnsi="Arial" w:cs="Arial"/>
          <w:i/>
          <w:iCs/>
          <w:color w:val="A6A6A6"/>
          <w:sz w:val="24"/>
          <w:szCs w:val="24"/>
        </w:rPr>
      </w:pPr>
      <w:r w:rsidRPr="008A14C9">
        <w:rPr>
          <w:rFonts w:ascii="Arial" w:hAnsi="Arial" w:cs="Arial"/>
          <w:i/>
          <w:iCs/>
          <w:color w:val="A6A6A6"/>
          <w:sz w:val="24"/>
          <w:szCs w:val="24"/>
        </w:rPr>
        <w:t>Bod je uznán, pokud je vždy nabídnut neslazený nemléčný nápoj a k němu jako druhá volba libovolný mléčný, nebo slazený nemléčný nápoj.</w:t>
      </w:r>
    </w:p>
    <w:p w:rsidR="00E725B0" w:rsidRPr="00A475F6" w:rsidRDefault="00586510" w:rsidP="004201EE">
      <w:pPr>
        <w:spacing w:before="120" w:after="120" w:line="240" w:lineRule="auto"/>
        <w:jc w:val="both"/>
      </w:pPr>
      <w:r w:rsidRPr="002B3F3D">
        <w:rPr>
          <w:rFonts w:ascii="Arial" w:hAnsi="Arial" w:cs="Arial"/>
          <w:color w:val="A6A6A6"/>
          <w:sz w:val="24"/>
          <w:szCs w:val="24"/>
        </w:rPr>
        <w:t>.</w:t>
      </w:r>
      <w:r w:rsidR="00E725B0" w:rsidRPr="00A475F6">
        <w:t>Nutriční doporučení pro přesnídávky a svačiny</w:t>
      </w:r>
    </w:p>
    <w:tbl>
      <w:tblPr>
        <w:tblW w:w="973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CellMar>
          <w:left w:w="70" w:type="dxa"/>
          <w:right w:w="70" w:type="dxa"/>
        </w:tblCellMar>
        <w:tblLook w:val="00A0" w:firstRow="1" w:lastRow="0" w:firstColumn="1" w:lastColumn="0" w:noHBand="0" w:noVBand="0"/>
      </w:tblPr>
      <w:tblGrid>
        <w:gridCol w:w="5882"/>
        <w:gridCol w:w="1541"/>
        <w:gridCol w:w="1011"/>
        <w:gridCol w:w="1301"/>
      </w:tblGrid>
      <w:tr w:rsidR="004C2F42" w:rsidRPr="00E725B0" w:rsidTr="004201EE">
        <w:trPr>
          <w:trHeight w:val="408"/>
        </w:trPr>
        <w:tc>
          <w:tcPr>
            <w:tcW w:w="5882" w:type="dxa"/>
            <w:shd w:val="clear" w:color="000000" w:fill="EEECE1"/>
            <w:noWrap/>
          </w:tcPr>
          <w:p w:rsidR="004C2F42" w:rsidRPr="009360A9" w:rsidRDefault="004C2F42" w:rsidP="004201EE">
            <w:pPr>
              <w:rPr>
                <w:rFonts w:ascii="Arial" w:hAnsi="Arial" w:cs="Arial"/>
                <w:b/>
                <w:bCs/>
                <w:i/>
                <w:color w:val="002060"/>
                <w:sz w:val="24"/>
                <w:szCs w:val="24"/>
              </w:rPr>
            </w:pPr>
            <w:r w:rsidRPr="009360A9">
              <w:rPr>
                <w:rFonts w:ascii="Arial" w:hAnsi="Arial" w:cs="Arial"/>
                <w:b/>
                <w:bCs/>
                <w:i/>
                <w:color w:val="002060"/>
                <w:sz w:val="24"/>
                <w:szCs w:val="24"/>
              </w:rPr>
              <w:t>Mateřské školy - Přesnídávky a svačiny</w:t>
            </w:r>
          </w:p>
        </w:tc>
        <w:tc>
          <w:tcPr>
            <w:tcW w:w="1541" w:type="dxa"/>
            <w:shd w:val="clear" w:color="000000" w:fill="EEECE1"/>
          </w:tcPr>
          <w:p w:rsidR="004C2F42" w:rsidRPr="009360A9" w:rsidRDefault="004C2F42" w:rsidP="004201EE">
            <w:pPr>
              <w:jc w:val="center"/>
              <w:rPr>
                <w:rFonts w:ascii="Arial" w:hAnsi="Arial" w:cs="Arial"/>
                <w:i/>
                <w:color w:val="002060"/>
                <w:sz w:val="24"/>
                <w:szCs w:val="24"/>
              </w:rPr>
            </w:pPr>
            <w:r w:rsidRPr="009360A9">
              <w:rPr>
                <w:rFonts w:ascii="Arial" w:hAnsi="Arial" w:cs="Arial"/>
                <w:b/>
                <w:bCs/>
                <w:i/>
                <w:color w:val="2B5A81"/>
                <w:sz w:val="24"/>
                <w:szCs w:val="24"/>
              </w:rPr>
              <w:t>Doporučená četnost - měsíčně</w:t>
            </w:r>
          </w:p>
        </w:tc>
        <w:tc>
          <w:tcPr>
            <w:tcW w:w="1011" w:type="dxa"/>
            <w:shd w:val="clear" w:color="000000" w:fill="EEECE1"/>
            <w:noWrap/>
          </w:tcPr>
          <w:p w:rsidR="004C2F42" w:rsidRPr="009360A9" w:rsidRDefault="004C2F42" w:rsidP="004201EE">
            <w:pPr>
              <w:jc w:val="center"/>
              <w:rPr>
                <w:rFonts w:ascii="Arial" w:hAnsi="Arial" w:cs="Arial"/>
                <w:i/>
                <w:color w:val="002060"/>
                <w:sz w:val="24"/>
                <w:szCs w:val="24"/>
              </w:rPr>
            </w:pPr>
            <w:r w:rsidRPr="009360A9">
              <w:rPr>
                <w:rFonts w:ascii="Arial" w:hAnsi="Arial" w:cs="Arial"/>
                <w:i/>
                <w:color w:val="002060"/>
                <w:sz w:val="24"/>
                <w:szCs w:val="24"/>
              </w:rPr>
              <w:t>Reálná četnost (ŠJ)</w:t>
            </w:r>
          </w:p>
        </w:tc>
        <w:tc>
          <w:tcPr>
            <w:tcW w:w="1301" w:type="dxa"/>
            <w:shd w:val="clear" w:color="000000" w:fill="EEECE1"/>
            <w:noWrap/>
            <w:vAlign w:val="bottom"/>
          </w:tcPr>
          <w:p w:rsidR="004C2F42" w:rsidRPr="009360A9" w:rsidRDefault="004C2F42" w:rsidP="004201EE">
            <w:pPr>
              <w:jc w:val="center"/>
              <w:rPr>
                <w:rFonts w:ascii="Arial" w:hAnsi="Arial" w:cs="Arial"/>
                <w:i/>
                <w:color w:val="002060"/>
                <w:sz w:val="24"/>
                <w:szCs w:val="24"/>
              </w:rPr>
            </w:pPr>
            <w:r w:rsidRPr="009360A9">
              <w:rPr>
                <w:rFonts w:ascii="Arial" w:hAnsi="Arial" w:cs="Arial"/>
                <w:i/>
                <w:color w:val="002060"/>
                <w:sz w:val="24"/>
                <w:szCs w:val="24"/>
              </w:rPr>
              <w:t>Hodnocení (ŠJ)</w:t>
            </w:r>
            <w:hyperlink r:id="rId12" w:history="1"/>
          </w:p>
        </w:tc>
      </w:tr>
      <w:tr w:rsidR="004C2F42" w:rsidRPr="00E725B0" w:rsidTr="004201EE">
        <w:trPr>
          <w:trHeight w:val="819"/>
        </w:trPr>
        <w:tc>
          <w:tcPr>
            <w:tcW w:w="5882" w:type="dxa"/>
            <w:vAlign w:val="bottom"/>
          </w:tcPr>
          <w:p w:rsidR="004C2F42" w:rsidRPr="009360A9" w:rsidRDefault="004C2F42" w:rsidP="004201EE">
            <w:pPr>
              <w:jc w:val="both"/>
              <w:rPr>
                <w:rFonts w:ascii="Arial" w:hAnsi="Arial" w:cs="Arial"/>
                <w:i/>
                <w:color w:val="808080"/>
                <w:sz w:val="24"/>
                <w:szCs w:val="24"/>
              </w:rPr>
            </w:pPr>
            <w:r w:rsidRPr="009360A9">
              <w:rPr>
                <w:rFonts w:ascii="Arial" w:hAnsi="Arial" w:cs="Arial"/>
                <w:i/>
                <w:color w:val="808080"/>
                <w:sz w:val="24"/>
                <w:szCs w:val="24"/>
              </w:rPr>
              <w:t>luštěninová nebo zeleninová pomazánka  4x měsíčně</w:t>
            </w:r>
          </w:p>
        </w:tc>
        <w:tc>
          <w:tcPr>
            <w:tcW w:w="1541" w:type="dxa"/>
          </w:tcPr>
          <w:p w:rsidR="004C2F42" w:rsidRPr="009360A9" w:rsidRDefault="004C2F42" w:rsidP="004201EE">
            <w:pPr>
              <w:jc w:val="center"/>
              <w:rPr>
                <w:rFonts w:ascii="Arial" w:hAnsi="Arial" w:cs="Arial"/>
                <w:i/>
                <w:sz w:val="24"/>
                <w:szCs w:val="24"/>
              </w:rPr>
            </w:pPr>
            <w:r w:rsidRPr="009360A9">
              <w:rPr>
                <w:rFonts w:ascii="Arial" w:hAnsi="Arial" w:cs="Arial"/>
                <w:i/>
                <w:sz w:val="24"/>
                <w:szCs w:val="24"/>
              </w:rPr>
              <w:t>4x</w:t>
            </w:r>
          </w:p>
        </w:tc>
        <w:tc>
          <w:tcPr>
            <w:tcW w:w="1011" w:type="dxa"/>
            <w:noWrap/>
            <w:vAlign w:val="bottom"/>
          </w:tcPr>
          <w:p w:rsidR="004C2F42" w:rsidRPr="009360A9" w:rsidRDefault="004C2F42" w:rsidP="004201EE">
            <w:pPr>
              <w:jc w:val="center"/>
              <w:rPr>
                <w:rFonts w:ascii="Arial" w:hAnsi="Arial" w:cs="Arial"/>
                <w:i/>
                <w:sz w:val="24"/>
                <w:szCs w:val="24"/>
              </w:rPr>
            </w:pPr>
          </w:p>
        </w:tc>
        <w:tc>
          <w:tcPr>
            <w:tcW w:w="1301" w:type="dxa"/>
            <w:noWrap/>
            <w:vAlign w:val="bottom"/>
          </w:tcPr>
          <w:p w:rsidR="004C2F42" w:rsidRPr="009360A9" w:rsidRDefault="004C2F42" w:rsidP="004201EE">
            <w:pPr>
              <w:jc w:val="center"/>
              <w:rPr>
                <w:rFonts w:ascii="Arial" w:hAnsi="Arial" w:cs="Arial"/>
                <w:i/>
                <w:sz w:val="24"/>
                <w:szCs w:val="24"/>
              </w:rPr>
            </w:pPr>
          </w:p>
        </w:tc>
      </w:tr>
      <w:tr w:rsidR="004C2F42" w:rsidRPr="00E725B0" w:rsidTr="004201EE">
        <w:trPr>
          <w:trHeight w:val="408"/>
        </w:trPr>
        <w:tc>
          <w:tcPr>
            <w:tcW w:w="5882" w:type="dxa"/>
            <w:noWrap/>
            <w:vAlign w:val="bottom"/>
          </w:tcPr>
          <w:p w:rsidR="004C2F42" w:rsidRPr="009360A9" w:rsidRDefault="004C2F42" w:rsidP="004201EE">
            <w:pPr>
              <w:jc w:val="both"/>
              <w:rPr>
                <w:rFonts w:ascii="Arial" w:hAnsi="Arial" w:cs="Arial"/>
                <w:i/>
                <w:color w:val="808080"/>
                <w:sz w:val="24"/>
                <w:szCs w:val="24"/>
              </w:rPr>
            </w:pPr>
            <w:r w:rsidRPr="009360A9">
              <w:rPr>
                <w:rFonts w:ascii="Arial" w:hAnsi="Arial" w:cs="Arial"/>
                <w:i/>
                <w:color w:val="808080"/>
                <w:sz w:val="24"/>
                <w:szCs w:val="24"/>
              </w:rPr>
              <w:t>rybí pomazánka min.2x měsíčně</w:t>
            </w:r>
          </w:p>
        </w:tc>
        <w:tc>
          <w:tcPr>
            <w:tcW w:w="1541" w:type="dxa"/>
          </w:tcPr>
          <w:p w:rsidR="004C2F42" w:rsidRPr="009360A9" w:rsidRDefault="004C2F42" w:rsidP="004201EE">
            <w:pPr>
              <w:jc w:val="center"/>
              <w:rPr>
                <w:rFonts w:ascii="Arial" w:hAnsi="Arial" w:cs="Arial"/>
                <w:i/>
                <w:sz w:val="24"/>
                <w:szCs w:val="24"/>
              </w:rPr>
            </w:pPr>
            <w:r w:rsidRPr="009360A9">
              <w:rPr>
                <w:rFonts w:ascii="Arial" w:hAnsi="Arial" w:cs="Arial"/>
                <w:i/>
                <w:sz w:val="24"/>
                <w:szCs w:val="24"/>
              </w:rPr>
              <w:t>2x</w:t>
            </w:r>
          </w:p>
        </w:tc>
        <w:tc>
          <w:tcPr>
            <w:tcW w:w="1011" w:type="dxa"/>
            <w:noWrap/>
            <w:vAlign w:val="bottom"/>
          </w:tcPr>
          <w:p w:rsidR="004C2F42" w:rsidRPr="009360A9" w:rsidRDefault="004C2F42" w:rsidP="004201EE">
            <w:pPr>
              <w:jc w:val="center"/>
              <w:rPr>
                <w:rFonts w:ascii="Arial" w:hAnsi="Arial" w:cs="Arial"/>
                <w:i/>
                <w:sz w:val="24"/>
                <w:szCs w:val="24"/>
              </w:rPr>
            </w:pPr>
          </w:p>
        </w:tc>
        <w:tc>
          <w:tcPr>
            <w:tcW w:w="1301" w:type="dxa"/>
            <w:noWrap/>
            <w:vAlign w:val="bottom"/>
          </w:tcPr>
          <w:p w:rsidR="004C2F42" w:rsidRPr="009360A9" w:rsidRDefault="004C2F42" w:rsidP="004201EE">
            <w:pPr>
              <w:jc w:val="center"/>
              <w:rPr>
                <w:rFonts w:ascii="Arial" w:hAnsi="Arial" w:cs="Arial"/>
                <w:i/>
                <w:sz w:val="24"/>
                <w:szCs w:val="24"/>
              </w:rPr>
            </w:pPr>
          </w:p>
        </w:tc>
      </w:tr>
      <w:tr w:rsidR="004C2F42" w:rsidRPr="00E725B0" w:rsidTr="004201EE">
        <w:trPr>
          <w:trHeight w:val="408"/>
        </w:trPr>
        <w:tc>
          <w:tcPr>
            <w:tcW w:w="5882" w:type="dxa"/>
            <w:noWrap/>
            <w:vAlign w:val="bottom"/>
          </w:tcPr>
          <w:p w:rsidR="004C2F42" w:rsidRPr="009360A9" w:rsidRDefault="004C2F42" w:rsidP="004201EE">
            <w:pPr>
              <w:rPr>
                <w:rFonts w:ascii="Arial" w:hAnsi="Arial" w:cs="Arial"/>
                <w:i/>
                <w:color w:val="808080"/>
                <w:sz w:val="24"/>
                <w:szCs w:val="24"/>
              </w:rPr>
            </w:pPr>
            <w:r w:rsidRPr="009360A9">
              <w:rPr>
                <w:rFonts w:ascii="Arial" w:hAnsi="Arial" w:cs="Arial"/>
                <w:i/>
                <w:color w:val="808080"/>
                <w:sz w:val="24"/>
                <w:szCs w:val="24"/>
              </w:rPr>
              <w:t>obilná kaše (z vloček, jáhel, kukuřičné krupice, rýže apod.) min. 2x měsíčně</w:t>
            </w:r>
          </w:p>
        </w:tc>
        <w:tc>
          <w:tcPr>
            <w:tcW w:w="1541" w:type="dxa"/>
          </w:tcPr>
          <w:p w:rsidR="004C2F42" w:rsidRPr="009360A9" w:rsidRDefault="004C2F42" w:rsidP="004201EE">
            <w:pPr>
              <w:jc w:val="center"/>
              <w:rPr>
                <w:rFonts w:ascii="Arial" w:hAnsi="Arial" w:cs="Arial"/>
                <w:i/>
                <w:sz w:val="24"/>
                <w:szCs w:val="24"/>
              </w:rPr>
            </w:pPr>
            <w:r w:rsidRPr="009360A9">
              <w:rPr>
                <w:rFonts w:ascii="Arial" w:hAnsi="Arial" w:cs="Arial"/>
                <w:i/>
                <w:sz w:val="24"/>
                <w:szCs w:val="24"/>
              </w:rPr>
              <w:t>2x</w:t>
            </w:r>
          </w:p>
        </w:tc>
        <w:tc>
          <w:tcPr>
            <w:tcW w:w="1011" w:type="dxa"/>
            <w:noWrap/>
            <w:vAlign w:val="bottom"/>
          </w:tcPr>
          <w:p w:rsidR="004C2F42" w:rsidRPr="009360A9" w:rsidRDefault="004C2F42" w:rsidP="004201EE">
            <w:pPr>
              <w:jc w:val="center"/>
              <w:rPr>
                <w:rFonts w:ascii="Arial" w:hAnsi="Arial" w:cs="Arial"/>
                <w:i/>
                <w:sz w:val="24"/>
                <w:szCs w:val="24"/>
              </w:rPr>
            </w:pPr>
          </w:p>
        </w:tc>
        <w:tc>
          <w:tcPr>
            <w:tcW w:w="1301" w:type="dxa"/>
            <w:noWrap/>
            <w:vAlign w:val="bottom"/>
          </w:tcPr>
          <w:p w:rsidR="004C2F42" w:rsidRPr="009360A9" w:rsidRDefault="004C2F42" w:rsidP="004201EE">
            <w:pPr>
              <w:jc w:val="center"/>
              <w:rPr>
                <w:rFonts w:ascii="Arial" w:hAnsi="Arial" w:cs="Arial"/>
                <w:i/>
                <w:sz w:val="24"/>
                <w:szCs w:val="24"/>
              </w:rPr>
            </w:pPr>
          </w:p>
        </w:tc>
      </w:tr>
      <w:tr w:rsidR="004C2F42" w:rsidRPr="00E725B0" w:rsidTr="004201EE">
        <w:trPr>
          <w:trHeight w:val="408"/>
        </w:trPr>
        <w:tc>
          <w:tcPr>
            <w:tcW w:w="5882" w:type="dxa"/>
            <w:noWrap/>
            <w:vAlign w:val="bottom"/>
          </w:tcPr>
          <w:p w:rsidR="004C2F42" w:rsidRPr="009360A9" w:rsidRDefault="004C2F42" w:rsidP="004201EE">
            <w:pPr>
              <w:rPr>
                <w:rFonts w:ascii="Arial" w:hAnsi="Arial" w:cs="Arial"/>
                <w:i/>
                <w:color w:val="808080"/>
                <w:sz w:val="24"/>
                <w:szCs w:val="24"/>
              </w:rPr>
            </w:pPr>
            <w:r w:rsidRPr="009360A9">
              <w:rPr>
                <w:rFonts w:ascii="Arial" w:hAnsi="Arial" w:cs="Arial"/>
                <w:i/>
                <w:color w:val="808080"/>
                <w:sz w:val="24"/>
                <w:szCs w:val="24"/>
              </w:rPr>
              <w:t>zelenina nebo ovoce vždy jako součást svačin</w:t>
            </w:r>
          </w:p>
        </w:tc>
        <w:tc>
          <w:tcPr>
            <w:tcW w:w="1541" w:type="dxa"/>
          </w:tcPr>
          <w:p w:rsidR="004C2F42" w:rsidRPr="009360A9" w:rsidRDefault="004C2F42" w:rsidP="004201EE">
            <w:pPr>
              <w:jc w:val="center"/>
              <w:rPr>
                <w:rFonts w:ascii="Arial" w:hAnsi="Arial" w:cs="Arial"/>
                <w:i/>
                <w:sz w:val="24"/>
                <w:szCs w:val="24"/>
              </w:rPr>
            </w:pPr>
            <w:r w:rsidRPr="009360A9">
              <w:rPr>
                <w:rFonts w:ascii="Arial" w:hAnsi="Arial" w:cs="Arial"/>
                <w:i/>
                <w:sz w:val="24"/>
                <w:szCs w:val="24"/>
              </w:rPr>
              <w:t>vždy</w:t>
            </w:r>
          </w:p>
        </w:tc>
        <w:tc>
          <w:tcPr>
            <w:tcW w:w="1011" w:type="dxa"/>
            <w:noWrap/>
            <w:vAlign w:val="bottom"/>
          </w:tcPr>
          <w:p w:rsidR="004C2F42" w:rsidRPr="009360A9" w:rsidRDefault="004C2F42" w:rsidP="004201EE">
            <w:pPr>
              <w:jc w:val="center"/>
              <w:rPr>
                <w:rFonts w:ascii="Arial" w:hAnsi="Arial" w:cs="Arial"/>
                <w:i/>
                <w:sz w:val="24"/>
                <w:szCs w:val="24"/>
              </w:rPr>
            </w:pPr>
          </w:p>
        </w:tc>
        <w:tc>
          <w:tcPr>
            <w:tcW w:w="1301" w:type="dxa"/>
            <w:noWrap/>
            <w:vAlign w:val="bottom"/>
          </w:tcPr>
          <w:p w:rsidR="004C2F42" w:rsidRPr="009360A9" w:rsidRDefault="004C2F42" w:rsidP="004201EE">
            <w:pPr>
              <w:jc w:val="center"/>
              <w:rPr>
                <w:rFonts w:ascii="Arial" w:hAnsi="Arial" w:cs="Arial"/>
                <w:i/>
                <w:sz w:val="24"/>
                <w:szCs w:val="24"/>
              </w:rPr>
            </w:pPr>
          </w:p>
        </w:tc>
      </w:tr>
      <w:tr w:rsidR="004C2F42" w:rsidRPr="00E725B0" w:rsidTr="004201EE">
        <w:trPr>
          <w:trHeight w:val="408"/>
        </w:trPr>
        <w:tc>
          <w:tcPr>
            <w:tcW w:w="5882" w:type="dxa"/>
            <w:noWrap/>
            <w:vAlign w:val="bottom"/>
          </w:tcPr>
          <w:p w:rsidR="004C2F42" w:rsidRPr="009360A9" w:rsidRDefault="004C2F42" w:rsidP="004201EE">
            <w:pPr>
              <w:rPr>
                <w:rFonts w:ascii="Arial" w:hAnsi="Arial" w:cs="Arial"/>
                <w:i/>
                <w:color w:val="808080"/>
                <w:sz w:val="24"/>
                <w:szCs w:val="24"/>
              </w:rPr>
            </w:pPr>
            <w:r w:rsidRPr="009360A9">
              <w:rPr>
                <w:rFonts w:ascii="Arial" w:hAnsi="Arial" w:cs="Arial"/>
                <w:i/>
                <w:color w:val="808080"/>
                <w:sz w:val="24"/>
                <w:szCs w:val="24"/>
              </w:rPr>
              <w:t>Nabídka celozrnných, vícezrnných, speciálních, žitných druhů pečiva včetně chleba 8x měsíčně</w:t>
            </w:r>
          </w:p>
        </w:tc>
        <w:tc>
          <w:tcPr>
            <w:tcW w:w="1541" w:type="dxa"/>
          </w:tcPr>
          <w:p w:rsidR="004C2F42" w:rsidRPr="009360A9" w:rsidRDefault="004C2F42" w:rsidP="004201EE">
            <w:pPr>
              <w:jc w:val="center"/>
              <w:rPr>
                <w:rFonts w:ascii="Arial" w:hAnsi="Arial" w:cs="Arial"/>
                <w:i/>
                <w:sz w:val="24"/>
                <w:szCs w:val="24"/>
              </w:rPr>
            </w:pPr>
            <w:r w:rsidRPr="009360A9">
              <w:rPr>
                <w:rFonts w:ascii="Arial" w:hAnsi="Arial" w:cs="Arial"/>
                <w:i/>
                <w:sz w:val="24"/>
                <w:szCs w:val="24"/>
              </w:rPr>
              <w:t>8x</w:t>
            </w:r>
          </w:p>
        </w:tc>
        <w:tc>
          <w:tcPr>
            <w:tcW w:w="1011" w:type="dxa"/>
            <w:noWrap/>
            <w:vAlign w:val="bottom"/>
          </w:tcPr>
          <w:p w:rsidR="004C2F42" w:rsidRPr="009360A9" w:rsidRDefault="004C2F42" w:rsidP="004201EE">
            <w:pPr>
              <w:jc w:val="center"/>
              <w:rPr>
                <w:rFonts w:ascii="Arial" w:hAnsi="Arial" w:cs="Arial"/>
                <w:i/>
                <w:sz w:val="24"/>
                <w:szCs w:val="24"/>
              </w:rPr>
            </w:pPr>
          </w:p>
        </w:tc>
        <w:tc>
          <w:tcPr>
            <w:tcW w:w="1301" w:type="dxa"/>
            <w:noWrap/>
            <w:vAlign w:val="bottom"/>
          </w:tcPr>
          <w:p w:rsidR="004C2F42" w:rsidRPr="009360A9" w:rsidRDefault="004C2F42" w:rsidP="004201EE">
            <w:pPr>
              <w:jc w:val="center"/>
              <w:rPr>
                <w:rFonts w:ascii="Arial" w:hAnsi="Arial" w:cs="Arial"/>
                <w:i/>
                <w:sz w:val="24"/>
                <w:szCs w:val="24"/>
              </w:rPr>
            </w:pPr>
          </w:p>
        </w:tc>
      </w:tr>
      <w:tr w:rsidR="004C2F42" w:rsidRPr="00E725B0" w:rsidTr="004201EE">
        <w:trPr>
          <w:trHeight w:val="408"/>
        </w:trPr>
        <w:tc>
          <w:tcPr>
            <w:tcW w:w="5882" w:type="dxa"/>
            <w:noWrap/>
            <w:vAlign w:val="bottom"/>
          </w:tcPr>
          <w:p w:rsidR="004C2F42" w:rsidRPr="009360A9" w:rsidRDefault="004C2F42" w:rsidP="004201EE">
            <w:pPr>
              <w:jc w:val="both"/>
              <w:rPr>
                <w:rFonts w:ascii="Arial" w:hAnsi="Arial" w:cs="Arial"/>
                <w:i/>
                <w:color w:val="808080"/>
                <w:sz w:val="24"/>
                <w:szCs w:val="24"/>
              </w:rPr>
            </w:pPr>
            <w:r w:rsidRPr="009360A9">
              <w:rPr>
                <w:rFonts w:ascii="Arial" w:hAnsi="Arial" w:cs="Arial"/>
                <w:i/>
                <w:color w:val="808080"/>
                <w:sz w:val="24"/>
                <w:szCs w:val="24"/>
              </w:rPr>
              <w:t>Nezařazení uzeniny a paštiky</w:t>
            </w:r>
          </w:p>
        </w:tc>
        <w:tc>
          <w:tcPr>
            <w:tcW w:w="1541" w:type="dxa"/>
          </w:tcPr>
          <w:p w:rsidR="004C2F42" w:rsidRPr="009360A9" w:rsidRDefault="004C2F42" w:rsidP="004201EE">
            <w:pPr>
              <w:jc w:val="center"/>
              <w:rPr>
                <w:rFonts w:ascii="Arial" w:hAnsi="Arial" w:cs="Arial"/>
                <w:i/>
                <w:sz w:val="24"/>
                <w:szCs w:val="24"/>
              </w:rPr>
            </w:pPr>
            <w:r w:rsidRPr="009360A9">
              <w:rPr>
                <w:rFonts w:ascii="Arial" w:hAnsi="Arial" w:cs="Arial"/>
                <w:i/>
                <w:sz w:val="24"/>
                <w:szCs w:val="24"/>
              </w:rPr>
              <w:t>0x</w:t>
            </w:r>
          </w:p>
        </w:tc>
        <w:tc>
          <w:tcPr>
            <w:tcW w:w="1011" w:type="dxa"/>
            <w:noWrap/>
            <w:vAlign w:val="bottom"/>
          </w:tcPr>
          <w:p w:rsidR="004C2F42" w:rsidRPr="009360A9" w:rsidRDefault="004C2F42" w:rsidP="004201EE">
            <w:pPr>
              <w:jc w:val="center"/>
              <w:rPr>
                <w:rFonts w:ascii="Arial" w:hAnsi="Arial" w:cs="Arial"/>
                <w:i/>
                <w:color w:val="FF0000"/>
                <w:sz w:val="24"/>
                <w:szCs w:val="24"/>
              </w:rPr>
            </w:pPr>
          </w:p>
        </w:tc>
        <w:tc>
          <w:tcPr>
            <w:tcW w:w="1301" w:type="dxa"/>
            <w:noWrap/>
            <w:vAlign w:val="bottom"/>
          </w:tcPr>
          <w:p w:rsidR="004C2F42" w:rsidRPr="009360A9" w:rsidRDefault="004C2F42" w:rsidP="004201EE">
            <w:pPr>
              <w:jc w:val="center"/>
              <w:rPr>
                <w:rFonts w:ascii="Arial" w:hAnsi="Arial" w:cs="Arial"/>
                <w:b/>
                <w:bCs/>
                <w:i/>
                <w:color w:val="FF0000"/>
                <w:sz w:val="24"/>
                <w:szCs w:val="24"/>
              </w:rPr>
            </w:pPr>
          </w:p>
        </w:tc>
      </w:tr>
      <w:tr w:rsidR="004C2F42" w:rsidRPr="00E725B0" w:rsidTr="004201EE">
        <w:trPr>
          <w:trHeight w:val="408"/>
        </w:trPr>
        <w:tc>
          <w:tcPr>
            <w:tcW w:w="5882" w:type="dxa"/>
            <w:shd w:val="clear" w:color="000000" w:fill="DCE6F1"/>
            <w:noWrap/>
            <w:vAlign w:val="bottom"/>
          </w:tcPr>
          <w:p w:rsidR="004C2F42" w:rsidRPr="009360A9" w:rsidRDefault="004C2F42" w:rsidP="004201EE">
            <w:pPr>
              <w:jc w:val="right"/>
              <w:rPr>
                <w:rFonts w:ascii="Arial" w:hAnsi="Arial" w:cs="Arial"/>
                <w:b/>
                <w:bCs/>
                <w:i/>
                <w:sz w:val="24"/>
                <w:szCs w:val="24"/>
              </w:rPr>
            </w:pPr>
            <w:r w:rsidRPr="009360A9">
              <w:rPr>
                <w:rFonts w:ascii="Arial" w:hAnsi="Arial" w:cs="Arial"/>
                <w:b/>
                <w:bCs/>
                <w:i/>
                <w:color w:val="002060"/>
                <w:sz w:val="24"/>
                <w:szCs w:val="24"/>
              </w:rPr>
              <w:t>výsledek hodnocení</w:t>
            </w:r>
          </w:p>
        </w:tc>
        <w:tc>
          <w:tcPr>
            <w:tcW w:w="1541" w:type="dxa"/>
            <w:shd w:val="clear" w:color="000000" w:fill="EEECE1"/>
          </w:tcPr>
          <w:p w:rsidR="004C2F42" w:rsidRPr="009360A9" w:rsidRDefault="004C2F42" w:rsidP="004201EE">
            <w:pPr>
              <w:jc w:val="center"/>
              <w:rPr>
                <w:rFonts w:ascii="Arial" w:hAnsi="Arial" w:cs="Arial"/>
                <w:i/>
                <w:sz w:val="24"/>
                <w:szCs w:val="24"/>
              </w:rPr>
            </w:pPr>
          </w:p>
        </w:tc>
        <w:tc>
          <w:tcPr>
            <w:tcW w:w="1011" w:type="dxa"/>
            <w:noWrap/>
            <w:vAlign w:val="bottom"/>
          </w:tcPr>
          <w:p w:rsidR="004C2F42" w:rsidRPr="009360A9" w:rsidRDefault="004C2F42" w:rsidP="004201EE">
            <w:pPr>
              <w:jc w:val="center"/>
              <w:rPr>
                <w:rFonts w:ascii="Arial" w:hAnsi="Arial" w:cs="Arial"/>
                <w:i/>
                <w:sz w:val="24"/>
                <w:szCs w:val="24"/>
              </w:rPr>
            </w:pPr>
            <w:r w:rsidRPr="009360A9">
              <w:rPr>
                <w:rFonts w:ascii="Arial" w:hAnsi="Arial" w:cs="Arial"/>
                <w:i/>
                <w:sz w:val="24"/>
                <w:szCs w:val="24"/>
              </w:rPr>
              <w:t> </w:t>
            </w:r>
          </w:p>
        </w:tc>
        <w:tc>
          <w:tcPr>
            <w:tcW w:w="1301" w:type="dxa"/>
            <w:shd w:val="clear" w:color="000000" w:fill="DCE6F1"/>
            <w:noWrap/>
            <w:vAlign w:val="bottom"/>
          </w:tcPr>
          <w:p w:rsidR="004C2F42" w:rsidRPr="009360A9" w:rsidRDefault="004C2F42" w:rsidP="004201EE">
            <w:pPr>
              <w:jc w:val="center"/>
              <w:rPr>
                <w:rFonts w:ascii="Arial" w:hAnsi="Arial" w:cs="Arial"/>
                <w:b/>
                <w:bCs/>
                <w:i/>
                <w:sz w:val="24"/>
                <w:szCs w:val="24"/>
              </w:rPr>
            </w:pPr>
          </w:p>
        </w:tc>
      </w:tr>
    </w:tbl>
    <w:p w:rsidR="004C2F42" w:rsidRDefault="004C2F42" w:rsidP="00E14035">
      <w:pPr>
        <w:jc w:val="both"/>
        <w:rPr>
          <w:rFonts w:ascii="Arial" w:hAnsi="Arial" w:cs="Arial"/>
          <w:b/>
          <w:bCs/>
          <w:color w:val="BFBFBF"/>
          <w:sz w:val="24"/>
          <w:szCs w:val="24"/>
        </w:rPr>
      </w:pPr>
    </w:p>
    <w:p w:rsidR="009360A9" w:rsidRDefault="00E14035" w:rsidP="00E14035">
      <w:pPr>
        <w:jc w:val="both"/>
        <w:rPr>
          <w:rFonts w:ascii="Arial" w:hAnsi="Arial" w:cs="Arial"/>
          <w:b/>
          <w:bCs/>
          <w:sz w:val="24"/>
          <w:szCs w:val="24"/>
        </w:rPr>
      </w:pPr>
      <w:r w:rsidRPr="00E36196">
        <w:rPr>
          <w:rFonts w:ascii="Arial" w:hAnsi="Arial" w:cs="Arial"/>
          <w:b/>
          <w:bCs/>
          <w:color w:val="BFBFBF"/>
          <w:sz w:val="24"/>
          <w:szCs w:val="24"/>
        </w:rPr>
        <w:t>V případě souladu s</w:t>
      </w:r>
      <w:r>
        <w:rPr>
          <w:rFonts w:ascii="Arial" w:hAnsi="Arial" w:cs="Arial"/>
          <w:b/>
          <w:bCs/>
          <w:color w:val="BFBFBF"/>
          <w:sz w:val="24"/>
          <w:szCs w:val="24"/>
        </w:rPr>
        <w:t xml:space="preserve"> ND se </w:t>
      </w:r>
      <w:r w:rsidRPr="009B666C">
        <w:rPr>
          <w:rFonts w:ascii="Arial" w:hAnsi="Arial" w:cs="Arial"/>
          <w:bCs/>
          <w:color w:val="BFBFBF"/>
          <w:sz w:val="24"/>
          <w:szCs w:val="24"/>
        </w:rPr>
        <w:t xml:space="preserve">odškrtne </w:t>
      </w:r>
      <w:r>
        <w:rPr>
          <w:rFonts w:ascii="Arial" w:hAnsi="Arial" w:cs="Arial"/>
          <w:noProof/>
          <w:color w:val="BFBFBF"/>
          <w:sz w:val="24"/>
          <w:szCs w:val="24"/>
          <w:lang w:eastAsia="cs-CZ"/>
        </w:rPr>
        <w:drawing>
          <wp:inline distT="0" distB="0" distL="0" distR="0" wp14:anchorId="3732F8F1" wp14:editId="398512B0">
            <wp:extent cx="228009" cy="228009"/>
            <wp:effectExtent l="0" t="0" r="635" b="635"/>
            <wp:docPr id="31" name="obrázek 2" descr="https://encrypted-tbn1.gstatic.com/images?q=tbn:ANd9GcS87OVJIuoebxiqFgEoU5jkHb13TZbHG8R2E9mm_-4185-kAay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s://encrypted-tbn1.gstatic.com/images?q=tbn:ANd9GcS87OVJIuoebxiqFgEoU5jkHb13TZbHG8R2E9mm_-4185-kAay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768" cy="229768"/>
                    </a:xfrm>
                    <a:prstGeom prst="rect">
                      <a:avLst/>
                    </a:prstGeom>
                    <a:noFill/>
                    <a:ln>
                      <a:noFill/>
                    </a:ln>
                  </pic:spPr>
                </pic:pic>
              </a:graphicData>
            </a:graphic>
          </wp:inline>
        </w:drawing>
      </w:r>
      <w:r w:rsidRPr="00E36196">
        <w:rPr>
          <w:rFonts w:ascii="Arial" w:hAnsi="Arial" w:cs="Arial"/>
          <w:b/>
          <w:bCs/>
          <w:color w:val="BFBFBF"/>
          <w:sz w:val="24"/>
          <w:szCs w:val="24"/>
        </w:rPr>
        <w:t>splnění, v</w:t>
      </w:r>
      <w:r>
        <w:rPr>
          <w:rFonts w:ascii="Arial" w:hAnsi="Arial" w:cs="Arial"/>
          <w:b/>
          <w:bCs/>
          <w:color w:val="BFBFBF"/>
          <w:sz w:val="24"/>
          <w:szCs w:val="24"/>
        </w:rPr>
        <w:t> </w:t>
      </w:r>
      <w:r w:rsidRPr="00E36196">
        <w:rPr>
          <w:rFonts w:ascii="Arial" w:hAnsi="Arial" w:cs="Arial"/>
          <w:b/>
          <w:bCs/>
          <w:color w:val="BFBFBF"/>
          <w:sz w:val="24"/>
          <w:szCs w:val="24"/>
        </w:rPr>
        <w:t xml:space="preserve">případě nesouladu </w:t>
      </w:r>
      <w:r>
        <w:rPr>
          <w:rFonts w:ascii="Arial" w:hAnsi="Arial" w:cs="Arial"/>
          <w:b/>
          <w:bCs/>
          <w:color w:val="BFBFBF"/>
          <w:sz w:val="24"/>
          <w:szCs w:val="24"/>
        </w:rPr>
        <w:t xml:space="preserve">se </w:t>
      </w:r>
      <w:r w:rsidRPr="00E36196">
        <w:rPr>
          <w:rFonts w:ascii="Arial" w:hAnsi="Arial" w:cs="Arial"/>
          <w:b/>
          <w:bCs/>
          <w:color w:val="BFBFBF"/>
          <w:sz w:val="24"/>
          <w:szCs w:val="24"/>
        </w:rPr>
        <w:t>červeným křížkem označ</w:t>
      </w:r>
      <w:r>
        <w:rPr>
          <w:rFonts w:ascii="Arial" w:hAnsi="Arial" w:cs="Arial"/>
          <w:b/>
          <w:bCs/>
          <w:color w:val="BFBFBF"/>
          <w:sz w:val="24"/>
          <w:szCs w:val="24"/>
        </w:rPr>
        <w:t xml:space="preserve">í nesplnění daného požadavku </w:t>
      </w:r>
      <w:r w:rsidRPr="00E36196">
        <w:rPr>
          <w:rFonts w:ascii="Arial" w:hAnsi="Arial" w:cs="Arial"/>
          <w:b/>
          <w:bCs/>
          <w:color w:val="BFBFBF"/>
          <w:sz w:val="20"/>
          <w:szCs w:val="20"/>
        </w:rPr>
        <w:t xml:space="preserve"> </w:t>
      </w:r>
      <w:r w:rsidRPr="004201EE">
        <w:rPr>
          <w:rFonts w:ascii="Arial" w:hAnsi="Arial" w:cs="Arial"/>
          <w:b/>
          <w:bCs/>
          <w:color w:val="C00000"/>
          <w:sz w:val="36"/>
          <w:szCs w:val="52"/>
        </w:rPr>
        <w:t>X</w:t>
      </w:r>
      <w:r w:rsidRPr="005E5013">
        <w:rPr>
          <w:rFonts w:ascii="Arial" w:hAnsi="Arial" w:cs="Arial"/>
          <w:b/>
          <w:bCs/>
          <w:sz w:val="24"/>
          <w:szCs w:val="24"/>
        </w:rPr>
        <w:t>.</w:t>
      </w:r>
    </w:p>
    <w:p w:rsidR="00586510" w:rsidRPr="002D7E93" w:rsidRDefault="002D7E93" w:rsidP="00562465">
      <w:pPr>
        <w:pStyle w:val="Nadpis2"/>
        <w:spacing w:before="120" w:after="120" w:line="240" w:lineRule="auto"/>
      </w:pPr>
      <w:bookmarkStart w:id="26" w:name="_Toc445454337"/>
      <w:r>
        <w:t>L</w:t>
      </w:r>
      <w:r w:rsidR="00586510" w:rsidRPr="002D7E93">
        <w:t>uštěninová nebo zeleninová pomazánka (4x měsíčně)</w:t>
      </w:r>
      <w:bookmarkEnd w:id="26"/>
    </w:p>
    <w:p w:rsidR="004201EE" w:rsidRPr="009360A9" w:rsidRDefault="004201EE" w:rsidP="004201EE">
      <w:pPr>
        <w:jc w:val="both"/>
        <w:rPr>
          <w:rFonts w:ascii="Arial" w:hAnsi="Arial" w:cs="Arial"/>
          <w:i/>
          <w:iCs/>
          <w:color w:val="A6A6A6"/>
          <w:sz w:val="24"/>
          <w:szCs w:val="24"/>
        </w:rPr>
      </w:pPr>
      <w:r w:rsidRPr="009360A9">
        <w:rPr>
          <w:rFonts w:ascii="Arial" w:hAnsi="Arial" w:cs="Arial"/>
          <w:i/>
          <w:iCs/>
          <w:color w:val="A6A6A6"/>
          <w:sz w:val="24"/>
          <w:szCs w:val="24"/>
        </w:rPr>
        <w:t>Bod je uznán, pokud je 4x měsíčně (1x týdně) zařazena luštěninová nebo zeleninová pomazánka (z fazolí, cizrny, čočky, tofu, sóji, zeleniny).</w:t>
      </w:r>
    </w:p>
    <w:p w:rsidR="00586510" w:rsidRPr="002D7E93" w:rsidRDefault="007F29D9" w:rsidP="009360A9">
      <w:pPr>
        <w:pStyle w:val="Nadpis2"/>
        <w:spacing w:before="240" w:after="120" w:line="240" w:lineRule="auto"/>
      </w:pPr>
      <w:bookmarkStart w:id="27" w:name="_Toc445454338"/>
      <w:r w:rsidRPr="002672EE">
        <w:t>Rybí pomazánka (2x měsíčně)</w:t>
      </w:r>
      <w:bookmarkEnd w:id="27"/>
    </w:p>
    <w:p w:rsidR="004201EE" w:rsidRDefault="004201EE" w:rsidP="004201EE">
      <w:pPr>
        <w:jc w:val="both"/>
      </w:pPr>
      <w:r w:rsidRPr="008A14C9">
        <w:rPr>
          <w:rFonts w:ascii="Arial" w:hAnsi="Arial" w:cs="Arial"/>
          <w:i/>
          <w:iCs/>
          <w:color w:val="A6A6A6"/>
          <w:sz w:val="24"/>
          <w:szCs w:val="24"/>
        </w:rPr>
        <w:t>Bod je uznán, pokud je 2x m</w:t>
      </w:r>
      <w:r>
        <w:rPr>
          <w:rFonts w:ascii="Arial" w:hAnsi="Arial" w:cs="Arial"/>
          <w:i/>
          <w:iCs/>
          <w:color w:val="A6A6A6"/>
          <w:sz w:val="24"/>
          <w:szCs w:val="24"/>
        </w:rPr>
        <w:t>ěsíčně zařazena rybí pomazánka</w:t>
      </w:r>
      <w:r w:rsidRPr="002672EE">
        <w:t xml:space="preserve"> </w:t>
      </w:r>
    </w:p>
    <w:p w:rsidR="004201EE" w:rsidRDefault="004201EE" w:rsidP="004201EE">
      <w:pPr>
        <w:jc w:val="both"/>
        <w:rPr>
          <w:rFonts w:ascii="Arial" w:eastAsia="Calibri" w:hAnsi="Arial" w:cs="Arial"/>
          <w:b/>
          <w:bCs/>
          <w:color w:val="336699"/>
          <w:sz w:val="36"/>
          <w:szCs w:val="36"/>
        </w:rPr>
      </w:pPr>
    </w:p>
    <w:p w:rsidR="004201EE" w:rsidRPr="004201EE" w:rsidRDefault="007F29D9" w:rsidP="004201EE">
      <w:pPr>
        <w:jc w:val="both"/>
        <w:rPr>
          <w:rFonts w:ascii="Arial" w:eastAsia="Calibri" w:hAnsi="Arial" w:cs="Arial"/>
          <w:b/>
          <w:bCs/>
          <w:color w:val="336699"/>
          <w:sz w:val="36"/>
          <w:szCs w:val="36"/>
        </w:rPr>
      </w:pPr>
      <w:r w:rsidRPr="004201EE">
        <w:rPr>
          <w:rFonts w:ascii="Arial" w:eastAsia="Calibri" w:hAnsi="Arial" w:cs="Arial"/>
          <w:b/>
          <w:bCs/>
          <w:color w:val="336699"/>
          <w:sz w:val="36"/>
          <w:szCs w:val="36"/>
        </w:rPr>
        <w:t>Obilná kaše (2x měsíčně)</w:t>
      </w:r>
    </w:p>
    <w:p w:rsidR="004201EE" w:rsidRDefault="004201EE" w:rsidP="004201EE">
      <w:r w:rsidRPr="004201EE">
        <w:rPr>
          <w:rFonts w:ascii="Arial" w:hAnsi="Arial" w:cs="Arial"/>
          <w:i/>
          <w:iCs/>
          <w:color w:val="A6A6A6"/>
          <w:sz w:val="24"/>
          <w:szCs w:val="24"/>
        </w:rPr>
        <w:t xml:space="preserve"> </w:t>
      </w:r>
      <w:r w:rsidRPr="008A14C9">
        <w:rPr>
          <w:rFonts w:ascii="Arial" w:hAnsi="Arial" w:cs="Arial"/>
          <w:i/>
          <w:iCs/>
          <w:color w:val="A6A6A6"/>
          <w:sz w:val="24"/>
          <w:szCs w:val="24"/>
        </w:rPr>
        <w:t>Bod je uznán, pokud je 2x měsíčně zařazena obilná kaše (z</w:t>
      </w:r>
      <w:r w:rsidRPr="00CB62B7">
        <w:rPr>
          <w:rFonts w:ascii="Arial" w:hAnsi="Arial" w:cs="Arial"/>
          <w:b/>
          <w:bCs/>
          <w:i/>
          <w:iCs/>
          <w:color w:val="4F81BD"/>
          <w:sz w:val="24"/>
          <w:szCs w:val="24"/>
        </w:rPr>
        <w:t xml:space="preserve"> </w:t>
      </w:r>
      <w:r w:rsidRPr="008A14C9">
        <w:rPr>
          <w:rFonts w:ascii="Arial" w:hAnsi="Arial" w:cs="Arial"/>
          <w:i/>
          <w:iCs/>
          <w:color w:val="A6A6A6"/>
          <w:sz w:val="24"/>
          <w:szCs w:val="24"/>
        </w:rPr>
        <w:t xml:space="preserve">různých druhů obilných vloček jako např. - ovesné, žitné, špaldové, kukuřičné, pohankové – nebo </w:t>
      </w:r>
      <w:r>
        <w:rPr>
          <w:rFonts w:ascii="Arial" w:hAnsi="Arial" w:cs="Arial"/>
          <w:i/>
          <w:iCs/>
          <w:color w:val="A6A6A6"/>
          <w:sz w:val="24"/>
          <w:szCs w:val="24"/>
        </w:rPr>
        <w:t xml:space="preserve">jejich </w:t>
      </w:r>
      <w:r w:rsidRPr="008A14C9">
        <w:rPr>
          <w:rFonts w:ascii="Arial" w:hAnsi="Arial" w:cs="Arial"/>
          <w:i/>
          <w:iCs/>
          <w:color w:val="A6A6A6"/>
          <w:sz w:val="24"/>
          <w:szCs w:val="24"/>
        </w:rPr>
        <w:t>kombinace. Dále může být obilná kaše připravena z jáhel, rýže, kukuřičné krupice, krupice, pohanky apod.)</w:t>
      </w:r>
      <w:r w:rsidRPr="004201EE">
        <w:t xml:space="preserve"> </w:t>
      </w:r>
    </w:p>
    <w:p w:rsidR="00586510" w:rsidRPr="002D7E93" w:rsidRDefault="00586510" w:rsidP="009360A9">
      <w:pPr>
        <w:pStyle w:val="Nadpis2"/>
        <w:spacing w:before="240" w:after="120" w:line="240" w:lineRule="auto"/>
      </w:pPr>
      <w:bookmarkStart w:id="28" w:name="_Toc445454339"/>
      <w:r w:rsidRPr="002D7E93">
        <w:t>Zelenina nebo ovoce jako součást svačiny</w:t>
      </w:r>
      <w:bookmarkEnd w:id="28"/>
    </w:p>
    <w:p w:rsidR="00586510" w:rsidRPr="0006407A" w:rsidRDefault="00586510" w:rsidP="009360A9">
      <w:pPr>
        <w:spacing w:before="120" w:after="120" w:line="240" w:lineRule="auto"/>
        <w:jc w:val="both"/>
        <w:rPr>
          <w:rFonts w:ascii="Arial" w:hAnsi="Arial" w:cs="Arial"/>
          <w:color w:val="A6A6A6"/>
          <w:sz w:val="24"/>
          <w:szCs w:val="24"/>
        </w:rPr>
      </w:pPr>
      <w:r>
        <w:rPr>
          <w:rFonts w:ascii="Arial" w:hAnsi="Arial" w:cs="Arial"/>
          <w:color w:val="A6A6A6"/>
          <w:sz w:val="24"/>
          <w:szCs w:val="24"/>
        </w:rPr>
        <w:t>Zelenina nebo ovoce</w:t>
      </w:r>
      <w:r w:rsidRPr="0006407A">
        <w:rPr>
          <w:rFonts w:ascii="Arial" w:hAnsi="Arial" w:cs="Arial"/>
          <w:color w:val="A6A6A6"/>
          <w:sz w:val="24"/>
          <w:szCs w:val="24"/>
        </w:rPr>
        <w:t xml:space="preserve"> by měly být nedílnou součástí svačiny a přesnídávky každý den. </w:t>
      </w:r>
    </w:p>
    <w:p w:rsidR="00586510" w:rsidRDefault="00586510" w:rsidP="009360A9">
      <w:pPr>
        <w:spacing w:before="120" w:after="120" w:line="240" w:lineRule="auto"/>
        <w:jc w:val="both"/>
        <w:rPr>
          <w:rFonts w:ascii="Arial" w:hAnsi="Arial" w:cs="Arial"/>
          <w:color w:val="A6A6A6"/>
          <w:sz w:val="24"/>
          <w:szCs w:val="24"/>
        </w:rPr>
      </w:pPr>
      <w:r w:rsidRPr="004F2D97">
        <w:rPr>
          <w:rFonts w:ascii="Arial" w:hAnsi="Arial" w:cs="Arial"/>
          <w:color w:val="A6A6A6"/>
          <w:sz w:val="24"/>
          <w:szCs w:val="24"/>
        </w:rPr>
        <w:t>Slané přesnídávky</w:t>
      </w:r>
      <w:r>
        <w:rPr>
          <w:rFonts w:ascii="Arial" w:hAnsi="Arial" w:cs="Arial"/>
          <w:color w:val="A6A6A6"/>
          <w:sz w:val="24"/>
          <w:szCs w:val="24"/>
        </w:rPr>
        <w:t xml:space="preserve"> je vhodnější</w:t>
      </w:r>
      <w:r w:rsidRPr="004F2D97">
        <w:rPr>
          <w:rFonts w:ascii="Arial" w:hAnsi="Arial" w:cs="Arial"/>
          <w:color w:val="A6A6A6"/>
          <w:sz w:val="24"/>
          <w:szCs w:val="24"/>
        </w:rPr>
        <w:t xml:space="preserve"> doplňovat zeleninou, přesnídávky sladké</w:t>
      </w:r>
      <w:r>
        <w:rPr>
          <w:rFonts w:ascii="Arial" w:hAnsi="Arial" w:cs="Arial"/>
          <w:color w:val="A6A6A6"/>
          <w:sz w:val="24"/>
          <w:szCs w:val="24"/>
        </w:rPr>
        <w:t xml:space="preserve"> spíše </w:t>
      </w:r>
      <w:r w:rsidRPr="004F2D97">
        <w:rPr>
          <w:rFonts w:ascii="Arial" w:hAnsi="Arial" w:cs="Arial"/>
          <w:color w:val="A6A6A6"/>
          <w:sz w:val="24"/>
          <w:szCs w:val="24"/>
        </w:rPr>
        <w:t xml:space="preserve">ovocem. </w:t>
      </w:r>
    </w:p>
    <w:p w:rsidR="004201EE" w:rsidRDefault="00586510" w:rsidP="004201EE">
      <w:pPr>
        <w:jc w:val="both"/>
        <w:rPr>
          <w:rFonts w:ascii="Arial" w:hAnsi="Arial" w:cs="Arial"/>
          <w:i/>
          <w:iCs/>
          <w:color w:val="A6A6A6"/>
          <w:sz w:val="24"/>
          <w:szCs w:val="24"/>
        </w:rPr>
      </w:pPr>
      <w:r w:rsidRPr="009360A9">
        <w:rPr>
          <w:rFonts w:ascii="Arial" w:hAnsi="Arial" w:cs="Arial"/>
          <w:color w:val="A6A6A6"/>
          <w:sz w:val="24"/>
          <w:szCs w:val="24"/>
        </w:rPr>
        <w:t xml:space="preserve">Kladně </w:t>
      </w:r>
      <w:r w:rsidR="007F29D9" w:rsidRPr="009360A9">
        <w:rPr>
          <w:rFonts w:ascii="Arial" w:hAnsi="Arial" w:cs="Arial"/>
          <w:color w:val="A6A6A6"/>
          <w:sz w:val="24"/>
          <w:szCs w:val="24"/>
        </w:rPr>
        <w:t xml:space="preserve">se hodnotí, </w:t>
      </w:r>
      <w:r w:rsidRPr="0006407A">
        <w:rPr>
          <w:rFonts w:ascii="Arial" w:hAnsi="Arial" w:cs="Arial"/>
          <w:color w:val="A6A6A6"/>
          <w:sz w:val="24"/>
          <w:szCs w:val="24"/>
        </w:rPr>
        <w:t>když je ovoce či zelenina podávána na talíři či v míse na stolech a je dětem k dispozici v průběhu dne.</w:t>
      </w:r>
      <w:r w:rsidR="004201EE" w:rsidRPr="004201EE">
        <w:rPr>
          <w:rFonts w:ascii="Arial" w:hAnsi="Arial" w:cs="Arial"/>
          <w:i/>
          <w:iCs/>
          <w:color w:val="A6A6A6"/>
          <w:sz w:val="24"/>
          <w:szCs w:val="24"/>
        </w:rPr>
        <w:t xml:space="preserve"> </w:t>
      </w:r>
    </w:p>
    <w:p w:rsidR="004201EE" w:rsidRPr="009360A9" w:rsidRDefault="004201EE" w:rsidP="004201EE">
      <w:pPr>
        <w:jc w:val="both"/>
        <w:rPr>
          <w:rFonts w:ascii="Arial" w:hAnsi="Arial" w:cs="Arial"/>
          <w:i/>
          <w:iCs/>
          <w:color w:val="A6A6A6"/>
          <w:sz w:val="24"/>
          <w:szCs w:val="24"/>
        </w:rPr>
      </w:pPr>
      <w:r>
        <w:rPr>
          <w:rFonts w:ascii="Arial" w:hAnsi="Arial" w:cs="Arial"/>
          <w:i/>
          <w:iCs/>
          <w:color w:val="A6A6A6"/>
          <w:sz w:val="24"/>
          <w:szCs w:val="24"/>
        </w:rPr>
        <w:t xml:space="preserve">Bod je </w:t>
      </w:r>
      <w:r w:rsidRPr="007F29D9">
        <w:rPr>
          <w:rFonts w:ascii="Arial" w:hAnsi="Arial" w:cs="Arial"/>
          <w:i/>
          <w:iCs/>
          <w:color w:val="A6A6A6" w:themeColor="background1" w:themeShade="A6"/>
          <w:sz w:val="24"/>
          <w:szCs w:val="24"/>
        </w:rPr>
        <w:t>uznán</w:t>
      </w:r>
      <w:r w:rsidRPr="008A14C9">
        <w:rPr>
          <w:rFonts w:ascii="Arial" w:hAnsi="Arial" w:cs="Arial"/>
          <w:i/>
          <w:iCs/>
          <w:color w:val="A6A6A6"/>
          <w:sz w:val="24"/>
          <w:szCs w:val="24"/>
        </w:rPr>
        <w:t xml:space="preserve"> tehdy, když je součástí svačiny a přesnídávky vždy ovoce nebo zelenina (jako obloha nebo součást svačiny – nap</w:t>
      </w:r>
      <w:r>
        <w:rPr>
          <w:rFonts w:ascii="Arial" w:hAnsi="Arial" w:cs="Arial"/>
          <w:i/>
          <w:iCs/>
          <w:color w:val="A6A6A6"/>
          <w:sz w:val="24"/>
          <w:szCs w:val="24"/>
        </w:rPr>
        <w:t>ř. strouhané jablko v jogurtu…)</w:t>
      </w:r>
    </w:p>
    <w:p w:rsidR="00586510" w:rsidRPr="002D7E93" w:rsidRDefault="00586510" w:rsidP="00562465">
      <w:pPr>
        <w:pStyle w:val="Nadpis2"/>
        <w:spacing w:before="120" w:after="120" w:line="240" w:lineRule="auto"/>
      </w:pPr>
      <w:bookmarkStart w:id="29" w:name="_Toc445454340"/>
      <w:r w:rsidRPr="002D7E93">
        <w:t>Nabídka celozrnných, vícezrnných, žitných, žitno-pšeničných a speciálních druhů pečiva, včetně chleba (8x za měsíc)</w:t>
      </w:r>
      <w:bookmarkEnd w:id="29"/>
    </w:p>
    <w:p w:rsidR="00586510" w:rsidRPr="0006407A" w:rsidRDefault="00586510" w:rsidP="009360A9">
      <w:pPr>
        <w:spacing w:before="120" w:after="120" w:line="240" w:lineRule="auto"/>
        <w:jc w:val="both"/>
        <w:rPr>
          <w:rFonts w:ascii="Arial" w:hAnsi="Arial" w:cs="Arial"/>
          <w:b/>
          <w:bCs/>
          <w:color w:val="A6A6A6"/>
          <w:sz w:val="24"/>
          <w:szCs w:val="24"/>
        </w:rPr>
      </w:pPr>
      <w:r w:rsidRPr="0006407A">
        <w:rPr>
          <w:rFonts w:ascii="Arial" w:hAnsi="Arial" w:cs="Arial"/>
          <w:color w:val="A6A6A6"/>
          <w:sz w:val="24"/>
          <w:szCs w:val="24"/>
        </w:rPr>
        <w:t xml:space="preserve">V tržní síti je </w:t>
      </w:r>
      <w:r w:rsidR="007F29D9">
        <w:rPr>
          <w:rFonts w:ascii="Arial" w:hAnsi="Arial" w:cs="Arial"/>
          <w:color w:val="A6A6A6"/>
          <w:sz w:val="24"/>
          <w:szCs w:val="24"/>
        </w:rPr>
        <w:t>toto</w:t>
      </w:r>
      <w:r w:rsidRPr="0006407A">
        <w:rPr>
          <w:rFonts w:ascii="Arial" w:hAnsi="Arial" w:cs="Arial"/>
          <w:color w:val="A6A6A6"/>
          <w:sz w:val="24"/>
          <w:szCs w:val="24"/>
        </w:rPr>
        <w:t xml:space="preserve"> pečivo označeno jako</w:t>
      </w:r>
      <w:r w:rsidRPr="0006407A">
        <w:rPr>
          <w:rFonts w:ascii="Arial" w:hAnsi="Arial" w:cs="Arial"/>
          <w:b/>
          <w:bCs/>
          <w:color w:val="A6A6A6"/>
          <w:sz w:val="24"/>
          <w:szCs w:val="24"/>
        </w:rPr>
        <w:t>:</w:t>
      </w:r>
    </w:p>
    <w:p w:rsidR="00586510" w:rsidRPr="00902A36" w:rsidRDefault="00586510" w:rsidP="00902A36">
      <w:pPr>
        <w:numPr>
          <w:ilvl w:val="0"/>
          <w:numId w:val="20"/>
        </w:numPr>
        <w:spacing w:before="120" w:after="120" w:line="240" w:lineRule="auto"/>
        <w:ind w:left="1418" w:hanging="927"/>
        <w:jc w:val="both"/>
        <w:rPr>
          <w:rFonts w:ascii="Arial" w:hAnsi="Arial" w:cs="Arial"/>
          <w:bCs/>
          <w:color w:val="BFBFBF"/>
          <w:sz w:val="24"/>
          <w:szCs w:val="24"/>
        </w:rPr>
      </w:pPr>
      <w:r w:rsidRPr="00902A36">
        <w:rPr>
          <w:rFonts w:ascii="Arial" w:hAnsi="Arial" w:cs="Arial"/>
          <w:b/>
          <w:bCs/>
          <w:color w:val="BFBFBF"/>
          <w:sz w:val="24"/>
          <w:szCs w:val="24"/>
        </w:rPr>
        <w:t>Celozrnné:</w:t>
      </w:r>
      <w:r w:rsidRPr="00902A36">
        <w:rPr>
          <w:rFonts w:ascii="Arial" w:hAnsi="Arial" w:cs="Arial"/>
          <w:bCs/>
          <w:color w:val="BFBFBF"/>
          <w:sz w:val="24"/>
          <w:szCs w:val="24"/>
        </w:rPr>
        <w:t xml:space="preserve"> V receptuře je nejméně 80 % celozrnných mouk.</w:t>
      </w:r>
    </w:p>
    <w:p w:rsidR="00586510" w:rsidRPr="00902A36" w:rsidRDefault="00586510" w:rsidP="00902A36">
      <w:pPr>
        <w:numPr>
          <w:ilvl w:val="0"/>
          <w:numId w:val="20"/>
        </w:numPr>
        <w:spacing w:before="120" w:after="120" w:line="240" w:lineRule="auto"/>
        <w:ind w:left="1418" w:hanging="927"/>
        <w:jc w:val="both"/>
        <w:rPr>
          <w:rFonts w:ascii="Arial" w:hAnsi="Arial" w:cs="Arial"/>
          <w:bCs/>
          <w:color w:val="BFBFBF"/>
          <w:sz w:val="24"/>
          <w:szCs w:val="24"/>
        </w:rPr>
      </w:pPr>
      <w:r w:rsidRPr="00902A36">
        <w:rPr>
          <w:rFonts w:ascii="Arial" w:hAnsi="Arial" w:cs="Arial"/>
          <w:b/>
          <w:bCs/>
          <w:color w:val="BFBFBF"/>
          <w:sz w:val="24"/>
          <w:szCs w:val="24"/>
        </w:rPr>
        <w:t>Vícezrnné:</w:t>
      </w:r>
      <w:r w:rsidRPr="00902A36">
        <w:rPr>
          <w:rFonts w:ascii="Arial" w:hAnsi="Arial" w:cs="Arial"/>
          <w:bCs/>
          <w:color w:val="BFBFBF"/>
          <w:sz w:val="24"/>
          <w:szCs w:val="24"/>
        </w:rPr>
        <w:t xml:space="preserve"> Obsahuje ještě mlýnské výrobky z jiných obilovin (případně i luštěnin a olejnin), než jsou pšenice a žito. Celkové množství těchto dalších surovin je 5 % z celkové hmotnosti. </w:t>
      </w:r>
    </w:p>
    <w:p w:rsidR="00586510" w:rsidRPr="00902A36" w:rsidRDefault="00586510" w:rsidP="00902A36">
      <w:pPr>
        <w:numPr>
          <w:ilvl w:val="0"/>
          <w:numId w:val="20"/>
        </w:numPr>
        <w:spacing w:before="120" w:after="120" w:line="240" w:lineRule="auto"/>
        <w:ind w:left="1418" w:hanging="927"/>
        <w:jc w:val="both"/>
        <w:rPr>
          <w:rFonts w:ascii="Arial" w:hAnsi="Arial" w:cs="Arial"/>
          <w:bCs/>
          <w:color w:val="BFBFBF"/>
          <w:sz w:val="24"/>
          <w:szCs w:val="24"/>
        </w:rPr>
      </w:pPr>
      <w:r w:rsidRPr="00902A36">
        <w:rPr>
          <w:rFonts w:ascii="Arial" w:hAnsi="Arial" w:cs="Arial"/>
          <w:b/>
          <w:bCs/>
          <w:color w:val="BFBFBF"/>
          <w:sz w:val="24"/>
          <w:szCs w:val="24"/>
        </w:rPr>
        <w:t>Speciální:</w:t>
      </w:r>
      <w:r w:rsidRPr="00902A36">
        <w:rPr>
          <w:rFonts w:ascii="Arial" w:hAnsi="Arial" w:cs="Arial"/>
          <w:bCs/>
          <w:color w:val="BFBFBF"/>
          <w:sz w:val="24"/>
          <w:szCs w:val="24"/>
        </w:rPr>
        <w:t xml:space="preserve"> Kromě mlýnských výrobků z pšenice a žita obsahuj</w:t>
      </w:r>
      <w:r w:rsidR="007F29D9" w:rsidRPr="00902A36">
        <w:rPr>
          <w:rFonts w:ascii="Arial" w:hAnsi="Arial" w:cs="Arial"/>
          <w:bCs/>
          <w:color w:val="BFBFBF"/>
          <w:sz w:val="24"/>
          <w:szCs w:val="24"/>
        </w:rPr>
        <w:t>e</w:t>
      </w:r>
      <w:r w:rsidRPr="00902A36">
        <w:rPr>
          <w:rFonts w:ascii="Arial" w:hAnsi="Arial" w:cs="Arial"/>
          <w:bCs/>
          <w:color w:val="BFBFBF"/>
          <w:sz w:val="24"/>
          <w:szCs w:val="24"/>
        </w:rPr>
        <w:t xml:space="preserve"> další složky (obiloviny, olejniny, luštěniny, suché skořápkové plody, vlákninu, zeleninu, mléčné výrobky či brambory) v množství nejméně 10 % z celkové hmotnosti.</w:t>
      </w:r>
    </w:p>
    <w:p w:rsidR="00586510" w:rsidRPr="00902A36" w:rsidRDefault="00586510" w:rsidP="00902A36">
      <w:pPr>
        <w:numPr>
          <w:ilvl w:val="0"/>
          <w:numId w:val="20"/>
        </w:numPr>
        <w:spacing w:before="120" w:after="120" w:line="240" w:lineRule="auto"/>
        <w:ind w:left="1418" w:hanging="927"/>
        <w:jc w:val="both"/>
        <w:rPr>
          <w:rFonts w:ascii="Arial" w:hAnsi="Arial" w:cs="Arial"/>
          <w:bCs/>
          <w:color w:val="BFBFBF"/>
          <w:sz w:val="24"/>
          <w:szCs w:val="24"/>
        </w:rPr>
      </w:pPr>
      <w:r w:rsidRPr="00902A36">
        <w:rPr>
          <w:rFonts w:ascii="Arial" w:hAnsi="Arial" w:cs="Arial"/>
          <w:b/>
          <w:bCs/>
          <w:color w:val="BFBFBF"/>
          <w:sz w:val="24"/>
          <w:szCs w:val="24"/>
        </w:rPr>
        <w:t>Žitné:</w:t>
      </w:r>
      <w:r w:rsidRPr="00902A36">
        <w:rPr>
          <w:rFonts w:ascii="Arial" w:hAnsi="Arial" w:cs="Arial"/>
          <w:bCs/>
          <w:color w:val="BFBFBF"/>
          <w:sz w:val="24"/>
          <w:szCs w:val="24"/>
        </w:rPr>
        <w:t xml:space="preserve"> Obsahuje v receptuře 90 % žitných mlýnských výrobků</w:t>
      </w:r>
      <w:r w:rsidR="007F29D9" w:rsidRPr="00902A36">
        <w:rPr>
          <w:rFonts w:ascii="Arial" w:hAnsi="Arial" w:cs="Arial"/>
          <w:bCs/>
          <w:color w:val="BFBFBF"/>
          <w:sz w:val="24"/>
          <w:szCs w:val="24"/>
        </w:rPr>
        <w:t>.</w:t>
      </w:r>
    </w:p>
    <w:p w:rsidR="00586510" w:rsidRPr="00902A36" w:rsidRDefault="00586510" w:rsidP="00902A36">
      <w:pPr>
        <w:numPr>
          <w:ilvl w:val="0"/>
          <w:numId w:val="20"/>
        </w:numPr>
        <w:spacing w:before="120" w:after="120" w:line="240" w:lineRule="auto"/>
        <w:ind w:left="1418" w:hanging="927"/>
        <w:jc w:val="both"/>
        <w:rPr>
          <w:rFonts w:ascii="Arial" w:hAnsi="Arial" w:cs="Arial"/>
          <w:bCs/>
          <w:color w:val="BFBFBF"/>
          <w:sz w:val="24"/>
          <w:szCs w:val="24"/>
        </w:rPr>
      </w:pPr>
      <w:r w:rsidRPr="00902A36">
        <w:rPr>
          <w:rFonts w:ascii="Arial" w:hAnsi="Arial" w:cs="Arial"/>
          <w:b/>
          <w:bCs/>
          <w:color w:val="BFBFBF"/>
          <w:sz w:val="24"/>
          <w:szCs w:val="24"/>
        </w:rPr>
        <w:t>Žitno-pšeničné:</w:t>
      </w:r>
      <w:r w:rsidRPr="00902A36">
        <w:rPr>
          <w:rFonts w:ascii="Arial" w:hAnsi="Arial" w:cs="Arial"/>
          <w:bCs/>
          <w:color w:val="BFBFBF"/>
          <w:sz w:val="24"/>
          <w:szCs w:val="24"/>
        </w:rPr>
        <w:t xml:space="preserve"> Obsahuj</w:t>
      </w:r>
      <w:r w:rsidR="007F29D9" w:rsidRPr="00902A36">
        <w:rPr>
          <w:rFonts w:ascii="Arial" w:hAnsi="Arial" w:cs="Arial"/>
          <w:bCs/>
          <w:color w:val="BFBFBF"/>
          <w:sz w:val="24"/>
          <w:szCs w:val="24"/>
        </w:rPr>
        <w:t>e</w:t>
      </w:r>
      <w:r w:rsidRPr="00902A36">
        <w:rPr>
          <w:rFonts w:ascii="Arial" w:hAnsi="Arial" w:cs="Arial"/>
          <w:bCs/>
          <w:color w:val="BFBFBF"/>
          <w:sz w:val="24"/>
          <w:szCs w:val="24"/>
        </w:rPr>
        <w:t xml:space="preserve"> více než 50 % žitné mouky a více než 10 % pšeničné mouky.</w:t>
      </w:r>
    </w:p>
    <w:p w:rsidR="00586510" w:rsidRDefault="00586510" w:rsidP="00902A36">
      <w:pPr>
        <w:spacing w:before="120" w:after="120" w:line="240" w:lineRule="auto"/>
        <w:jc w:val="both"/>
        <w:rPr>
          <w:rFonts w:ascii="Arial" w:hAnsi="Arial" w:cs="Arial"/>
          <w:color w:val="A6A6A6"/>
          <w:sz w:val="24"/>
          <w:szCs w:val="24"/>
        </w:rPr>
      </w:pPr>
      <w:r w:rsidRPr="0006407A">
        <w:rPr>
          <w:rFonts w:ascii="Arial" w:hAnsi="Arial" w:cs="Arial"/>
          <w:color w:val="A6A6A6"/>
          <w:sz w:val="24"/>
          <w:szCs w:val="24"/>
        </w:rPr>
        <w:t xml:space="preserve">Z konkrétních názvů </w:t>
      </w:r>
      <w:r w:rsidR="00E149D8" w:rsidRPr="00902A36">
        <w:rPr>
          <w:rFonts w:ascii="Arial" w:hAnsi="Arial" w:cs="Arial"/>
          <w:color w:val="A6A6A6"/>
          <w:sz w:val="24"/>
          <w:szCs w:val="24"/>
        </w:rPr>
        <w:t>se jedná</w:t>
      </w:r>
      <w:r w:rsidRPr="00902A36">
        <w:rPr>
          <w:rFonts w:ascii="Arial" w:hAnsi="Arial" w:cs="Arial"/>
          <w:color w:val="A6A6A6"/>
          <w:sz w:val="24"/>
          <w:szCs w:val="24"/>
        </w:rPr>
        <w:t xml:space="preserve"> </w:t>
      </w:r>
      <w:r w:rsidRPr="0006407A">
        <w:rPr>
          <w:rFonts w:ascii="Arial" w:hAnsi="Arial" w:cs="Arial"/>
          <w:color w:val="A6A6A6"/>
          <w:sz w:val="24"/>
          <w:szCs w:val="24"/>
        </w:rPr>
        <w:t xml:space="preserve">např. </w:t>
      </w:r>
      <w:r w:rsidR="007F29D9">
        <w:rPr>
          <w:rFonts w:ascii="Arial" w:hAnsi="Arial" w:cs="Arial"/>
          <w:color w:val="A6A6A6"/>
          <w:sz w:val="24"/>
          <w:szCs w:val="24"/>
        </w:rPr>
        <w:t xml:space="preserve">o </w:t>
      </w:r>
      <w:r w:rsidRPr="0006407A">
        <w:rPr>
          <w:rFonts w:ascii="Arial" w:hAnsi="Arial" w:cs="Arial"/>
          <w:color w:val="A6A6A6"/>
          <w:sz w:val="24"/>
          <w:szCs w:val="24"/>
        </w:rPr>
        <w:t>chléb staročeský, tradiční, selský, kyjevský, moskevský, chléb Graham, chléb žitný, dalamánek (žitno-pšeničný), Kornspitz…</w:t>
      </w:r>
    </w:p>
    <w:p w:rsidR="004201EE" w:rsidRDefault="007F29D9" w:rsidP="004201EE">
      <w:pPr>
        <w:jc w:val="both"/>
        <w:rPr>
          <w:rFonts w:ascii="Arial" w:hAnsi="Arial" w:cs="Arial"/>
          <w:i/>
          <w:iCs/>
          <w:color w:val="BFBFBF"/>
          <w:sz w:val="24"/>
          <w:szCs w:val="24"/>
        </w:rPr>
      </w:pPr>
      <w:r>
        <w:rPr>
          <w:rFonts w:ascii="Arial" w:hAnsi="Arial" w:cs="Arial"/>
          <w:color w:val="A6A6A6"/>
          <w:sz w:val="24"/>
          <w:szCs w:val="24"/>
        </w:rPr>
        <w:t>Do jídelníčku se nezařazuje</w:t>
      </w:r>
      <w:r w:rsidR="00586510" w:rsidRPr="005D723A">
        <w:rPr>
          <w:rFonts w:ascii="Arial" w:hAnsi="Arial" w:cs="Arial"/>
          <w:color w:val="A6A6A6"/>
          <w:sz w:val="24"/>
          <w:szCs w:val="24"/>
        </w:rPr>
        <w:t xml:space="preserve"> pečivo s viditelnými zrnky soli na povrchu.</w:t>
      </w:r>
      <w:r w:rsidR="004201EE" w:rsidRPr="004201EE">
        <w:rPr>
          <w:rFonts w:ascii="Arial" w:hAnsi="Arial" w:cs="Arial"/>
          <w:i/>
          <w:iCs/>
          <w:color w:val="BFBFBF"/>
          <w:sz w:val="24"/>
          <w:szCs w:val="24"/>
        </w:rPr>
        <w:t xml:space="preserve"> </w:t>
      </w:r>
    </w:p>
    <w:p w:rsidR="004201EE" w:rsidRPr="00A56FAE" w:rsidRDefault="004201EE" w:rsidP="004201EE">
      <w:pPr>
        <w:jc w:val="both"/>
        <w:rPr>
          <w:rFonts w:ascii="Arial" w:hAnsi="Arial" w:cs="Arial"/>
          <w:i/>
          <w:iCs/>
          <w:color w:val="BFBFBF"/>
          <w:sz w:val="24"/>
          <w:szCs w:val="24"/>
        </w:rPr>
      </w:pPr>
      <w:r w:rsidRPr="008A14C9">
        <w:rPr>
          <w:rFonts w:ascii="Arial" w:hAnsi="Arial" w:cs="Arial"/>
          <w:i/>
          <w:iCs/>
          <w:color w:val="BFBFBF"/>
          <w:sz w:val="24"/>
          <w:szCs w:val="24"/>
        </w:rPr>
        <w:t>Bod je uznán, pokud je alespoň 8x za měsíc nabídnuto celozrnné, vícezrnné, speciální, žitné, žitno-pšeničné pečivo (vč</w:t>
      </w:r>
      <w:r>
        <w:rPr>
          <w:rFonts w:ascii="Arial" w:hAnsi="Arial" w:cs="Arial"/>
          <w:i/>
          <w:iCs/>
          <w:color w:val="BFBFBF"/>
          <w:sz w:val="24"/>
          <w:szCs w:val="24"/>
        </w:rPr>
        <w:t xml:space="preserve">etně takovýchto druhů chleba). </w:t>
      </w:r>
    </w:p>
    <w:p w:rsidR="00586510" w:rsidRPr="002D7E93" w:rsidRDefault="00586510" w:rsidP="002805A7">
      <w:pPr>
        <w:pStyle w:val="Nadpis2"/>
        <w:spacing w:before="240" w:after="120" w:line="240" w:lineRule="auto"/>
      </w:pPr>
      <w:bookmarkStart w:id="30" w:name="_Toc445454341"/>
      <w:r w:rsidRPr="002D7E93">
        <w:t>Nezařazení uzenin a paštik</w:t>
      </w:r>
      <w:bookmarkEnd w:id="30"/>
    </w:p>
    <w:p w:rsidR="00586510" w:rsidRPr="009244CD" w:rsidRDefault="00586510" w:rsidP="00A56FAE">
      <w:pPr>
        <w:spacing w:before="120" w:after="120" w:line="240" w:lineRule="auto"/>
        <w:jc w:val="both"/>
        <w:rPr>
          <w:rFonts w:ascii="Arial" w:hAnsi="Arial" w:cs="Arial"/>
          <w:b/>
          <w:bCs/>
          <w:color w:val="BFBFBF"/>
          <w:sz w:val="24"/>
          <w:szCs w:val="24"/>
        </w:rPr>
      </w:pPr>
      <w:r w:rsidRPr="009244CD">
        <w:rPr>
          <w:rFonts w:ascii="Arial" w:hAnsi="Arial" w:cs="Arial"/>
          <w:b/>
          <w:bCs/>
          <w:color w:val="BFBFBF"/>
          <w:sz w:val="24"/>
          <w:szCs w:val="24"/>
        </w:rPr>
        <w:t xml:space="preserve">Při sestavování jídelníčku </w:t>
      </w:r>
      <w:r w:rsidR="00C20AC1">
        <w:rPr>
          <w:rFonts w:ascii="Arial" w:hAnsi="Arial" w:cs="Arial"/>
          <w:b/>
          <w:bCs/>
          <w:color w:val="BFBFBF"/>
          <w:sz w:val="24"/>
          <w:szCs w:val="24"/>
        </w:rPr>
        <w:t xml:space="preserve">je nutné dbát na </w:t>
      </w:r>
      <w:r w:rsidRPr="009244CD">
        <w:rPr>
          <w:rFonts w:ascii="Arial" w:hAnsi="Arial" w:cs="Arial"/>
          <w:b/>
          <w:bCs/>
          <w:color w:val="BFBFBF"/>
          <w:sz w:val="24"/>
          <w:szCs w:val="24"/>
        </w:rPr>
        <w:t>vhodné kombinace</w:t>
      </w:r>
      <w:r w:rsidR="00C20AC1">
        <w:rPr>
          <w:rFonts w:ascii="Arial" w:hAnsi="Arial" w:cs="Arial"/>
          <w:b/>
          <w:bCs/>
          <w:color w:val="BFBFBF"/>
          <w:sz w:val="24"/>
          <w:szCs w:val="24"/>
        </w:rPr>
        <w:t xml:space="preserve"> potravin</w:t>
      </w:r>
      <w:r w:rsidRPr="009244CD">
        <w:rPr>
          <w:rFonts w:ascii="Arial" w:hAnsi="Arial" w:cs="Arial"/>
          <w:b/>
          <w:bCs/>
          <w:color w:val="BFBFBF"/>
          <w:sz w:val="24"/>
          <w:szCs w:val="24"/>
        </w:rPr>
        <w:t xml:space="preserve">. </w:t>
      </w:r>
    </w:p>
    <w:p w:rsidR="00586510" w:rsidRPr="00A56FAE" w:rsidRDefault="00586510" w:rsidP="00A56FAE">
      <w:pPr>
        <w:numPr>
          <w:ilvl w:val="0"/>
          <w:numId w:val="20"/>
        </w:numPr>
        <w:spacing w:before="120" w:after="120" w:line="240" w:lineRule="auto"/>
        <w:ind w:left="1418" w:hanging="927"/>
        <w:jc w:val="both"/>
        <w:rPr>
          <w:rFonts w:ascii="Arial" w:hAnsi="Arial" w:cs="Arial"/>
          <w:bCs/>
          <w:color w:val="BFBFBF"/>
          <w:sz w:val="24"/>
          <w:szCs w:val="24"/>
        </w:rPr>
      </w:pPr>
      <w:r w:rsidRPr="00A56FAE">
        <w:rPr>
          <w:rFonts w:ascii="Arial" w:hAnsi="Arial" w:cs="Arial"/>
          <w:bCs/>
          <w:color w:val="BFBFBF"/>
          <w:sz w:val="24"/>
          <w:szCs w:val="24"/>
        </w:rPr>
        <w:t>Pokud je k obědu sladké hlavní jídlo, není již vhodné zařazovat sladkou svačinu či přesnídávku.</w:t>
      </w:r>
    </w:p>
    <w:p w:rsidR="00586510" w:rsidRPr="00A56FAE" w:rsidRDefault="00586510" w:rsidP="00A56FAE">
      <w:pPr>
        <w:numPr>
          <w:ilvl w:val="0"/>
          <w:numId w:val="20"/>
        </w:numPr>
        <w:spacing w:before="120" w:after="120" w:line="240" w:lineRule="auto"/>
        <w:ind w:left="1418" w:hanging="927"/>
        <w:jc w:val="both"/>
        <w:rPr>
          <w:rFonts w:ascii="Arial" w:hAnsi="Arial" w:cs="Arial"/>
          <w:bCs/>
          <w:color w:val="BFBFBF"/>
          <w:sz w:val="24"/>
          <w:szCs w:val="24"/>
        </w:rPr>
      </w:pPr>
      <w:r w:rsidRPr="00A56FAE">
        <w:rPr>
          <w:rFonts w:ascii="Arial" w:hAnsi="Arial" w:cs="Arial"/>
          <w:bCs/>
          <w:color w:val="BFBFBF"/>
          <w:sz w:val="24"/>
          <w:szCs w:val="24"/>
        </w:rPr>
        <w:t>Je-li zařazen mléčný výrobek (např. jogurt) k svačině či přesnídávce, není nutno podávat k téže svačině či přesnídávce i mléčný nápoj.</w:t>
      </w:r>
    </w:p>
    <w:p w:rsidR="00586510" w:rsidRPr="00A56FAE" w:rsidRDefault="00586510" w:rsidP="00A56FAE">
      <w:pPr>
        <w:numPr>
          <w:ilvl w:val="0"/>
          <w:numId w:val="20"/>
        </w:numPr>
        <w:spacing w:before="120" w:after="120" w:line="240" w:lineRule="auto"/>
        <w:ind w:left="1418" w:hanging="927"/>
        <w:jc w:val="both"/>
        <w:rPr>
          <w:rFonts w:ascii="Arial" w:hAnsi="Arial" w:cs="Arial"/>
          <w:bCs/>
          <w:color w:val="BFBFBF"/>
          <w:sz w:val="24"/>
          <w:szCs w:val="24"/>
        </w:rPr>
      </w:pPr>
      <w:r w:rsidRPr="00A56FAE">
        <w:rPr>
          <w:rFonts w:ascii="Arial" w:hAnsi="Arial" w:cs="Arial"/>
          <w:bCs/>
          <w:color w:val="BFBFBF"/>
          <w:sz w:val="24"/>
          <w:szCs w:val="24"/>
        </w:rPr>
        <w:t xml:space="preserve">Ke slané svačině </w:t>
      </w:r>
      <w:r w:rsidR="00C20AC1" w:rsidRPr="00A56FAE">
        <w:rPr>
          <w:rFonts w:ascii="Arial" w:hAnsi="Arial" w:cs="Arial"/>
          <w:bCs/>
          <w:color w:val="BFBFBF"/>
          <w:sz w:val="24"/>
          <w:szCs w:val="24"/>
        </w:rPr>
        <w:t>se podává</w:t>
      </w:r>
      <w:r w:rsidRPr="00A56FAE">
        <w:rPr>
          <w:rFonts w:ascii="Arial" w:hAnsi="Arial" w:cs="Arial"/>
          <w:bCs/>
          <w:color w:val="BFBFBF"/>
          <w:sz w:val="24"/>
          <w:szCs w:val="24"/>
        </w:rPr>
        <w:t xml:space="preserve"> spíše zelenin</w:t>
      </w:r>
      <w:r w:rsidR="00C20AC1" w:rsidRPr="00A56FAE">
        <w:rPr>
          <w:rFonts w:ascii="Arial" w:hAnsi="Arial" w:cs="Arial"/>
          <w:bCs/>
          <w:color w:val="BFBFBF"/>
          <w:sz w:val="24"/>
          <w:szCs w:val="24"/>
        </w:rPr>
        <w:t>a</w:t>
      </w:r>
      <w:r w:rsidRPr="00A56FAE">
        <w:rPr>
          <w:rFonts w:ascii="Arial" w:hAnsi="Arial" w:cs="Arial"/>
          <w:bCs/>
          <w:color w:val="BFBFBF"/>
          <w:sz w:val="24"/>
          <w:szCs w:val="24"/>
        </w:rPr>
        <w:t xml:space="preserve"> a ke sladké spíše ovoce.</w:t>
      </w:r>
    </w:p>
    <w:p w:rsidR="00586510" w:rsidRPr="00A56FAE" w:rsidRDefault="00C20AC1" w:rsidP="00A56FAE">
      <w:pPr>
        <w:numPr>
          <w:ilvl w:val="0"/>
          <w:numId w:val="20"/>
        </w:numPr>
        <w:spacing w:before="120" w:after="120" w:line="240" w:lineRule="auto"/>
        <w:ind w:left="1418" w:hanging="927"/>
        <w:jc w:val="both"/>
        <w:rPr>
          <w:rFonts w:ascii="Arial" w:hAnsi="Arial" w:cs="Arial"/>
          <w:bCs/>
          <w:color w:val="BFBFBF"/>
          <w:sz w:val="24"/>
          <w:szCs w:val="24"/>
        </w:rPr>
      </w:pPr>
      <w:r w:rsidRPr="00A56FAE">
        <w:rPr>
          <w:rFonts w:ascii="Arial" w:hAnsi="Arial" w:cs="Arial"/>
          <w:bCs/>
          <w:color w:val="BFBFBF"/>
          <w:sz w:val="24"/>
          <w:szCs w:val="24"/>
        </w:rPr>
        <w:t xml:space="preserve">K obědu by neměl být podáván salát či obloha ze stejné zeleniny, jaká je </w:t>
      </w:r>
      <w:r w:rsidR="00586510" w:rsidRPr="00A56FAE">
        <w:rPr>
          <w:rFonts w:ascii="Arial" w:hAnsi="Arial" w:cs="Arial"/>
          <w:bCs/>
          <w:color w:val="BFBFBF"/>
          <w:sz w:val="24"/>
          <w:szCs w:val="24"/>
        </w:rPr>
        <w:t>v týž den ke svačině či přesnídávce.</w:t>
      </w:r>
    </w:p>
    <w:p w:rsidR="004201EE" w:rsidRDefault="00586510" w:rsidP="004201EE">
      <w:pPr>
        <w:jc w:val="both"/>
        <w:rPr>
          <w:rFonts w:ascii="Arial" w:hAnsi="Arial" w:cs="Arial"/>
          <w:i/>
          <w:iCs/>
          <w:color w:val="A6A6A6"/>
          <w:sz w:val="24"/>
          <w:szCs w:val="24"/>
        </w:rPr>
      </w:pPr>
      <w:r w:rsidRPr="00A56FAE">
        <w:rPr>
          <w:rFonts w:ascii="Arial" w:hAnsi="Arial" w:cs="Arial"/>
          <w:bCs/>
          <w:color w:val="BFBFBF"/>
          <w:sz w:val="24"/>
          <w:szCs w:val="24"/>
        </w:rPr>
        <w:t xml:space="preserve">Pokud </w:t>
      </w:r>
      <w:r w:rsidR="005248A6" w:rsidRPr="00A56FAE">
        <w:rPr>
          <w:rFonts w:ascii="Arial" w:hAnsi="Arial" w:cs="Arial"/>
          <w:bCs/>
          <w:color w:val="BFBFBF"/>
          <w:sz w:val="24"/>
          <w:szCs w:val="24"/>
        </w:rPr>
        <w:t xml:space="preserve">jsou </w:t>
      </w:r>
      <w:r w:rsidRPr="00A56FAE">
        <w:rPr>
          <w:rFonts w:ascii="Arial" w:hAnsi="Arial" w:cs="Arial"/>
          <w:bCs/>
          <w:color w:val="BFBFBF"/>
          <w:sz w:val="24"/>
          <w:szCs w:val="24"/>
        </w:rPr>
        <w:t>dětem podává</w:t>
      </w:r>
      <w:r w:rsidR="005248A6" w:rsidRPr="00A56FAE">
        <w:rPr>
          <w:rFonts w:ascii="Arial" w:hAnsi="Arial" w:cs="Arial"/>
          <w:bCs/>
          <w:color w:val="BFBFBF"/>
          <w:sz w:val="24"/>
          <w:szCs w:val="24"/>
        </w:rPr>
        <w:t xml:space="preserve">ny </w:t>
      </w:r>
      <w:r w:rsidRPr="00A56FAE">
        <w:rPr>
          <w:rFonts w:ascii="Arial" w:hAnsi="Arial" w:cs="Arial"/>
          <w:bCs/>
          <w:color w:val="BFBFBF"/>
          <w:sz w:val="24"/>
          <w:szCs w:val="24"/>
        </w:rPr>
        <w:t xml:space="preserve">k přesnídávce či svačině snídaňové cereálie, neměl by cukr figurovat ve složení výrobku na předním místě. Snídaňové cereálie </w:t>
      </w:r>
      <w:r w:rsidR="005248A6" w:rsidRPr="00A56FAE">
        <w:rPr>
          <w:rFonts w:ascii="Arial" w:hAnsi="Arial" w:cs="Arial"/>
          <w:bCs/>
          <w:color w:val="BFBFBF"/>
          <w:sz w:val="24"/>
          <w:szCs w:val="24"/>
        </w:rPr>
        <w:t>je potřeba nabízet</w:t>
      </w:r>
      <w:r w:rsidRPr="00A56FAE">
        <w:rPr>
          <w:rFonts w:ascii="Arial" w:hAnsi="Arial" w:cs="Arial"/>
          <w:bCs/>
          <w:color w:val="BFBFBF"/>
          <w:sz w:val="24"/>
          <w:szCs w:val="24"/>
        </w:rPr>
        <w:t xml:space="preserve"> vždy s mlékem či mléčným výrobkem a syrovým ovocem. Pouze tak je lze </w:t>
      </w:r>
      <w:r w:rsidR="005248A6" w:rsidRPr="00A56FAE">
        <w:rPr>
          <w:rFonts w:ascii="Arial" w:hAnsi="Arial" w:cs="Arial"/>
          <w:bCs/>
          <w:color w:val="BFBFBF"/>
          <w:sz w:val="24"/>
          <w:szCs w:val="24"/>
        </w:rPr>
        <w:t>považovat za</w:t>
      </w:r>
      <w:r w:rsidRPr="00A56FAE">
        <w:rPr>
          <w:rFonts w:ascii="Arial" w:hAnsi="Arial" w:cs="Arial"/>
          <w:bCs/>
          <w:color w:val="BFBFBF"/>
          <w:sz w:val="24"/>
          <w:szCs w:val="24"/>
        </w:rPr>
        <w:t xml:space="preserve"> nutričně vyváženou svačinu.</w:t>
      </w:r>
      <w:r w:rsidR="004201EE" w:rsidRPr="004201EE">
        <w:rPr>
          <w:rFonts w:ascii="Arial" w:hAnsi="Arial" w:cs="Arial"/>
          <w:i/>
          <w:iCs/>
          <w:color w:val="A6A6A6"/>
          <w:sz w:val="24"/>
          <w:szCs w:val="24"/>
        </w:rPr>
        <w:t xml:space="preserve"> </w:t>
      </w:r>
    </w:p>
    <w:p w:rsidR="004201EE" w:rsidRPr="00A56FAE" w:rsidRDefault="004201EE" w:rsidP="004201EE">
      <w:pPr>
        <w:jc w:val="both"/>
        <w:rPr>
          <w:rFonts w:ascii="Arial" w:hAnsi="Arial" w:cs="Arial"/>
          <w:i/>
          <w:iCs/>
          <w:color w:val="A6A6A6"/>
          <w:sz w:val="24"/>
          <w:szCs w:val="24"/>
        </w:rPr>
      </w:pPr>
      <w:r w:rsidRPr="008A14C9">
        <w:rPr>
          <w:rFonts w:ascii="Arial" w:hAnsi="Arial" w:cs="Arial"/>
          <w:i/>
          <w:iCs/>
          <w:color w:val="A6A6A6"/>
          <w:sz w:val="24"/>
          <w:szCs w:val="24"/>
        </w:rPr>
        <w:t>Bod je uznán, pokud nejsou zařazeny uzeniny ani paštiky</w:t>
      </w:r>
      <w:r>
        <w:rPr>
          <w:rFonts w:ascii="Arial" w:hAnsi="Arial" w:cs="Arial"/>
          <w:i/>
          <w:iCs/>
          <w:color w:val="A6A6A6"/>
          <w:sz w:val="24"/>
          <w:szCs w:val="24"/>
        </w:rPr>
        <w:t>,</w:t>
      </w:r>
      <w:r w:rsidRPr="008A14C9">
        <w:rPr>
          <w:rFonts w:ascii="Arial" w:hAnsi="Arial" w:cs="Arial"/>
          <w:i/>
          <w:iCs/>
          <w:color w:val="A6A6A6"/>
          <w:sz w:val="24"/>
          <w:szCs w:val="24"/>
        </w:rPr>
        <w:t xml:space="preserve"> ani uzené maso. Přípa</w:t>
      </w:r>
      <w:r>
        <w:rPr>
          <w:rFonts w:ascii="Arial" w:hAnsi="Arial" w:cs="Arial"/>
          <w:i/>
          <w:iCs/>
          <w:color w:val="A6A6A6"/>
          <w:sz w:val="24"/>
          <w:szCs w:val="24"/>
        </w:rPr>
        <w:t>dné zařazení uzené ryby nevadí.</w:t>
      </w:r>
    </w:p>
    <w:p w:rsidR="00586510" w:rsidRPr="00A56FAE" w:rsidRDefault="00586510" w:rsidP="00A56FAE">
      <w:pPr>
        <w:numPr>
          <w:ilvl w:val="0"/>
          <w:numId w:val="20"/>
        </w:numPr>
        <w:spacing w:before="120" w:after="120" w:line="240" w:lineRule="auto"/>
        <w:ind w:left="1418" w:hanging="927"/>
        <w:jc w:val="both"/>
        <w:rPr>
          <w:rFonts w:ascii="Arial" w:hAnsi="Arial" w:cs="Arial"/>
          <w:bCs/>
          <w:color w:val="BFBFBF"/>
          <w:sz w:val="24"/>
          <w:szCs w:val="24"/>
        </w:rPr>
      </w:pPr>
    </w:p>
    <w:p w:rsidR="00586510" w:rsidRPr="002E4172" w:rsidRDefault="00586510" w:rsidP="002E4172">
      <w:pPr>
        <w:jc w:val="both"/>
        <w:rPr>
          <w:rFonts w:ascii="Arial" w:hAnsi="Arial" w:cs="Arial"/>
          <w:b/>
          <w:bCs/>
          <w:i/>
          <w:iCs/>
          <w:color w:val="A6A6A6"/>
          <w:sz w:val="24"/>
          <w:szCs w:val="24"/>
        </w:rPr>
      </w:pPr>
      <w:r w:rsidRPr="002E4172">
        <w:rPr>
          <w:rFonts w:ascii="Arial" w:hAnsi="Arial" w:cs="Arial"/>
          <w:b/>
          <w:bCs/>
          <w:i/>
          <w:iCs/>
          <w:color w:val="A6A6A6"/>
          <w:sz w:val="24"/>
          <w:szCs w:val="24"/>
        </w:rPr>
        <w:t>Otázky a odpovědi</w:t>
      </w:r>
    </w:p>
    <w:p w:rsidR="005B49FF" w:rsidRPr="00116B62" w:rsidRDefault="005B49FF" w:rsidP="00116B62">
      <w:pPr>
        <w:tabs>
          <w:tab w:val="left" w:pos="360"/>
          <w:tab w:val="left" w:pos="426"/>
        </w:tabs>
        <w:spacing w:before="120" w:after="120" w:line="240" w:lineRule="auto"/>
        <w:ind w:left="425"/>
        <w:jc w:val="both"/>
        <w:rPr>
          <w:rFonts w:ascii="Arial" w:hAnsi="Arial" w:cs="Arial"/>
          <w:b/>
          <w:bCs/>
          <w:i/>
          <w:iCs/>
          <w:color w:val="FFC000"/>
          <w:sz w:val="24"/>
          <w:szCs w:val="24"/>
        </w:rPr>
      </w:pPr>
      <w:r w:rsidRPr="00116B62">
        <w:rPr>
          <w:rFonts w:ascii="Arial" w:hAnsi="Arial" w:cs="Arial"/>
          <w:b/>
          <w:bCs/>
          <w:i/>
          <w:iCs/>
          <w:color w:val="FFC000"/>
          <w:sz w:val="24"/>
          <w:szCs w:val="24"/>
        </w:rPr>
        <w:t>Jak bodovat nebo hodnotit droždí</w:t>
      </w:r>
      <w:r w:rsidR="00752B61" w:rsidRPr="00116B62">
        <w:rPr>
          <w:rFonts w:ascii="Arial" w:hAnsi="Arial" w:cs="Arial"/>
          <w:b/>
          <w:bCs/>
          <w:i/>
          <w:iCs/>
          <w:color w:val="FFC000"/>
          <w:sz w:val="24"/>
          <w:szCs w:val="24"/>
        </w:rPr>
        <w:t xml:space="preserve"> (např. drožďovou pomazánku, zavářku)</w:t>
      </w:r>
      <w:r w:rsidRPr="00116B62">
        <w:rPr>
          <w:rFonts w:ascii="Arial" w:hAnsi="Arial" w:cs="Arial"/>
          <w:b/>
          <w:bCs/>
          <w:i/>
          <w:iCs/>
          <w:color w:val="FFC000"/>
          <w:sz w:val="24"/>
          <w:szCs w:val="24"/>
        </w:rPr>
        <w:t xml:space="preserve">? </w:t>
      </w:r>
    </w:p>
    <w:p w:rsidR="00586510" w:rsidRPr="00690331" w:rsidRDefault="00752B61" w:rsidP="00690331">
      <w:pPr>
        <w:tabs>
          <w:tab w:val="left" w:pos="426"/>
        </w:tabs>
        <w:spacing w:before="120" w:after="120" w:line="240" w:lineRule="auto"/>
        <w:ind w:left="425"/>
        <w:jc w:val="both"/>
        <w:rPr>
          <w:rFonts w:ascii="Arial" w:hAnsi="Arial" w:cs="Arial"/>
          <w:i/>
          <w:iCs/>
          <w:color w:val="A6A6A6" w:themeColor="background1" w:themeShade="A6"/>
          <w:sz w:val="24"/>
          <w:szCs w:val="24"/>
        </w:rPr>
      </w:pPr>
      <w:r w:rsidRPr="00690331">
        <w:rPr>
          <w:rFonts w:ascii="Arial" w:hAnsi="Arial" w:cs="Arial"/>
          <w:i/>
          <w:iCs/>
          <w:color w:val="A6A6A6" w:themeColor="background1" w:themeShade="A6"/>
          <w:sz w:val="24"/>
          <w:szCs w:val="24"/>
        </w:rPr>
        <w:t>D</w:t>
      </w:r>
      <w:r w:rsidR="005B49FF" w:rsidRPr="00690331">
        <w:rPr>
          <w:rFonts w:ascii="Arial" w:hAnsi="Arial" w:cs="Arial"/>
          <w:i/>
          <w:iCs/>
          <w:color w:val="A6A6A6" w:themeColor="background1" w:themeShade="A6"/>
          <w:sz w:val="24"/>
          <w:szCs w:val="24"/>
        </w:rPr>
        <w:t xml:space="preserve">roždí není součástí </w:t>
      </w:r>
      <w:r w:rsidRPr="00690331">
        <w:rPr>
          <w:rFonts w:ascii="Arial" w:hAnsi="Arial" w:cs="Arial"/>
          <w:i/>
          <w:iCs/>
          <w:color w:val="A6A6A6" w:themeColor="background1" w:themeShade="A6"/>
          <w:sz w:val="24"/>
          <w:szCs w:val="24"/>
        </w:rPr>
        <w:t>bodového</w:t>
      </w:r>
      <w:r w:rsidR="005B49FF" w:rsidRPr="00690331">
        <w:rPr>
          <w:rFonts w:ascii="Arial" w:hAnsi="Arial" w:cs="Arial"/>
          <w:i/>
          <w:iCs/>
          <w:color w:val="A6A6A6" w:themeColor="background1" w:themeShade="A6"/>
          <w:sz w:val="24"/>
          <w:szCs w:val="24"/>
        </w:rPr>
        <w:t xml:space="preserve"> systému. Účelem ND není </w:t>
      </w:r>
      <w:r w:rsidRPr="00690331">
        <w:rPr>
          <w:rFonts w:ascii="Arial" w:hAnsi="Arial" w:cs="Arial"/>
          <w:i/>
          <w:iCs/>
          <w:color w:val="A6A6A6" w:themeColor="background1" w:themeShade="A6"/>
          <w:sz w:val="24"/>
          <w:szCs w:val="24"/>
        </w:rPr>
        <w:t>hodnocení</w:t>
      </w:r>
      <w:r w:rsidR="005B49FF" w:rsidRPr="00690331">
        <w:rPr>
          <w:rFonts w:ascii="Arial" w:hAnsi="Arial" w:cs="Arial"/>
          <w:i/>
          <w:iCs/>
          <w:color w:val="A6A6A6" w:themeColor="background1" w:themeShade="A6"/>
          <w:sz w:val="24"/>
          <w:szCs w:val="24"/>
        </w:rPr>
        <w:t xml:space="preserve"> detailů</w:t>
      </w:r>
      <w:r w:rsidR="001A4493" w:rsidRPr="00690331">
        <w:rPr>
          <w:rFonts w:ascii="Arial" w:hAnsi="Arial" w:cs="Arial"/>
          <w:i/>
          <w:iCs/>
          <w:color w:val="A6A6A6" w:themeColor="background1" w:themeShade="A6"/>
          <w:sz w:val="24"/>
          <w:szCs w:val="24"/>
        </w:rPr>
        <w:t xml:space="preserve"> a sledov</w:t>
      </w:r>
      <w:r w:rsidRPr="00690331">
        <w:rPr>
          <w:rFonts w:ascii="Arial" w:hAnsi="Arial" w:cs="Arial"/>
          <w:i/>
          <w:iCs/>
          <w:color w:val="A6A6A6" w:themeColor="background1" w:themeShade="A6"/>
          <w:sz w:val="24"/>
          <w:szCs w:val="24"/>
        </w:rPr>
        <w:t>ání</w:t>
      </w:r>
      <w:r w:rsidR="001A4493" w:rsidRPr="00690331">
        <w:rPr>
          <w:rFonts w:ascii="Arial" w:hAnsi="Arial" w:cs="Arial"/>
          <w:i/>
          <w:iCs/>
          <w:color w:val="A6A6A6" w:themeColor="background1" w:themeShade="A6"/>
          <w:sz w:val="24"/>
          <w:szCs w:val="24"/>
        </w:rPr>
        <w:t xml:space="preserve"> každ</w:t>
      </w:r>
      <w:r w:rsidRPr="00690331">
        <w:rPr>
          <w:rFonts w:ascii="Arial" w:hAnsi="Arial" w:cs="Arial"/>
          <w:i/>
          <w:iCs/>
          <w:color w:val="A6A6A6" w:themeColor="background1" w:themeShade="A6"/>
          <w:sz w:val="24"/>
          <w:szCs w:val="24"/>
        </w:rPr>
        <w:t>ého druhu potravin, ale správné nasměrování školní jídelny.</w:t>
      </w:r>
      <w:r w:rsidR="005B49FF" w:rsidRPr="00690331">
        <w:rPr>
          <w:rFonts w:ascii="Arial" w:hAnsi="Arial" w:cs="Arial"/>
          <w:i/>
          <w:iCs/>
          <w:color w:val="A6A6A6" w:themeColor="background1" w:themeShade="A6"/>
          <w:sz w:val="24"/>
          <w:szCs w:val="24"/>
        </w:rPr>
        <w:t xml:space="preserve"> </w:t>
      </w:r>
      <w:r w:rsidRPr="00690331">
        <w:rPr>
          <w:rFonts w:ascii="Arial" w:hAnsi="Arial" w:cs="Arial"/>
          <w:i/>
          <w:iCs/>
          <w:color w:val="A6A6A6" w:themeColor="background1" w:themeShade="A6"/>
          <w:sz w:val="24"/>
          <w:szCs w:val="24"/>
        </w:rPr>
        <w:t xml:space="preserve">Cílem ND je v neposlední řadě také, aby </w:t>
      </w:r>
      <w:r w:rsidR="000623B4" w:rsidRPr="00690331">
        <w:rPr>
          <w:rFonts w:ascii="Arial" w:hAnsi="Arial" w:cs="Arial"/>
          <w:i/>
          <w:iCs/>
          <w:color w:val="A6A6A6" w:themeColor="background1" w:themeShade="A6"/>
          <w:sz w:val="24"/>
          <w:szCs w:val="24"/>
        </w:rPr>
        <w:t xml:space="preserve">hodnocení </w:t>
      </w:r>
      <w:r w:rsidRPr="00690331">
        <w:rPr>
          <w:rFonts w:ascii="Arial" w:hAnsi="Arial" w:cs="Arial"/>
          <w:i/>
          <w:iCs/>
          <w:color w:val="A6A6A6" w:themeColor="background1" w:themeShade="A6"/>
          <w:sz w:val="24"/>
          <w:szCs w:val="24"/>
        </w:rPr>
        <w:t>bylo časově přijatelné.</w:t>
      </w:r>
    </w:p>
    <w:p w:rsidR="00586510" w:rsidRPr="00116B62" w:rsidRDefault="00586510" w:rsidP="00116B62">
      <w:pPr>
        <w:tabs>
          <w:tab w:val="left" w:pos="360"/>
          <w:tab w:val="left" w:pos="426"/>
        </w:tabs>
        <w:spacing w:before="120" w:after="120" w:line="240" w:lineRule="auto"/>
        <w:ind w:left="425"/>
        <w:jc w:val="both"/>
        <w:rPr>
          <w:rFonts w:ascii="Arial" w:hAnsi="Arial" w:cs="Arial"/>
          <w:b/>
          <w:bCs/>
          <w:i/>
          <w:iCs/>
          <w:color w:val="FFC000"/>
          <w:sz w:val="24"/>
          <w:szCs w:val="24"/>
        </w:rPr>
      </w:pPr>
      <w:r w:rsidRPr="00116B62">
        <w:rPr>
          <w:rFonts w:ascii="Arial" w:hAnsi="Arial" w:cs="Arial"/>
          <w:b/>
          <w:bCs/>
          <w:i/>
          <w:iCs/>
          <w:color w:val="FFC000"/>
          <w:sz w:val="24"/>
          <w:szCs w:val="24"/>
        </w:rPr>
        <w:t xml:space="preserve">Pokud je ovoce či zelenina pouze k přesnídávce, nebo jen ke svačině, je to chybně? </w:t>
      </w:r>
    </w:p>
    <w:p w:rsidR="00586510" w:rsidRPr="00690331" w:rsidRDefault="00586510" w:rsidP="00690331">
      <w:pPr>
        <w:tabs>
          <w:tab w:val="left" w:pos="426"/>
        </w:tabs>
        <w:spacing w:before="120" w:after="120" w:line="240" w:lineRule="auto"/>
        <w:ind w:left="425"/>
        <w:jc w:val="both"/>
        <w:rPr>
          <w:rFonts w:ascii="Arial" w:hAnsi="Arial" w:cs="Arial"/>
          <w:i/>
          <w:iCs/>
          <w:color w:val="A6A6A6" w:themeColor="background1" w:themeShade="A6"/>
          <w:sz w:val="24"/>
          <w:szCs w:val="24"/>
        </w:rPr>
      </w:pPr>
      <w:r w:rsidRPr="00690331">
        <w:rPr>
          <w:rFonts w:ascii="Arial" w:hAnsi="Arial" w:cs="Arial"/>
          <w:i/>
          <w:iCs/>
          <w:color w:val="A6A6A6" w:themeColor="background1" w:themeShade="A6"/>
          <w:sz w:val="24"/>
          <w:szCs w:val="24"/>
        </w:rPr>
        <w:t xml:space="preserve">Zelenina nebo ovoce by měly být součástí přesnídávek i svačin. Denně by dítě mělo </w:t>
      </w:r>
      <w:r w:rsidR="00AD2154" w:rsidRPr="00690331">
        <w:rPr>
          <w:rFonts w:ascii="Arial" w:hAnsi="Arial" w:cs="Arial"/>
          <w:i/>
          <w:iCs/>
          <w:color w:val="A6A6A6" w:themeColor="background1" w:themeShade="A6"/>
          <w:sz w:val="24"/>
          <w:szCs w:val="24"/>
        </w:rPr>
        <w:t>dostat</w:t>
      </w:r>
      <w:r w:rsidRPr="00690331">
        <w:rPr>
          <w:rFonts w:ascii="Arial" w:hAnsi="Arial" w:cs="Arial"/>
          <w:i/>
          <w:iCs/>
          <w:color w:val="A6A6A6" w:themeColor="background1" w:themeShade="A6"/>
          <w:sz w:val="24"/>
          <w:szCs w:val="24"/>
        </w:rPr>
        <w:t xml:space="preserve"> 5 porcí ovoce a zeleniny, tedy logicky ke každému jídlu. Zelenina nebo ovoce by měly být součástí přesnídávky i svačiny a nejlépe už </w:t>
      </w:r>
      <w:r w:rsidR="00AD2154" w:rsidRPr="00690331">
        <w:rPr>
          <w:rFonts w:ascii="Arial" w:hAnsi="Arial" w:cs="Arial"/>
          <w:i/>
          <w:iCs/>
          <w:color w:val="A6A6A6" w:themeColor="background1" w:themeShade="A6"/>
          <w:sz w:val="24"/>
          <w:szCs w:val="24"/>
        </w:rPr>
        <w:t>přímo</w:t>
      </w:r>
      <w:r w:rsidRPr="00690331">
        <w:rPr>
          <w:rFonts w:ascii="Arial" w:hAnsi="Arial" w:cs="Arial"/>
          <w:i/>
          <w:iCs/>
          <w:color w:val="A6A6A6" w:themeColor="background1" w:themeShade="A6"/>
          <w:sz w:val="24"/>
          <w:szCs w:val="24"/>
        </w:rPr>
        <w:t xml:space="preserve"> ve vhodn</w:t>
      </w:r>
      <w:r w:rsidR="00AD2154" w:rsidRPr="00690331">
        <w:rPr>
          <w:rFonts w:ascii="Arial" w:hAnsi="Arial" w:cs="Arial"/>
          <w:i/>
          <w:iCs/>
          <w:color w:val="A6A6A6" w:themeColor="background1" w:themeShade="A6"/>
          <w:sz w:val="24"/>
          <w:szCs w:val="24"/>
        </w:rPr>
        <w:t xml:space="preserve">ě zvolených </w:t>
      </w:r>
      <w:r w:rsidRPr="00690331">
        <w:rPr>
          <w:rFonts w:ascii="Arial" w:hAnsi="Arial" w:cs="Arial"/>
          <w:i/>
          <w:iCs/>
          <w:color w:val="A6A6A6" w:themeColor="background1" w:themeShade="A6"/>
          <w:sz w:val="24"/>
          <w:szCs w:val="24"/>
        </w:rPr>
        <w:t>kombinacích - k </w:t>
      </w:r>
      <w:r w:rsidR="00AD2154" w:rsidRPr="00690331">
        <w:rPr>
          <w:rFonts w:ascii="Arial" w:hAnsi="Arial" w:cs="Arial"/>
          <w:i/>
          <w:iCs/>
          <w:color w:val="A6A6A6" w:themeColor="background1" w:themeShade="A6"/>
          <w:sz w:val="24"/>
          <w:szCs w:val="24"/>
        </w:rPr>
        <w:t>slaným</w:t>
      </w:r>
      <w:r w:rsidRPr="00690331">
        <w:rPr>
          <w:rFonts w:ascii="Arial" w:hAnsi="Arial" w:cs="Arial"/>
          <w:i/>
          <w:iCs/>
          <w:color w:val="A6A6A6" w:themeColor="background1" w:themeShade="A6"/>
          <w:sz w:val="24"/>
          <w:szCs w:val="24"/>
        </w:rPr>
        <w:t xml:space="preserve"> spíše zelenina a k </w:t>
      </w:r>
      <w:r w:rsidR="00AD2154" w:rsidRPr="00690331">
        <w:rPr>
          <w:rFonts w:ascii="Arial" w:hAnsi="Arial" w:cs="Arial"/>
          <w:i/>
          <w:iCs/>
          <w:color w:val="A6A6A6" w:themeColor="background1" w:themeShade="A6"/>
          <w:sz w:val="24"/>
          <w:szCs w:val="24"/>
        </w:rPr>
        <w:t>sladkým</w:t>
      </w:r>
      <w:r w:rsidRPr="00690331">
        <w:rPr>
          <w:rFonts w:ascii="Arial" w:hAnsi="Arial" w:cs="Arial"/>
          <w:i/>
          <w:iCs/>
          <w:color w:val="A6A6A6" w:themeColor="background1" w:themeShade="A6"/>
          <w:sz w:val="24"/>
          <w:szCs w:val="24"/>
        </w:rPr>
        <w:t xml:space="preserve"> raději ovoce. </w:t>
      </w:r>
    </w:p>
    <w:p w:rsidR="00586510"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V případě, že školní jídelna nesplní podmínku byť jen 1 den, je bez bodu?</w:t>
      </w:r>
    </w:p>
    <w:p w:rsidR="00586510" w:rsidRPr="00690331" w:rsidRDefault="00586510" w:rsidP="00690331">
      <w:pPr>
        <w:tabs>
          <w:tab w:val="left" w:pos="426"/>
        </w:tabs>
        <w:spacing w:before="120" w:after="120" w:line="240" w:lineRule="auto"/>
        <w:ind w:left="425"/>
        <w:jc w:val="both"/>
        <w:rPr>
          <w:rFonts w:ascii="Arial" w:hAnsi="Arial" w:cs="Arial"/>
          <w:i/>
          <w:iCs/>
          <w:color w:val="A6A6A6" w:themeColor="background1" w:themeShade="A6"/>
          <w:sz w:val="24"/>
          <w:szCs w:val="24"/>
        </w:rPr>
      </w:pPr>
      <w:r w:rsidRPr="00690331">
        <w:rPr>
          <w:rFonts w:ascii="Arial" w:hAnsi="Arial" w:cs="Arial"/>
          <w:i/>
          <w:iCs/>
          <w:color w:val="A6A6A6" w:themeColor="background1" w:themeShade="A6"/>
          <w:sz w:val="24"/>
          <w:szCs w:val="24"/>
        </w:rPr>
        <w:t xml:space="preserve">Cílem </w:t>
      </w:r>
      <w:r w:rsidR="00AD2154" w:rsidRPr="00690331">
        <w:rPr>
          <w:rFonts w:ascii="Arial" w:hAnsi="Arial" w:cs="Arial"/>
          <w:i/>
          <w:iCs/>
          <w:color w:val="A6A6A6" w:themeColor="background1" w:themeShade="A6"/>
          <w:sz w:val="24"/>
          <w:szCs w:val="24"/>
        </w:rPr>
        <w:t xml:space="preserve">hodnocení </w:t>
      </w:r>
      <w:r w:rsidRPr="00690331">
        <w:rPr>
          <w:rFonts w:ascii="Arial" w:hAnsi="Arial" w:cs="Arial"/>
          <w:i/>
          <w:iCs/>
          <w:color w:val="A6A6A6" w:themeColor="background1" w:themeShade="A6"/>
          <w:sz w:val="24"/>
          <w:szCs w:val="24"/>
        </w:rPr>
        <w:t xml:space="preserve">není bodovat, to je jen pomůcka </w:t>
      </w:r>
      <w:r w:rsidR="001A4493" w:rsidRPr="00690331">
        <w:rPr>
          <w:rFonts w:ascii="Arial" w:hAnsi="Arial" w:cs="Arial"/>
          <w:i/>
          <w:iCs/>
          <w:color w:val="A6A6A6" w:themeColor="background1" w:themeShade="A6"/>
          <w:sz w:val="24"/>
          <w:szCs w:val="24"/>
        </w:rPr>
        <w:t xml:space="preserve">pro </w:t>
      </w:r>
      <w:r w:rsidRPr="00690331">
        <w:rPr>
          <w:rFonts w:ascii="Arial" w:hAnsi="Arial" w:cs="Arial"/>
          <w:i/>
          <w:iCs/>
          <w:color w:val="A6A6A6" w:themeColor="background1" w:themeShade="A6"/>
          <w:sz w:val="24"/>
          <w:szCs w:val="24"/>
        </w:rPr>
        <w:t> objektivizaci výsledků</w:t>
      </w:r>
      <w:r w:rsidR="00AD2154" w:rsidRPr="00690331">
        <w:rPr>
          <w:rFonts w:ascii="Arial" w:hAnsi="Arial" w:cs="Arial"/>
          <w:i/>
          <w:iCs/>
          <w:color w:val="A6A6A6" w:themeColor="background1" w:themeShade="A6"/>
          <w:sz w:val="24"/>
          <w:szCs w:val="24"/>
        </w:rPr>
        <w:t>.</w:t>
      </w:r>
      <w:r w:rsidRPr="00690331">
        <w:rPr>
          <w:rFonts w:ascii="Arial" w:hAnsi="Arial" w:cs="Arial"/>
          <w:i/>
          <w:iCs/>
          <w:color w:val="A6A6A6" w:themeColor="background1" w:themeShade="A6"/>
          <w:sz w:val="24"/>
          <w:szCs w:val="24"/>
        </w:rPr>
        <w:t xml:space="preserve"> </w:t>
      </w:r>
      <w:r w:rsidR="00AD2154" w:rsidRPr="00690331">
        <w:rPr>
          <w:rFonts w:ascii="Arial" w:hAnsi="Arial" w:cs="Arial"/>
          <w:i/>
          <w:iCs/>
          <w:color w:val="A6A6A6" w:themeColor="background1" w:themeShade="A6"/>
          <w:sz w:val="24"/>
          <w:szCs w:val="24"/>
        </w:rPr>
        <w:t>C</w:t>
      </w:r>
      <w:r w:rsidRPr="00690331">
        <w:rPr>
          <w:rFonts w:ascii="Arial" w:hAnsi="Arial" w:cs="Arial"/>
          <w:i/>
          <w:iCs/>
          <w:color w:val="A6A6A6" w:themeColor="background1" w:themeShade="A6"/>
          <w:sz w:val="24"/>
          <w:szCs w:val="24"/>
        </w:rPr>
        <w:t xml:space="preserve">ílem </w:t>
      </w:r>
      <w:r w:rsidR="005B49FF" w:rsidRPr="00690331">
        <w:rPr>
          <w:rFonts w:ascii="Arial" w:hAnsi="Arial" w:cs="Arial"/>
          <w:i/>
          <w:iCs/>
          <w:color w:val="A6A6A6" w:themeColor="background1" w:themeShade="A6"/>
          <w:sz w:val="24"/>
          <w:szCs w:val="24"/>
        </w:rPr>
        <w:t xml:space="preserve">ND </w:t>
      </w:r>
      <w:r w:rsidRPr="00690331">
        <w:rPr>
          <w:rFonts w:ascii="Arial" w:hAnsi="Arial" w:cs="Arial"/>
          <w:i/>
          <w:iCs/>
          <w:color w:val="A6A6A6" w:themeColor="background1" w:themeShade="A6"/>
          <w:sz w:val="24"/>
          <w:szCs w:val="24"/>
        </w:rPr>
        <w:t xml:space="preserve">je zlepšit </w:t>
      </w:r>
      <w:r w:rsidR="005B49FF" w:rsidRPr="00690331">
        <w:rPr>
          <w:rFonts w:ascii="Arial" w:hAnsi="Arial" w:cs="Arial"/>
          <w:i/>
          <w:iCs/>
          <w:color w:val="A6A6A6" w:themeColor="background1" w:themeShade="A6"/>
          <w:sz w:val="24"/>
          <w:szCs w:val="24"/>
        </w:rPr>
        <w:t>skladbu jídelníč</w:t>
      </w:r>
      <w:r w:rsidRPr="00690331">
        <w:rPr>
          <w:rFonts w:ascii="Arial" w:hAnsi="Arial" w:cs="Arial"/>
          <w:i/>
          <w:iCs/>
          <w:color w:val="A6A6A6" w:themeColor="background1" w:themeShade="A6"/>
          <w:sz w:val="24"/>
          <w:szCs w:val="24"/>
        </w:rPr>
        <w:t>k</w:t>
      </w:r>
      <w:r w:rsidR="005B49FF" w:rsidRPr="00690331">
        <w:rPr>
          <w:rFonts w:ascii="Arial" w:hAnsi="Arial" w:cs="Arial"/>
          <w:i/>
          <w:iCs/>
          <w:color w:val="A6A6A6" w:themeColor="background1" w:themeShade="A6"/>
          <w:sz w:val="24"/>
          <w:szCs w:val="24"/>
        </w:rPr>
        <w:t>u</w:t>
      </w:r>
      <w:r w:rsidRPr="00690331">
        <w:rPr>
          <w:rFonts w:ascii="Arial" w:hAnsi="Arial" w:cs="Arial"/>
          <w:i/>
          <w:iCs/>
          <w:color w:val="A6A6A6" w:themeColor="background1" w:themeShade="A6"/>
          <w:sz w:val="24"/>
          <w:szCs w:val="24"/>
        </w:rPr>
        <w:t xml:space="preserve"> a </w:t>
      </w:r>
      <w:r w:rsidR="005B49FF" w:rsidRPr="00690331">
        <w:rPr>
          <w:rFonts w:ascii="Arial" w:hAnsi="Arial" w:cs="Arial"/>
          <w:i/>
          <w:iCs/>
          <w:color w:val="A6A6A6" w:themeColor="background1" w:themeShade="A6"/>
          <w:sz w:val="24"/>
          <w:szCs w:val="24"/>
        </w:rPr>
        <w:t xml:space="preserve">školní jídelně </w:t>
      </w:r>
      <w:r w:rsidR="007E4AB3" w:rsidRPr="00690331">
        <w:rPr>
          <w:rFonts w:ascii="Arial" w:hAnsi="Arial" w:cs="Arial"/>
          <w:i/>
          <w:iCs/>
          <w:color w:val="A6A6A6" w:themeColor="background1" w:themeShade="A6"/>
          <w:sz w:val="24"/>
          <w:szCs w:val="24"/>
        </w:rPr>
        <w:t>ukázat správný směr</w:t>
      </w:r>
      <w:r w:rsidR="00AD2154" w:rsidRPr="00690331">
        <w:rPr>
          <w:rFonts w:ascii="Arial" w:hAnsi="Arial" w:cs="Arial"/>
          <w:i/>
          <w:iCs/>
          <w:color w:val="A6A6A6" w:themeColor="background1" w:themeShade="A6"/>
          <w:sz w:val="24"/>
          <w:szCs w:val="24"/>
        </w:rPr>
        <w:t xml:space="preserve"> postupu</w:t>
      </w:r>
      <w:r w:rsidR="007E4AB3" w:rsidRPr="00690331">
        <w:rPr>
          <w:rFonts w:ascii="Arial" w:hAnsi="Arial" w:cs="Arial"/>
          <w:i/>
          <w:iCs/>
          <w:color w:val="A6A6A6" w:themeColor="background1" w:themeShade="A6"/>
          <w:sz w:val="24"/>
          <w:szCs w:val="24"/>
        </w:rPr>
        <w:t>. Bodový systém</w:t>
      </w:r>
      <w:r w:rsidRPr="00690331">
        <w:rPr>
          <w:rFonts w:ascii="Arial" w:hAnsi="Arial" w:cs="Arial"/>
          <w:i/>
          <w:iCs/>
          <w:color w:val="A6A6A6" w:themeColor="background1" w:themeShade="A6"/>
          <w:sz w:val="24"/>
          <w:szCs w:val="24"/>
        </w:rPr>
        <w:t xml:space="preserve"> zde neslouží jako známkování. Výsledkem </w:t>
      </w:r>
      <w:r w:rsidR="00AD2154" w:rsidRPr="00690331">
        <w:rPr>
          <w:rFonts w:ascii="Arial" w:hAnsi="Arial" w:cs="Arial"/>
          <w:i/>
          <w:iCs/>
          <w:color w:val="A6A6A6" w:themeColor="background1" w:themeShade="A6"/>
          <w:sz w:val="24"/>
          <w:szCs w:val="24"/>
        </w:rPr>
        <w:t xml:space="preserve">hodnocení </w:t>
      </w:r>
      <w:r w:rsidRPr="00690331">
        <w:rPr>
          <w:rFonts w:ascii="Arial" w:hAnsi="Arial" w:cs="Arial"/>
          <w:i/>
          <w:iCs/>
          <w:color w:val="A6A6A6" w:themeColor="background1" w:themeShade="A6"/>
          <w:sz w:val="24"/>
          <w:szCs w:val="24"/>
        </w:rPr>
        <w:t xml:space="preserve">není „špatně“ </w:t>
      </w:r>
      <w:r w:rsidR="00AD2154" w:rsidRPr="00690331">
        <w:rPr>
          <w:rFonts w:ascii="Arial" w:hAnsi="Arial" w:cs="Arial"/>
          <w:i/>
          <w:iCs/>
          <w:color w:val="A6A6A6" w:themeColor="background1" w:themeShade="A6"/>
          <w:sz w:val="24"/>
          <w:szCs w:val="24"/>
        </w:rPr>
        <w:t>nebo</w:t>
      </w:r>
      <w:r w:rsidRPr="00690331">
        <w:rPr>
          <w:rFonts w:ascii="Arial" w:hAnsi="Arial" w:cs="Arial"/>
          <w:i/>
          <w:iCs/>
          <w:color w:val="A6A6A6" w:themeColor="background1" w:themeShade="A6"/>
          <w:sz w:val="24"/>
          <w:szCs w:val="24"/>
        </w:rPr>
        <w:t xml:space="preserve"> „dobře“, ale </w:t>
      </w:r>
      <w:r w:rsidR="007E4AB3" w:rsidRPr="00690331">
        <w:rPr>
          <w:rFonts w:ascii="Arial" w:hAnsi="Arial" w:cs="Arial"/>
          <w:i/>
          <w:iCs/>
          <w:color w:val="A6A6A6" w:themeColor="background1" w:themeShade="A6"/>
          <w:sz w:val="24"/>
          <w:szCs w:val="24"/>
        </w:rPr>
        <w:t>definice možného zlepšení.</w:t>
      </w:r>
      <w:r w:rsidR="00C7160A" w:rsidRPr="00690331">
        <w:rPr>
          <w:rFonts w:ascii="Arial" w:hAnsi="Arial" w:cs="Arial"/>
          <w:i/>
          <w:iCs/>
          <w:color w:val="A6A6A6" w:themeColor="background1" w:themeShade="A6"/>
          <w:sz w:val="24"/>
          <w:szCs w:val="24"/>
        </w:rPr>
        <w:t xml:space="preserve"> Proto je vždy podstatné slovní hodnocení</w:t>
      </w:r>
      <w:r w:rsidR="006F63FB" w:rsidRPr="00690331">
        <w:rPr>
          <w:rFonts w:ascii="Arial" w:hAnsi="Arial" w:cs="Arial"/>
          <w:i/>
          <w:iCs/>
          <w:color w:val="A6A6A6" w:themeColor="background1" w:themeShade="A6"/>
          <w:sz w:val="24"/>
          <w:szCs w:val="24"/>
        </w:rPr>
        <w:t xml:space="preserve"> </w:t>
      </w:r>
      <w:r w:rsidR="00C7160A" w:rsidRPr="00690331">
        <w:rPr>
          <w:rFonts w:ascii="Arial" w:hAnsi="Arial" w:cs="Arial"/>
          <w:i/>
          <w:iCs/>
          <w:color w:val="A6A6A6" w:themeColor="background1" w:themeShade="A6"/>
          <w:sz w:val="24"/>
          <w:szCs w:val="24"/>
        </w:rPr>
        <w:t>jídelníčku, nikoliv počet získaných bodů.</w:t>
      </w:r>
      <w:r w:rsidRPr="00690331">
        <w:rPr>
          <w:rFonts w:ascii="Arial" w:hAnsi="Arial" w:cs="Arial"/>
          <w:i/>
          <w:iCs/>
          <w:color w:val="A6A6A6" w:themeColor="background1" w:themeShade="A6"/>
          <w:sz w:val="24"/>
          <w:szCs w:val="24"/>
        </w:rPr>
        <w:t xml:space="preserve"> </w:t>
      </w:r>
    </w:p>
    <w:p w:rsidR="00586510"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V hodnocení svačinek zcela chybí „omezení“ sladkého – kupované koláčky, koblížky, připravované domácí buchty nebo koláče ze sypkých směsí, chleba s medem, džemem, cereální přeslazené kuličky… </w:t>
      </w:r>
    </w:p>
    <w:p w:rsidR="00944B97" w:rsidRPr="00690331" w:rsidRDefault="009A7D90" w:rsidP="00690331">
      <w:pPr>
        <w:tabs>
          <w:tab w:val="left" w:pos="426"/>
        </w:tabs>
        <w:spacing w:before="120" w:after="120" w:line="240" w:lineRule="auto"/>
        <w:ind w:left="425"/>
        <w:jc w:val="both"/>
        <w:rPr>
          <w:rFonts w:ascii="Arial" w:hAnsi="Arial" w:cs="Arial"/>
          <w:i/>
          <w:iCs/>
          <w:color w:val="A6A6A6" w:themeColor="background1" w:themeShade="A6"/>
          <w:sz w:val="24"/>
          <w:szCs w:val="24"/>
        </w:rPr>
      </w:pPr>
      <w:r w:rsidRPr="00690331">
        <w:rPr>
          <w:rFonts w:ascii="Arial" w:hAnsi="Arial" w:cs="Arial"/>
          <w:i/>
          <w:iCs/>
          <w:color w:val="A6A6A6" w:themeColor="background1" w:themeShade="A6"/>
          <w:sz w:val="24"/>
          <w:szCs w:val="24"/>
        </w:rPr>
        <w:t xml:space="preserve">Uvedené </w:t>
      </w:r>
      <w:r w:rsidR="003C2F33" w:rsidRPr="00690331">
        <w:rPr>
          <w:rFonts w:ascii="Arial" w:hAnsi="Arial" w:cs="Arial"/>
          <w:i/>
          <w:iCs/>
          <w:color w:val="A6A6A6" w:themeColor="background1" w:themeShade="A6"/>
          <w:sz w:val="24"/>
          <w:szCs w:val="24"/>
        </w:rPr>
        <w:t>položky budou zahrnuty do slovního hodnocení provedeného zaměstnancem OOVZ. Předpokládá se, že tyto faktory budou zahrnuty do další verze ND, a to v době po zavedení (zvládnutí) stávající metodiky ND do praxe školních jídelen.</w:t>
      </w:r>
      <w:r w:rsidR="00586510" w:rsidRPr="00690331">
        <w:rPr>
          <w:rFonts w:ascii="Arial" w:hAnsi="Arial" w:cs="Arial"/>
          <w:i/>
          <w:iCs/>
          <w:color w:val="A6A6A6" w:themeColor="background1" w:themeShade="A6"/>
          <w:sz w:val="24"/>
          <w:szCs w:val="24"/>
        </w:rPr>
        <w:t xml:space="preserve"> </w:t>
      </w:r>
    </w:p>
    <w:p w:rsidR="00944B97" w:rsidRPr="005E110B" w:rsidRDefault="00944B97"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V metodice ND zcela chybí hodnocení mléčných výrobků</w:t>
      </w:r>
    </w:p>
    <w:p w:rsidR="00F87054" w:rsidRPr="00690331" w:rsidRDefault="009A7D90" w:rsidP="00690331">
      <w:pPr>
        <w:tabs>
          <w:tab w:val="left" w:pos="426"/>
        </w:tabs>
        <w:spacing w:before="120" w:after="120" w:line="240" w:lineRule="auto"/>
        <w:ind w:left="425"/>
        <w:jc w:val="both"/>
        <w:rPr>
          <w:rFonts w:ascii="Arial" w:hAnsi="Arial" w:cs="Arial"/>
          <w:i/>
          <w:iCs/>
          <w:color w:val="A6A6A6" w:themeColor="background1" w:themeShade="A6"/>
          <w:sz w:val="24"/>
          <w:szCs w:val="24"/>
        </w:rPr>
      </w:pPr>
      <w:r w:rsidRPr="00690331">
        <w:rPr>
          <w:rFonts w:ascii="Arial" w:hAnsi="Arial" w:cs="Arial"/>
          <w:i/>
          <w:iCs/>
          <w:color w:val="A6A6A6" w:themeColor="background1" w:themeShade="A6"/>
          <w:sz w:val="24"/>
          <w:szCs w:val="24"/>
        </w:rPr>
        <w:t>Pokud je v</w:t>
      </w:r>
      <w:r w:rsidR="00944B97" w:rsidRPr="00690331">
        <w:rPr>
          <w:rFonts w:ascii="Arial" w:hAnsi="Arial" w:cs="Arial"/>
          <w:i/>
          <w:iCs/>
          <w:color w:val="A6A6A6" w:themeColor="background1" w:themeShade="A6"/>
          <w:sz w:val="24"/>
          <w:szCs w:val="24"/>
        </w:rPr>
        <w:t xml:space="preserve">e školní jídelně </w:t>
      </w:r>
      <w:r w:rsidRPr="00690331">
        <w:rPr>
          <w:rFonts w:ascii="Arial" w:hAnsi="Arial" w:cs="Arial"/>
          <w:i/>
          <w:iCs/>
          <w:color w:val="A6A6A6" w:themeColor="background1" w:themeShade="A6"/>
          <w:sz w:val="24"/>
          <w:szCs w:val="24"/>
        </w:rPr>
        <w:t>plněn spotřební koš v </w:t>
      </w:r>
      <w:r w:rsidR="00200ACD" w:rsidRPr="00690331">
        <w:rPr>
          <w:rFonts w:ascii="Arial" w:hAnsi="Arial" w:cs="Arial"/>
          <w:i/>
          <w:iCs/>
          <w:color w:val="A6A6A6" w:themeColor="background1" w:themeShade="A6"/>
          <w:sz w:val="24"/>
          <w:szCs w:val="24"/>
        </w:rPr>
        <w:t>ukazatelích</w:t>
      </w:r>
      <w:r w:rsidRPr="00690331">
        <w:rPr>
          <w:rFonts w:ascii="Arial" w:hAnsi="Arial" w:cs="Arial"/>
          <w:i/>
          <w:iCs/>
          <w:color w:val="A6A6A6" w:themeColor="background1" w:themeShade="A6"/>
          <w:sz w:val="24"/>
          <w:szCs w:val="24"/>
        </w:rPr>
        <w:t xml:space="preserve"> mléko a mléčné výrobky, pak</w:t>
      </w:r>
      <w:r w:rsidR="00944B97" w:rsidRPr="00690331">
        <w:rPr>
          <w:rFonts w:ascii="Arial" w:hAnsi="Arial" w:cs="Arial"/>
          <w:i/>
          <w:iCs/>
          <w:color w:val="A6A6A6" w:themeColor="background1" w:themeShade="A6"/>
          <w:sz w:val="24"/>
          <w:szCs w:val="24"/>
        </w:rPr>
        <w:t xml:space="preserve"> je jejich </w:t>
      </w:r>
      <w:r w:rsidR="00F87054" w:rsidRPr="00690331">
        <w:rPr>
          <w:rFonts w:ascii="Arial" w:hAnsi="Arial" w:cs="Arial"/>
          <w:i/>
          <w:iCs/>
          <w:color w:val="A6A6A6" w:themeColor="background1" w:themeShade="A6"/>
          <w:sz w:val="24"/>
          <w:szCs w:val="24"/>
        </w:rPr>
        <w:t xml:space="preserve">odpovídající </w:t>
      </w:r>
      <w:r w:rsidR="00944B97" w:rsidRPr="00690331">
        <w:rPr>
          <w:rFonts w:ascii="Arial" w:hAnsi="Arial" w:cs="Arial"/>
          <w:i/>
          <w:iCs/>
          <w:color w:val="A6A6A6" w:themeColor="background1" w:themeShade="A6"/>
          <w:sz w:val="24"/>
          <w:szCs w:val="24"/>
        </w:rPr>
        <w:t>přívod zajištěn. V předškolním zařízení</w:t>
      </w:r>
      <w:r w:rsidR="00586510" w:rsidRPr="00690331">
        <w:rPr>
          <w:rFonts w:ascii="Arial" w:hAnsi="Arial" w:cs="Arial"/>
          <w:i/>
          <w:iCs/>
          <w:color w:val="A6A6A6" w:themeColor="background1" w:themeShade="A6"/>
          <w:sz w:val="24"/>
          <w:szCs w:val="24"/>
        </w:rPr>
        <w:t xml:space="preserve"> </w:t>
      </w:r>
      <w:r w:rsidR="00944B97" w:rsidRPr="00690331">
        <w:rPr>
          <w:rFonts w:ascii="Arial" w:hAnsi="Arial" w:cs="Arial"/>
          <w:i/>
          <w:iCs/>
          <w:color w:val="A6A6A6" w:themeColor="background1" w:themeShade="A6"/>
          <w:sz w:val="24"/>
          <w:szCs w:val="24"/>
        </w:rPr>
        <w:t xml:space="preserve">je dětem podáváno </w:t>
      </w:r>
      <w:r w:rsidR="00586510" w:rsidRPr="00690331">
        <w:rPr>
          <w:rFonts w:ascii="Arial" w:hAnsi="Arial" w:cs="Arial"/>
          <w:i/>
          <w:iCs/>
          <w:color w:val="A6A6A6" w:themeColor="background1" w:themeShade="A6"/>
          <w:sz w:val="24"/>
          <w:szCs w:val="24"/>
        </w:rPr>
        <w:t xml:space="preserve"> mléko, jogurty, tvarohy, termixy, smetanové krémy, mléčno-obilné kaše, sýry, tvarohové či sýrové pomazánky. </w:t>
      </w:r>
      <w:r w:rsidR="00200ACD" w:rsidRPr="00690331">
        <w:rPr>
          <w:rFonts w:ascii="Arial" w:hAnsi="Arial" w:cs="Arial"/>
          <w:i/>
          <w:iCs/>
          <w:color w:val="A6A6A6" w:themeColor="background1" w:themeShade="A6"/>
          <w:sz w:val="24"/>
          <w:szCs w:val="24"/>
        </w:rPr>
        <w:t xml:space="preserve">Není </w:t>
      </w:r>
      <w:r w:rsidR="00944B97" w:rsidRPr="00690331">
        <w:rPr>
          <w:rFonts w:ascii="Arial" w:hAnsi="Arial" w:cs="Arial"/>
          <w:i/>
          <w:iCs/>
          <w:color w:val="A6A6A6" w:themeColor="background1" w:themeShade="A6"/>
          <w:sz w:val="24"/>
          <w:szCs w:val="24"/>
        </w:rPr>
        <w:t xml:space="preserve">tedy </w:t>
      </w:r>
      <w:r w:rsidR="00200ACD" w:rsidRPr="00690331">
        <w:rPr>
          <w:rFonts w:ascii="Arial" w:hAnsi="Arial" w:cs="Arial"/>
          <w:i/>
          <w:iCs/>
          <w:color w:val="A6A6A6" w:themeColor="background1" w:themeShade="A6"/>
          <w:sz w:val="24"/>
          <w:szCs w:val="24"/>
        </w:rPr>
        <w:t xml:space="preserve">důvod k zavádění dalšího kontrolního mechanismu, spotřební koš je v tomto ohledu dostatečný. ND </w:t>
      </w:r>
      <w:r w:rsidR="00F87054" w:rsidRPr="00690331">
        <w:rPr>
          <w:rFonts w:ascii="Arial" w:hAnsi="Arial" w:cs="Arial"/>
          <w:i/>
          <w:iCs/>
          <w:color w:val="A6A6A6" w:themeColor="background1" w:themeShade="A6"/>
          <w:sz w:val="24"/>
          <w:szCs w:val="24"/>
        </w:rPr>
        <w:t>dále upozorňuje na skutečnost</w:t>
      </w:r>
      <w:r w:rsidR="00586510" w:rsidRPr="00690331">
        <w:rPr>
          <w:rFonts w:ascii="Arial" w:hAnsi="Arial" w:cs="Arial"/>
          <w:i/>
          <w:iCs/>
          <w:color w:val="A6A6A6" w:themeColor="background1" w:themeShade="A6"/>
          <w:sz w:val="24"/>
          <w:szCs w:val="24"/>
        </w:rPr>
        <w:t xml:space="preserve">, že není vhodné </w:t>
      </w:r>
      <w:r w:rsidR="00F87054" w:rsidRPr="00690331">
        <w:rPr>
          <w:rFonts w:ascii="Arial" w:hAnsi="Arial" w:cs="Arial"/>
          <w:i/>
          <w:iCs/>
          <w:color w:val="A6A6A6" w:themeColor="background1" w:themeShade="A6"/>
          <w:sz w:val="24"/>
          <w:szCs w:val="24"/>
        </w:rPr>
        <w:t xml:space="preserve">dětem podávat </w:t>
      </w:r>
      <w:r w:rsidR="00586510" w:rsidRPr="00690331">
        <w:rPr>
          <w:rFonts w:ascii="Arial" w:hAnsi="Arial" w:cs="Arial"/>
          <w:i/>
          <w:iCs/>
          <w:color w:val="A6A6A6" w:themeColor="background1" w:themeShade="A6"/>
          <w:sz w:val="24"/>
          <w:szCs w:val="24"/>
        </w:rPr>
        <w:t xml:space="preserve">2 </w:t>
      </w:r>
      <w:r w:rsidR="00F87054" w:rsidRPr="00690331">
        <w:rPr>
          <w:rFonts w:ascii="Arial" w:hAnsi="Arial" w:cs="Arial"/>
          <w:i/>
          <w:iCs/>
          <w:color w:val="A6A6A6" w:themeColor="background1" w:themeShade="A6"/>
          <w:sz w:val="24"/>
          <w:szCs w:val="24"/>
        </w:rPr>
        <w:t xml:space="preserve">mléčné </w:t>
      </w:r>
      <w:r w:rsidR="00586510" w:rsidRPr="00690331">
        <w:rPr>
          <w:rFonts w:ascii="Arial" w:hAnsi="Arial" w:cs="Arial"/>
          <w:i/>
          <w:iCs/>
          <w:color w:val="A6A6A6" w:themeColor="background1" w:themeShade="A6"/>
          <w:sz w:val="24"/>
          <w:szCs w:val="24"/>
        </w:rPr>
        <w:t>výrobky k jedné přesnídávce nebo jedné svačině.</w:t>
      </w:r>
    </w:p>
    <w:p w:rsidR="00F87054"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Celozrnn</w:t>
      </w:r>
      <w:r w:rsidR="00200ACD" w:rsidRPr="005E110B">
        <w:rPr>
          <w:rFonts w:ascii="Arial" w:hAnsi="Arial" w:cs="Arial"/>
          <w:b/>
          <w:bCs/>
          <w:i/>
          <w:iCs/>
          <w:color w:val="FFC000"/>
          <w:sz w:val="24"/>
          <w:szCs w:val="24"/>
        </w:rPr>
        <w:t>é pečivo je doporučováno</w:t>
      </w:r>
      <w:r w:rsidRPr="005E110B">
        <w:rPr>
          <w:rFonts w:ascii="Arial" w:hAnsi="Arial" w:cs="Arial"/>
          <w:b/>
          <w:bCs/>
          <w:i/>
          <w:iCs/>
          <w:color w:val="FFC000"/>
          <w:sz w:val="24"/>
          <w:szCs w:val="24"/>
        </w:rPr>
        <w:t xml:space="preserve"> 2x za týden, tedy zařazovat 8x za měsíc. Celozrnné pečivo však dle názorů některých nutričních terapeutů děti do 3 let nemají dostávat vůbec, děti starší 3 let a žáci do deseti let by měli dostávat celozrnné pečivo jen výjimečně. Důvodem je, že obsahuje velké množství vlákniny, ale malé děti ještě nemají zcela vyvinutý trávicí trakt (zažívací systém není ještě přizpůsoben k efektivnímu zpracování většího množství vlákniny). </w:t>
      </w:r>
    </w:p>
    <w:p w:rsidR="00F87054" w:rsidRPr="00690331" w:rsidRDefault="00586510" w:rsidP="00690331">
      <w:pPr>
        <w:tabs>
          <w:tab w:val="left" w:pos="426"/>
        </w:tabs>
        <w:spacing w:before="120" w:after="120" w:line="240" w:lineRule="auto"/>
        <w:ind w:left="425"/>
        <w:jc w:val="both"/>
        <w:rPr>
          <w:rFonts w:ascii="Arial" w:hAnsi="Arial" w:cs="Arial"/>
          <w:i/>
          <w:iCs/>
          <w:color w:val="A6A6A6" w:themeColor="background1" w:themeShade="A6"/>
          <w:sz w:val="24"/>
          <w:szCs w:val="24"/>
        </w:rPr>
      </w:pPr>
      <w:r w:rsidRPr="00690331">
        <w:rPr>
          <w:rFonts w:ascii="Arial" w:hAnsi="Arial" w:cs="Arial"/>
          <w:i/>
          <w:iCs/>
          <w:color w:val="A6A6A6" w:themeColor="background1" w:themeShade="A6"/>
          <w:sz w:val="24"/>
          <w:szCs w:val="24"/>
        </w:rPr>
        <w:t>Plátek celozrnného chleba obsahuje cca 3 g vlákniny, to</w:t>
      </w:r>
      <w:r w:rsidR="00F53710" w:rsidRPr="00690331">
        <w:rPr>
          <w:rFonts w:ascii="Arial" w:hAnsi="Arial" w:cs="Arial"/>
          <w:i/>
          <w:iCs/>
          <w:color w:val="A6A6A6" w:themeColor="background1" w:themeShade="A6"/>
          <w:sz w:val="24"/>
          <w:szCs w:val="24"/>
        </w:rPr>
        <w:t xml:space="preserve">to množství </w:t>
      </w:r>
      <w:r w:rsidRPr="00690331">
        <w:rPr>
          <w:rFonts w:ascii="Arial" w:hAnsi="Arial" w:cs="Arial"/>
          <w:i/>
          <w:iCs/>
          <w:color w:val="A6A6A6" w:themeColor="background1" w:themeShade="A6"/>
          <w:sz w:val="24"/>
          <w:szCs w:val="24"/>
        </w:rPr>
        <w:t>dětský trávicí systém bez problému zpracuje. Větším problémem  dětské</w:t>
      </w:r>
      <w:r w:rsidR="00F53710" w:rsidRPr="00690331">
        <w:rPr>
          <w:rFonts w:ascii="Arial" w:hAnsi="Arial" w:cs="Arial"/>
          <w:i/>
          <w:iCs/>
          <w:color w:val="A6A6A6" w:themeColor="background1" w:themeShade="A6"/>
          <w:sz w:val="24"/>
          <w:szCs w:val="24"/>
        </w:rPr>
        <w:t>ho</w:t>
      </w:r>
      <w:r w:rsidRPr="00690331">
        <w:rPr>
          <w:rFonts w:ascii="Arial" w:hAnsi="Arial" w:cs="Arial"/>
          <w:i/>
          <w:iCs/>
          <w:color w:val="A6A6A6" w:themeColor="background1" w:themeShade="A6"/>
          <w:sz w:val="24"/>
          <w:szCs w:val="24"/>
        </w:rPr>
        <w:t xml:space="preserve"> jídelníčku je jednoduchý cukr, nekvalitní tuk a </w:t>
      </w:r>
      <w:r w:rsidR="00F53710" w:rsidRPr="00690331">
        <w:rPr>
          <w:rFonts w:ascii="Arial" w:hAnsi="Arial" w:cs="Arial"/>
          <w:i/>
          <w:iCs/>
          <w:color w:val="A6A6A6" w:themeColor="background1" w:themeShade="A6"/>
          <w:sz w:val="24"/>
          <w:szCs w:val="24"/>
        </w:rPr>
        <w:t>nadbytek</w:t>
      </w:r>
      <w:r w:rsidRPr="00690331">
        <w:rPr>
          <w:rFonts w:ascii="Arial" w:hAnsi="Arial" w:cs="Arial"/>
          <w:i/>
          <w:iCs/>
          <w:color w:val="A6A6A6" w:themeColor="background1" w:themeShade="A6"/>
          <w:sz w:val="24"/>
          <w:szCs w:val="24"/>
        </w:rPr>
        <w:t xml:space="preserve"> soli. </w:t>
      </w:r>
      <w:r w:rsidR="00F53710" w:rsidRPr="00690331">
        <w:rPr>
          <w:rFonts w:ascii="Arial" w:hAnsi="Arial" w:cs="Arial"/>
          <w:i/>
          <w:iCs/>
          <w:color w:val="A6A6A6" w:themeColor="background1" w:themeShade="A6"/>
          <w:sz w:val="24"/>
          <w:szCs w:val="24"/>
        </w:rPr>
        <w:t>Přitom v</w:t>
      </w:r>
      <w:r w:rsidR="00200ACD" w:rsidRPr="00690331">
        <w:rPr>
          <w:rFonts w:ascii="Arial" w:hAnsi="Arial" w:cs="Arial"/>
          <w:i/>
          <w:iCs/>
          <w:color w:val="A6A6A6" w:themeColor="background1" w:themeShade="A6"/>
          <w:sz w:val="24"/>
          <w:szCs w:val="24"/>
        </w:rPr>
        <w:t>láknina</w:t>
      </w:r>
      <w:r w:rsidR="001D75D9">
        <w:rPr>
          <w:rFonts w:ascii="Arial" w:hAnsi="Arial" w:cs="Arial"/>
          <w:i/>
          <w:iCs/>
          <w:color w:val="A6A6A6" w:themeColor="background1" w:themeShade="A6"/>
          <w:sz w:val="24"/>
          <w:szCs w:val="24"/>
        </w:rPr>
        <w:t xml:space="preserve"> patří</w:t>
      </w:r>
      <w:r w:rsidR="00200ACD" w:rsidRPr="00690331">
        <w:rPr>
          <w:rFonts w:ascii="Arial" w:hAnsi="Arial" w:cs="Arial"/>
          <w:i/>
          <w:iCs/>
          <w:color w:val="A6A6A6" w:themeColor="background1" w:themeShade="A6"/>
          <w:sz w:val="24"/>
          <w:szCs w:val="24"/>
        </w:rPr>
        <w:t xml:space="preserve"> mezi preventabilní faktory</w:t>
      </w:r>
      <w:r w:rsidR="00F53710" w:rsidRPr="00690331">
        <w:rPr>
          <w:rFonts w:ascii="Arial" w:hAnsi="Arial" w:cs="Arial"/>
          <w:i/>
          <w:iCs/>
          <w:color w:val="A6A6A6" w:themeColor="background1" w:themeShade="A6"/>
          <w:sz w:val="24"/>
          <w:szCs w:val="24"/>
        </w:rPr>
        <w:t xml:space="preserve"> z  hlediska vzniku řady neinfekčních onemocnění s hromadným výskytem, které postihují dospělou populaci. </w:t>
      </w:r>
      <w:r w:rsidRPr="00690331">
        <w:rPr>
          <w:rFonts w:ascii="Arial" w:hAnsi="Arial" w:cs="Arial"/>
          <w:i/>
          <w:iCs/>
          <w:color w:val="A6A6A6" w:themeColor="background1" w:themeShade="A6"/>
          <w:sz w:val="24"/>
          <w:szCs w:val="24"/>
        </w:rPr>
        <w:t xml:space="preserve"> </w:t>
      </w:r>
    </w:p>
    <w:p w:rsidR="00F87054"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Pokud dítě </w:t>
      </w:r>
      <w:r w:rsidR="003C2FA6" w:rsidRPr="005E110B">
        <w:rPr>
          <w:rFonts w:ascii="Arial" w:hAnsi="Arial" w:cs="Arial"/>
          <w:b/>
          <w:bCs/>
          <w:i/>
          <w:iCs/>
          <w:color w:val="FFC000"/>
          <w:sz w:val="24"/>
          <w:szCs w:val="24"/>
        </w:rPr>
        <w:t xml:space="preserve">nedostatečně pije </w:t>
      </w:r>
      <w:r w:rsidRPr="005E110B">
        <w:rPr>
          <w:rFonts w:ascii="Arial" w:hAnsi="Arial" w:cs="Arial"/>
          <w:b/>
          <w:bCs/>
          <w:i/>
          <w:iCs/>
          <w:color w:val="FFC000"/>
          <w:sz w:val="24"/>
          <w:szCs w:val="24"/>
        </w:rPr>
        <w:t xml:space="preserve">a ani nemá </w:t>
      </w:r>
      <w:r w:rsidR="003C2FA6" w:rsidRPr="005E110B">
        <w:rPr>
          <w:rFonts w:ascii="Arial" w:hAnsi="Arial" w:cs="Arial"/>
          <w:b/>
          <w:bCs/>
          <w:i/>
          <w:iCs/>
          <w:color w:val="FFC000"/>
          <w:sz w:val="24"/>
          <w:szCs w:val="24"/>
        </w:rPr>
        <w:t>odpovídající pohybový režim</w:t>
      </w:r>
      <w:r w:rsidRPr="005E110B">
        <w:rPr>
          <w:rFonts w:ascii="Arial" w:hAnsi="Arial" w:cs="Arial"/>
          <w:b/>
          <w:bCs/>
          <w:i/>
          <w:iCs/>
          <w:color w:val="FFC000"/>
          <w:sz w:val="24"/>
          <w:szCs w:val="24"/>
        </w:rPr>
        <w:t xml:space="preserve">, může mu velké množství vlákniny způsobit bolesti břicha či zácpu. </w:t>
      </w:r>
    </w:p>
    <w:p w:rsidR="00F87054" w:rsidRPr="00690331" w:rsidRDefault="00586510" w:rsidP="00690331">
      <w:pPr>
        <w:tabs>
          <w:tab w:val="left" w:pos="426"/>
        </w:tabs>
        <w:spacing w:before="120" w:after="120" w:line="240" w:lineRule="auto"/>
        <w:ind w:left="425"/>
        <w:jc w:val="both"/>
        <w:rPr>
          <w:rFonts w:ascii="Arial" w:hAnsi="Arial" w:cs="Arial"/>
          <w:i/>
          <w:iCs/>
          <w:color w:val="A6A6A6" w:themeColor="background1" w:themeShade="A6"/>
          <w:sz w:val="24"/>
          <w:szCs w:val="24"/>
        </w:rPr>
      </w:pPr>
      <w:r w:rsidRPr="00690331">
        <w:rPr>
          <w:rFonts w:ascii="Arial" w:hAnsi="Arial" w:cs="Arial"/>
          <w:i/>
          <w:iCs/>
          <w:color w:val="A6A6A6" w:themeColor="background1" w:themeShade="A6"/>
          <w:sz w:val="24"/>
          <w:szCs w:val="24"/>
        </w:rPr>
        <w:t>Ano,</w:t>
      </w:r>
      <w:r w:rsidR="003C2FA6" w:rsidRPr="00690331">
        <w:rPr>
          <w:rFonts w:ascii="Arial" w:hAnsi="Arial" w:cs="Arial"/>
          <w:i/>
          <w:iCs/>
          <w:color w:val="A6A6A6" w:themeColor="background1" w:themeShade="A6"/>
          <w:sz w:val="24"/>
          <w:szCs w:val="24"/>
        </w:rPr>
        <w:t xml:space="preserve"> to je pravda. V  tomto případě se však nejedná </w:t>
      </w:r>
      <w:r w:rsidRPr="00690331">
        <w:rPr>
          <w:rFonts w:ascii="Arial" w:hAnsi="Arial" w:cs="Arial"/>
          <w:i/>
          <w:iCs/>
          <w:color w:val="A6A6A6" w:themeColor="background1" w:themeShade="A6"/>
          <w:sz w:val="24"/>
          <w:szCs w:val="24"/>
        </w:rPr>
        <w:t xml:space="preserve">o velké množství vlákniny. Navíc </w:t>
      </w:r>
      <w:r w:rsidR="003C2FA6" w:rsidRPr="00690331">
        <w:rPr>
          <w:rFonts w:ascii="Arial" w:hAnsi="Arial" w:cs="Arial"/>
          <w:i/>
          <w:iCs/>
          <w:color w:val="A6A6A6" w:themeColor="background1" w:themeShade="A6"/>
          <w:sz w:val="24"/>
          <w:szCs w:val="24"/>
        </w:rPr>
        <w:t>děti mají</w:t>
      </w:r>
      <w:r w:rsidRPr="00690331">
        <w:rPr>
          <w:rFonts w:ascii="Arial" w:hAnsi="Arial" w:cs="Arial"/>
          <w:i/>
          <w:iCs/>
          <w:color w:val="A6A6A6" w:themeColor="background1" w:themeShade="A6"/>
          <w:sz w:val="24"/>
          <w:szCs w:val="24"/>
        </w:rPr>
        <w:t xml:space="preserve"> v mateřské škole </w:t>
      </w:r>
      <w:r w:rsidR="00F53710" w:rsidRPr="00690331">
        <w:rPr>
          <w:rFonts w:ascii="Arial" w:hAnsi="Arial" w:cs="Arial"/>
          <w:i/>
          <w:iCs/>
          <w:color w:val="A6A6A6" w:themeColor="background1" w:themeShade="A6"/>
          <w:sz w:val="24"/>
          <w:szCs w:val="24"/>
        </w:rPr>
        <w:t>zajištěn</w:t>
      </w:r>
      <w:r w:rsidRPr="00690331">
        <w:rPr>
          <w:rFonts w:ascii="Arial" w:hAnsi="Arial" w:cs="Arial"/>
          <w:i/>
          <w:iCs/>
          <w:color w:val="A6A6A6" w:themeColor="background1" w:themeShade="A6"/>
          <w:sz w:val="24"/>
          <w:szCs w:val="24"/>
        </w:rPr>
        <w:t xml:space="preserve"> pitný režim a </w:t>
      </w:r>
      <w:r w:rsidR="00F53710" w:rsidRPr="00690331">
        <w:rPr>
          <w:rFonts w:ascii="Arial" w:hAnsi="Arial" w:cs="Arial"/>
          <w:i/>
          <w:iCs/>
          <w:color w:val="A6A6A6" w:themeColor="background1" w:themeShade="A6"/>
          <w:sz w:val="24"/>
          <w:szCs w:val="24"/>
        </w:rPr>
        <w:t xml:space="preserve">do denního režimu </w:t>
      </w:r>
      <w:r w:rsidR="003C2FA6" w:rsidRPr="00690331">
        <w:rPr>
          <w:rFonts w:ascii="Arial" w:hAnsi="Arial" w:cs="Arial"/>
          <w:i/>
          <w:iCs/>
          <w:color w:val="A6A6A6" w:themeColor="background1" w:themeShade="A6"/>
          <w:sz w:val="24"/>
          <w:szCs w:val="24"/>
        </w:rPr>
        <w:t>je</w:t>
      </w:r>
      <w:r w:rsidRPr="00690331">
        <w:rPr>
          <w:rFonts w:ascii="Arial" w:hAnsi="Arial" w:cs="Arial"/>
          <w:i/>
          <w:iCs/>
          <w:color w:val="A6A6A6" w:themeColor="background1" w:themeShade="A6"/>
          <w:sz w:val="24"/>
          <w:szCs w:val="24"/>
        </w:rPr>
        <w:t xml:space="preserve"> zařazena i přiměřená pohybová aktivita.</w:t>
      </w:r>
    </w:p>
    <w:p w:rsidR="00F87054"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V opačném případě, kdy má tekutin i pohybu dostatek, může trpět </w:t>
      </w:r>
      <w:r w:rsidR="00C1085D" w:rsidRPr="005E110B">
        <w:rPr>
          <w:rFonts w:ascii="Arial" w:hAnsi="Arial" w:cs="Arial"/>
          <w:b/>
          <w:bCs/>
          <w:i/>
          <w:iCs/>
          <w:color w:val="FFC000"/>
          <w:sz w:val="24"/>
          <w:szCs w:val="24"/>
        </w:rPr>
        <w:t xml:space="preserve">v důsledku příjmu vlákniny </w:t>
      </w:r>
      <w:r w:rsidRPr="005E110B">
        <w:rPr>
          <w:rFonts w:ascii="Arial" w:hAnsi="Arial" w:cs="Arial"/>
          <w:b/>
          <w:bCs/>
          <w:i/>
          <w:iCs/>
          <w:color w:val="FFC000"/>
          <w:sz w:val="24"/>
          <w:szCs w:val="24"/>
        </w:rPr>
        <w:t>na průjmy. Celozrnné pečivo může také bránit například správnému vstřebávání důležitých, tělu prospěšných</w:t>
      </w:r>
      <w:r w:rsidR="00C1085D" w:rsidRPr="005E110B">
        <w:rPr>
          <w:rFonts w:ascii="Arial" w:hAnsi="Arial" w:cs="Arial"/>
          <w:b/>
          <w:bCs/>
          <w:i/>
          <w:iCs/>
          <w:color w:val="FFC000"/>
          <w:sz w:val="24"/>
          <w:szCs w:val="24"/>
        </w:rPr>
        <w:t xml:space="preserve">, </w:t>
      </w:r>
      <w:r w:rsidRPr="005E110B">
        <w:rPr>
          <w:rFonts w:ascii="Arial" w:hAnsi="Arial" w:cs="Arial"/>
          <w:b/>
          <w:bCs/>
          <w:i/>
          <w:iCs/>
          <w:color w:val="FFC000"/>
          <w:sz w:val="24"/>
          <w:szCs w:val="24"/>
        </w:rPr>
        <w:t xml:space="preserve">látek. </w:t>
      </w:r>
    </w:p>
    <w:p w:rsidR="00F87054" w:rsidRPr="00690331" w:rsidRDefault="00586510" w:rsidP="00690331">
      <w:pPr>
        <w:tabs>
          <w:tab w:val="left" w:pos="426"/>
        </w:tabs>
        <w:spacing w:before="120" w:after="120" w:line="240" w:lineRule="auto"/>
        <w:ind w:left="425"/>
        <w:jc w:val="both"/>
        <w:rPr>
          <w:rFonts w:ascii="Arial" w:hAnsi="Arial" w:cs="Arial"/>
          <w:i/>
          <w:iCs/>
          <w:color w:val="A6A6A6" w:themeColor="background1" w:themeShade="A6"/>
          <w:sz w:val="24"/>
          <w:szCs w:val="24"/>
        </w:rPr>
      </w:pPr>
      <w:r w:rsidRPr="00690331">
        <w:rPr>
          <w:rFonts w:ascii="Arial" w:hAnsi="Arial" w:cs="Arial"/>
          <w:i/>
          <w:iCs/>
          <w:color w:val="A6A6A6" w:themeColor="background1" w:themeShade="A6"/>
          <w:sz w:val="24"/>
          <w:szCs w:val="24"/>
        </w:rPr>
        <w:t>Ano, ale v jakém množství? Hovoříme zde stále o dvou krajíčcích celozrnného pečiva za týden</w:t>
      </w:r>
      <w:r w:rsidR="00C1085D" w:rsidRPr="00690331">
        <w:rPr>
          <w:rFonts w:ascii="Arial" w:hAnsi="Arial" w:cs="Arial"/>
          <w:i/>
          <w:iCs/>
          <w:color w:val="A6A6A6" w:themeColor="background1" w:themeShade="A6"/>
          <w:sz w:val="24"/>
          <w:szCs w:val="24"/>
        </w:rPr>
        <w:t>.</w:t>
      </w:r>
      <w:r w:rsidRPr="00690331">
        <w:rPr>
          <w:rFonts w:ascii="Arial" w:hAnsi="Arial" w:cs="Arial"/>
          <w:i/>
          <w:iCs/>
          <w:color w:val="A6A6A6" w:themeColor="background1" w:themeShade="A6"/>
          <w:sz w:val="24"/>
          <w:szCs w:val="24"/>
        </w:rPr>
        <w:t xml:space="preserve"> Při této frekvenci a tomto množství není celozrnné pečivo </w:t>
      </w:r>
      <w:r w:rsidR="00C1085D" w:rsidRPr="00690331">
        <w:rPr>
          <w:rFonts w:ascii="Arial" w:hAnsi="Arial" w:cs="Arial"/>
          <w:i/>
          <w:iCs/>
          <w:color w:val="A6A6A6" w:themeColor="background1" w:themeShade="A6"/>
          <w:sz w:val="24"/>
          <w:szCs w:val="24"/>
        </w:rPr>
        <w:t xml:space="preserve">v dětském jídelníčku </w:t>
      </w:r>
      <w:r w:rsidRPr="00690331">
        <w:rPr>
          <w:rFonts w:ascii="Arial" w:hAnsi="Arial" w:cs="Arial"/>
          <w:i/>
          <w:iCs/>
          <w:color w:val="A6A6A6" w:themeColor="background1" w:themeShade="A6"/>
          <w:sz w:val="24"/>
          <w:szCs w:val="24"/>
        </w:rPr>
        <w:t xml:space="preserve">problémem. </w:t>
      </w:r>
    </w:p>
    <w:p w:rsidR="00F87054"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U části pečiva vůbec není jasné, jestli je z celozrnné mouky, některé </w:t>
      </w:r>
      <w:r w:rsidR="00C1085D" w:rsidRPr="005E110B">
        <w:rPr>
          <w:rFonts w:ascii="Arial" w:hAnsi="Arial" w:cs="Arial"/>
          <w:b/>
          <w:bCs/>
          <w:i/>
          <w:iCs/>
          <w:color w:val="FFC000"/>
          <w:sz w:val="24"/>
          <w:szCs w:val="24"/>
        </w:rPr>
        <w:t xml:space="preserve">pečivo </w:t>
      </w:r>
      <w:r w:rsidRPr="005E110B">
        <w:rPr>
          <w:rFonts w:ascii="Arial" w:hAnsi="Arial" w:cs="Arial"/>
          <w:b/>
          <w:bCs/>
          <w:i/>
          <w:iCs/>
          <w:color w:val="FFC000"/>
          <w:sz w:val="24"/>
          <w:szCs w:val="24"/>
        </w:rPr>
        <w:t xml:space="preserve">má ve složení tuto mouku </w:t>
      </w:r>
      <w:r w:rsidR="00C1085D" w:rsidRPr="005E110B">
        <w:rPr>
          <w:rFonts w:ascii="Arial" w:hAnsi="Arial" w:cs="Arial"/>
          <w:b/>
          <w:bCs/>
          <w:i/>
          <w:iCs/>
          <w:color w:val="FFC000"/>
          <w:sz w:val="24"/>
          <w:szCs w:val="24"/>
        </w:rPr>
        <w:t xml:space="preserve">zastoupenu </w:t>
      </w:r>
      <w:r w:rsidRPr="005E110B">
        <w:rPr>
          <w:rFonts w:ascii="Arial" w:hAnsi="Arial" w:cs="Arial"/>
          <w:b/>
          <w:bCs/>
          <w:i/>
          <w:iCs/>
          <w:color w:val="FFC000"/>
          <w:sz w:val="24"/>
          <w:szCs w:val="24"/>
        </w:rPr>
        <w:t>v kombinaci s</w:t>
      </w:r>
      <w:r w:rsidR="00C1085D" w:rsidRPr="005E110B">
        <w:rPr>
          <w:rFonts w:ascii="Arial" w:hAnsi="Arial" w:cs="Arial"/>
          <w:b/>
          <w:bCs/>
          <w:i/>
          <w:iCs/>
          <w:color w:val="FFC000"/>
          <w:sz w:val="24"/>
          <w:szCs w:val="24"/>
        </w:rPr>
        <w:t> bílou pšeničnou moukou.</w:t>
      </w:r>
      <w:r w:rsidRPr="005E110B">
        <w:rPr>
          <w:rFonts w:ascii="Arial" w:hAnsi="Arial" w:cs="Arial"/>
          <w:b/>
          <w:bCs/>
          <w:i/>
          <w:iCs/>
          <w:color w:val="FFC000"/>
          <w:sz w:val="24"/>
          <w:szCs w:val="24"/>
        </w:rPr>
        <w:t xml:space="preserve"> </w:t>
      </w:r>
    </w:p>
    <w:p w:rsidR="00F87054" w:rsidRPr="00690331" w:rsidRDefault="00586510" w:rsidP="00690331">
      <w:pPr>
        <w:tabs>
          <w:tab w:val="left" w:pos="426"/>
        </w:tabs>
        <w:spacing w:before="120" w:after="120" w:line="240" w:lineRule="auto"/>
        <w:ind w:left="425"/>
        <w:jc w:val="both"/>
        <w:rPr>
          <w:rFonts w:ascii="Arial" w:hAnsi="Arial" w:cs="Arial"/>
          <w:i/>
          <w:iCs/>
          <w:color w:val="A6A6A6" w:themeColor="background1" w:themeShade="A6"/>
          <w:sz w:val="24"/>
          <w:szCs w:val="24"/>
        </w:rPr>
      </w:pPr>
      <w:r w:rsidRPr="00690331">
        <w:rPr>
          <w:rFonts w:ascii="Arial" w:hAnsi="Arial" w:cs="Arial"/>
          <w:i/>
          <w:iCs/>
          <w:color w:val="A6A6A6" w:themeColor="background1" w:themeShade="A6"/>
          <w:sz w:val="24"/>
          <w:szCs w:val="24"/>
        </w:rPr>
        <w:t xml:space="preserve">Dnes už je i u nebalených výrobků povinnost uvádět </w:t>
      </w:r>
      <w:r w:rsidR="00C1085D" w:rsidRPr="00690331">
        <w:rPr>
          <w:rFonts w:ascii="Arial" w:hAnsi="Arial" w:cs="Arial"/>
          <w:i/>
          <w:iCs/>
          <w:color w:val="A6A6A6" w:themeColor="background1" w:themeShade="A6"/>
          <w:sz w:val="24"/>
          <w:szCs w:val="24"/>
        </w:rPr>
        <w:t xml:space="preserve">jejich </w:t>
      </w:r>
      <w:r w:rsidRPr="00690331">
        <w:rPr>
          <w:rFonts w:ascii="Arial" w:hAnsi="Arial" w:cs="Arial"/>
          <w:i/>
          <w:iCs/>
          <w:color w:val="A6A6A6" w:themeColor="background1" w:themeShade="A6"/>
          <w:sz w:val="24"/>
          <w:szCs w:val="24"/>
        </w:rPr>
        <w:t xml:space="preserve">složení. Pokud je v jídelníčku slunečnicový chléb, nemusí být z celozrnné mouky, ale obsahuje navíc oproti běžnému pečivu slunečnicová semínka, a tím je jeho nutriční hodnota vyšší. I tato snaha </w:t>
      </w:r>
      <w:r w:rsidR="00591443" w:rsidRPr="00690331">
        <w:rPr>
          <w:rFonts w:ascii="Arial" w:hAnsi="Arial" w:cs="Arial"/>
          <w:i/>
          <w:iCs/>
          <w:color w:val="A6A6A6" w:themeColor="background1" w:themeShade="A6"/>
          <w:sz w:val="24"/>
          <w:szCs w:val="24"/>
        </w:rPr>
        <w:t xml:space="preserve">školní jídelny </w:t>
      </w:r>
      <w:r w:rsidRPr="00690331">
        <w:rPr>
          <w:rFonts w:ascii="Arial" w:hAnsi="Arial" w:cs="Arial"/>
          <w:i/>
          <w:iCs/>
          <w:color w:val="A6A6A6" w:themeColor="background1" w:themeShade="A6"/>
          <w:sz w:val="24"/>
          <w:szCs w:val="24"/>
        </w:rPr>
        <w:t>by se měla hodnotit</w:t>
      </w:r>
      <w:r w:rsidR="00264F99" w:rsidRPr="00690331">
        <w:rPr>
          <w:rFonts w:ascii="Arial" w:hAnsi="Arial" w:cs="Arial"/>
          <w:i/>
          <w:iCs/>
          <w:color w:val="A6A6A6" w:themeColor="background1" w:themeShade="A6"/>
          <w:sz w:val="24"/>
          <w:szCs w:val="24"/>
        </w:rPr>
        <w:t xml:space="preserve"> pozitivně.</w:t>
      </w:r>
    </w:p>
    <w:p w:rsidR="00F87054"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Pokud </w:t>
      </w:r>
      <w:r w:rsidR="00591443" w:rsidRPr="005E110B">
        <w:rPr>
          <w:rFonts w:ascii="Arial" w:hAnsi="Arial" w:cs="Arial"/>
          <w:b/>
          <w:bCs/>
          <w:i/>
          <w:iCs/>
          <w:color w:val="FFC000"/>
          <w:sz w:val="24"/>
          <w:szCs w:val="24"/>
        </w:rPr>
        <w:t>mateřská škola na</w:t>
      </w:r>
      <w:r w:rsidRPr="005E110B">
        <w:rPr>
          <w:rFonts w:ascii="Arial" w:hAnsi="Arial" w:cs="Arial"/>
          <w:b/>
          <w:bCs/>
          <w:i/>
          <w:iCs/>
          <w:color w:val="FFC000"/>
          <w:sz w:val="24"/>
          <w:szCs w:val="24"/>
        </w:rPr>
        <w:t xml:space="preserve">kupuje hotové sladké pečivo, nepeče </w:t>
      </w:r>
      <w:r w:rsidR="00591443" w:rsidRPr="005E110B">
        <w:rPr>
          <w:rFonts w:ascii="Arial" w:hAnsi="Arial" w:cs="Arial"/>
          <w:b/>
          <w:bCs/>
          <w:i/>
          <w:iCs/>
          <w:color w:val="FFC000"/>
          <w:sz w:val="24"/>
          <w:szCs w:val="24"/>
        </w:rPr>
        <w:t>vlastní</w:t>
      </w:r>
      <w:r w:rsidRPr="005E110B">
        <w:rPr>
          <w:rFonts w:ascii="Arial" w:hAnsi="Arial" w:cs="Arial"/>
          <w:b/>
          <w:bCs/>
          <w:i/>
          <w:iCs/>
          <w:color w:val="FFC000"/>
          <w:sz w:val="24"/>
          <w:szCs w:val="24"/>
        </w:rPr>
        <w:t xml:space="preserve">, </w:t>
      </w:r>
      <w:r w:rsidR="00591443" w:rsidRPr="005E110B">
        <w:rPr>
          <w:rFonts w:ascii="Arial" w:hAnsi="Arial" w:cs="Arial"/>
          <w:b/>
          <w:bCs/>
          <w:i/>
          <w:iCs/>
          <w:color w:val="FFC000"/>
          <w:sz w:val="24"/>
          <w:szCs w:val="24"/>
        </w:rPr>
        <w:t>čímž</w:t>
      </w:r>
      <w:r w:rsidRPr="005E110B">
        <w:rPr>
          <w:rFonts w:ascii="Arial" w:hAnsi="Arial" w:cs="Arial"/>
          <w:b/>
          <w:bCs/>
          <w:i/>
          <w:iCs/>
          <w:color w:val="FFC000"/>
          <w:sz w:val="24"/>
          <w:szCs w:val="24"/>
        </w:rPr>
        <w:t xml:space="preserve"> nemus</w:t>
      </w:r>
      <w:r w:rsidR="00591443" w:rsidRPr="005E110B">
        <w:rPr>
          <w:rFonts w:ascii="Arial" w:hAnsi="Arial" w:cs="Arial"/>
          <w:b/>
          <w:bCs/>
          <w:i/>
          <w:iCs/>
          <w:color w:val="FFC000"/>
          <w:sz w:val="24"/>
          <w:szCs w:val="24"/>
        </w:rPr>
        <w:t>í</w:t>
      </w:r>
      <w:r w:rsidRPr="005E110B">
        <w:rPr>
          <w:rFonts w:ascii="Arial" w:hAnsi="Arial" w:cs="Arial"/>
          <w:b/>
          <w:bCs/>
          <w:i/>
          <w:iCs/>
          <w:color w:val="FFC000"/>
          <w:sz w:val="24"/>
          <w:szCs w:val="24"/>
        </w:rPr>
        <w:t xml:space="preserve"> volný cukr vykazovat ve spotřebním koši, neměl by se t</w:t>
      </w:r>
      <w:r w:rsidR="00591443" w:rsidRPr="005E110B">
        <w:rPr>
          <w:rFonts w:ascii="Arial" w:hAnsi="Arial" w:cs="Arial"/>
          <w:b/>
          <w:bCs/>
          <w:i/>
          <w:iCs/>
          <w:color w:val="FFC000"/>
          <w:sz w:val="24"/>
          <w:szCs w:val="24"/>
        </w:rPr>
        <w:t>ento postup</w:t>
      </w:r>
      <w:r w:rsidRPr="005E110B">
        <w:rPr>
          <w:rFonts w:ascii="Arial" w:hAnsi="Arial" w:cs="Arial"/>
          <w:b/>
          <w:bCs/>
          <w:i/>
          <w:iCs/>
          <w:color w:val="FFC000"/>
          <w:sz w:val="24"/>
          <w:szCs w:val="24"/>
        </w:rPr>
        <w:t xml:space="preserve"> </w:t>
      </w:r>
      <w:r w:rsidR="00591443" w:rsidRPr="005E110B">
        <w:rPr>
          <w:rFonts w:ascii="Arial" w:hAnsi="Arial" w:cs="Arial"/>
          <w:b/>
          <w:bCs/>
          <w:i/>
          <w:iCs/>
          <w:color w:val="FFC000"/>
          <w:sz w:val="24"/>
          <w:szCs w:val="24"/>
        </w:rPr>
        <w:t>při hodnocení jídelníčku zohlednit.</w:t>
      </w:r>
    </w:p>
    <w:p w:rsidR="00F87054" w:rsidRDefault="00591443" w:rsidP="00690331">
      <w:pPr>
        <w:tabs>
          <w:tab w:val="left" w:pos="426"/>
        </w:tabs>
        <w:spacing w:before="120" w:after="120" w:line="240" w:lineRule="auto"/>
        <w:ind w:left="425"/>
        <w:jc w:val="both"/>
        <w:rPr>
          <w:rFonts w:ascii="Arial" w:hAnsi="Arial" w:cs="Arial"/>
          <w:i/>
          <w:iCs/>
          <w:color w:val="A6A6A6" w:themeColor="background1" w:themeShade="A6"/>
          <w:sz w:val="24"/>
          <w:szCs w:val="24"/>
        </w:rPr>
      </w:pPr>
      <w:r w:rsidRPr="00690331">
        <w:rPr>
          <w:rFonts w:ascii="Arial" w:hAnsi="Arial" w:cs="Arial"/>
          <w:i/>
          <w:iCs/>
          <w:color w:val="A6A6A6" w:themeColor="background1" w:themeShade="A6"/>
          <w:sz w:val="24"/>
          <w:szCs w:val="24"/>
        </w:rPr>
        <w:t xml:space="preserve">Tento postup </w:t>
      </w:r>
      <w:r w:rsidR="001D75D9">
        <w:rPr>
          <w:rFonts w:ascii="Arial" w:hAnsi="Arial" w:cs="Arial"/>
          <w:i/>
          <w:iCs/>
          <w:color w:val="A6A6A6" w:themeColor="background1" w:themeShade="A6"/>
          <w:sz w:val="24"/>
          <w:szCs w:val="24"/>
        </w:rPr>
        <w:t>bude</w:t>
      </w:r>
      <w:r w:rsidRPr="00690331">
        <w:rPr>
          <w:rFonts w:ascii="Arial" w:hAnsi="Arial" w:cs="Arial"/>
          <w:i/>
          <w:iCs/>
          <w:color w:val="A6A6A6" w:themeColor="background1" w:themeShade="A6"/>
          <w:sz w:val="24"/>
          <w:szCs w:val="24"/>
        </w:rPr>
        <w:t xml:space="preserve"> zohledněn ve slovním hodnocení jídelníčku.</w:t>
      </w:r>
    </w:p>
    <w:p w:rsidR="001D75D9" w:rsidRDefault="001D75D9" w:rsidP="00690331">
      <w:pPr>
        <w:tabs>
          <w:tab w:val="left" w:pos="426"/>
        </w:tabs>
        <w:spacing w:before="120" w:after="120" w:line="240" w:lineRule="auto"/>
        <w:ind w:left="425"/>
        <w:jc w:val="both"/>
        <w:rPr>
          <w:rFonts w:ascii="Arial" w:hAnsi="Arial" w:cs="Arial"/>
          <w:i/>
          <w:iCs/>
          <w:color w:val="A6A6A6" w:themeColor="background1" w:themeShade="A6"/>
          <w:sz w:val="24"/>
          <w:szCs w:val="24"/>
        </w:rPr>
      </w:pPr>
    </w:p>
    <w:p w:rsidR="001D75D9" w:rsidRPr="00690331" w:rsidRDefault="001D75D9" w:rsidP="00690331">
      <w:pPr>
        <w:tabs>
          <w:tab w:val="left" w:pos="426"/>
        </w:tabs>
        <w:spacing w:before="120" w:after="120" w:line="240" w:lineRule="auto"/>
        <w:ind w:left="425"/>
        <w:jc w:val="both"/>
        <w:rPr>
          <w:rFonts w:ascii="Arial" w:hAnsi="Arial" w:cs="Arial"/>
          <w:i/>
          <w:iCs/>
          <w:color w:val="A6A6A6" w:themeColor="background1" w:themeShade="A6"/>
          <w:sz w:val="24"/>
          <w:szCs w:val="24"/>
        </w:rPr>
      </w:pPr>
    </w:p>
    <w:p w:rsidR="00F87054"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Paštiky z drůbežích jater připravované jídelnou, nedoporučují se? </w:t>
      </w:r>
    </w:p>
    <w:p w:rsidR="00F87054" w:rsidRPr="00690331" w:rsidRDefault="00586510" w:rsidP="00690331">
      <w:pPr>
        <w:tabs>
          <w:tab w:val="left" w:pos="426"/>
        </w:tabs>
        <w:spacing w:before="120" w:after="120" w:line="240" w:lineRule="auto"/>
        <w:ind w:left="425"/>
        <w:jc w:val="both"/>
        <w:rPr>
          <w:rFonts w:ascii="Arial" w:hAnsi="Arial" w:cs="Arial"/>
          <w:i/>
          <w:iCs/>
          <w:color w:val="A6A6A6" w:themeColor="background1" w:themeShade="A6"/>
          <w:sz w:val="24"/>
          <w:szCs w:val="24"/>
        </w:rPr>
      </w:pPr>
      <w:r w:rsidRPr="00690331">
        <w:rPr>
          <w:rFonts w:ascii="Arial" w:hAnsi="Arial" w:cs="Arial"/>
          <w:i/>
          <w:iCs/>
          <w:color w:val="A6A6A6" w:themeColor="background1" w:themeShade="A6"/>
          <w:sz w:val="24"/>
          <w:szCs w:val="24"/>
        </w:rPr>
        <w:t xml:space="preserve">Samozřejmě paštiky připravované mateřskou školou jsou asi </w:t>
      </w:r>
      <w:r w:rsidR="00591443" w:rsidRPr="00690331">
        <w:rPr>
          <w:rFonts w:ascii="Arial" w:hAnsi="Arial" w:cs="Arial"/>
          <w:i/>
          <w:iCs/>
          <w:color w:val="A6A6A6" w:themeColor="background1" w:themeShade="A6"/>
          <w:sz w:val="24"/>
          <w:szCs w:val="24"/>
        </w:rPr>
        <w:t>z hlediska složení</w:t>
      </w:r>
      <w:r w:rsidR="00E95707" w:rsidRPr="00690331">
        <w:rPr>
          <w:rFonts w:ascii="Arial" w:hAnsi="Arial" w:cs="Arial"/>
          <w:i/>
          <w:iCs/>
          <w:color w:val="A6A6A6" w:themeColor="background1" w:themeShade="A6"/>
          <w:sz w:val="24"/>
          <w:szCs w:val="24"/>
        </w:rPr>
        <w:t xml:space="preserve"> (především co do obsahu tuků, soli a dalších přídatných látek)</w:t>
      </w:r>
      <w:r w:rsidR="00591443" w:rsidRPr="00690331">
        <w:rPr>
          <w:rFonts w:ascii="Arial" w:hAnsi="Arial" w:cs="Arial"/>
          <w:i/>
          <w:iCs/>
          <w:color w:val="A6A6A6" w:themeColor="background1" w:themeShade="A6"/>
          <w:sz w:val="24"/>
          <w:szCs w:val="24"/>
        </w:rPr>
        <w:t xml:space="preserve"> </w:t>
      </w:r>
      <w:r w:rsidRPr="00690331">
        <w:rPr>
          <w:rFonts w:ascii="Arial" w:hAnsi="Arial" w:cs="Arial"/>
          <w:i/>
          <w:iCs/>
          <w:color w:val="A6A6A6" w:themeColor="background1" w:themeShade="A6"/>
          <w:sz w:val="24"/>
          <w:szCs w:val="24"/>
        </w:rPr>
        <w:t>nesrovnatelně kvalitnější</w:t>
      </w:r>
      <w:r w:rsidR="00591443" w:rsidRPr="00690331">
        <w:rPr>
          <w:rFonts w:ascii="Arial" w:hAnsi="Arial" w:cs="Arial"/>
          <w:i/>
          <w:iCs/>
          <w:color w:val="A6A6A6" w:themeColor="background1" w:themeShade="A6"/>
          <w:sz w:val="24"/>
          <w:szCs w:val="24"/>
        </w:rPr>
        <w:t>,</w:t>
      </w:r>
      <w:r w:rsidRPr="00690331">
        <w:rPr>
          <w:rFonts w:ascii="Arial" w:hAnsi="Arial" w:cs="Arial"/>
          <w:i/>
          <w:iCs/>
          <w:color w:val="A6A6A6" w:themeColor="background1" w:themeShade="A6"/>
          <w:sz w:val="24"/>
          <w:szCs w:val="24"/>
        </w:rPr>
        <w:t xml:space="preserve"> než </w:t>
      </w:r>
      <w:r w:rsidR="00591443" w:rsidRPr="00690331">
        <w:rPr>
          <w:rFonts w:ascii="Arial" w:hAnsi="Arial" w:cs="Arial"/>
          <w:i/>
          <w:iCs/>
          <w:color w:val="A6A6A6" w:themeColor="background1" w:themeShade="A6"/>
          <w:sz w:val="24"/>
          <w:szCs w:val="24"/>
        </w:rPr>
        <w:t>paštiky zakoupené v tržní síti</w:t>
      </w:r>
      <w:r w:rsidRPr="00690331">
        <w:rPr>
          <w:rFonts w:ascii="Arial" w:hAnsi="Arial" w:cs="Arial"/>
          <w:i/>
          <w:iCs/>
          <w:color w:val="A6A6A6" w:themeColor="background1" w:themeShade="A6"/>
          <w:sz w:val="24"/>
          <w:szCs w:val="24"/>
        </w:rPr>
        <w:t>, ale</w:t>
      </w:r>
      <w:r w:rsidR="00591443" w:rsidRPr="00690331">
        <w:rPr>
          <w:rFonts w:ascii="Arial" w:hAnsi="Arial" w:cs="Arial"/>
          <w:i/>
          <w:iCs/>
          <w:color w:val="A6A6A6" w:themeColor="background1" w:themeShade="A6"/>
          <w:sz w:val="24"/>
          <w:szCs w:val="24"/>
        </w:rPr>
        <w:t xml:space="preserve"> stále </w:t>
      </w:r>
      <w:r w:rsidR="00876A90" w:rsidRPr="00690331">
        <w:rPr>
          <w:rFonts w:ascii="Arial" w:hAnsi="Arial" w:cs="Arial"/>
          <w:i/>
          <w:iCs/>
          <w:color w:val="A6A6A6" w:themeColor="background1" w:themeShade="A6"/>
          <w:sz w:val="24"/>
          <w:szCs w:val="24"/>
        </w:rPr>
        <w:t>jsou připravovány z vnitřností.</w:t>
      </w:r>
      <w:r w:rsidRPr="00690331">
        <w:rPr>
          <w:rFonts w:ascii="Arial" w:hAnsi="Arial" w:cs="Arial"/>
          <w:i/>
          <w:iCs/>
          <w:color w:val="A6A6A6" w:themeColor="background1" w:themeShade="A6"/>
          <w:sz w:val="24"/>
          <w:szCs w:val="24"/>
        </w:rPr>
        <w:t xml:space="preserve"> Zařazení vnitřností je doporučeno max. 1x </w:t>
      </w:r>
      <w:r w:rsidR="00200ACD" w:rsidRPr="00690331">
        <w:rPr>
          <w:rFonts w:ascii="Arial" w:hAnsi="Arial" w:cs="Arial"/>
          <w:i/>
          <w:iCs/>
          <w:color w:val="A6A6A6" w:themeColor="background1" w:themeShade="A6"/>
          <w:sz w:val="24"/>
          <w:szCs w:val="24"/>
        </w:rPr>
        <w:t>za 3 měsíce</w:t>
      </w:r>
      <w:r w:rsidR="008A640D" w:rsidRPr="00690331">
        <w:rPr>
          <w:rFonts w:ascii="Arial" w:hAnsi="Arial" w:cs="Arial"/>
          <w:i/>
          <w:iCs/>
          <w:color w:val="A6A6A6" w:themeColor="background1" w:themeShade="A6"/>
          <w:sz w:val="24"/>
          <w:szCs w:val="24"/>
        </w:rPr>
        <w:t>.</w:t>
      </w:r>
      <w:r w:rsidR="00200ACD" w:rsidRPr="00690331">
        <w:rPr>
          <w:rFonts w:ascii="Arial" w:hAnsi="Arial" w:cs="Arial"/>
          <w:i/>
          <w:iCs/>
          <w:color w:val="A6A6A6" w:themeColor="background1" w:themeShade="A6"/>
          <w:sz w:val="24"/>
          <w:szCs w:val="24"/>
        </w:rPr>
        <w:t xml:space="preserve">  </w:t>
      </w:r>
      <w:r w:rsidRPr="00690331">
        <w:rPr>
          <w:rFonts w:ascii="Arial" w:hAnsi="Arial" w:cs="Arial"/>
          <w:i/>
          <w:iCs/>
          <w:color w:val="A6A6A6" w:themeColor="background1" w:themeShade="A6"/>
          <w:sz w:val="24"/>
          <w:szCs w:val="24"/>
        </w:rPr>
        <w:t xml:space="preserve"> </w:t>
      </w:r>
    </w:p>
    <w:p w:rsidR="00F87054"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Pomazánka z tresčích jater je z ryby, tedy ji lze jako rybí pomazánku </w:t>
      </w:r>
      <w:r w:rsidR="005657CC" w:rsidRPr="005E110B">
        <w:rPr>
          <w:rFonts w:ascii="Arial" w:hAnsi="Arial" w:cs="Arial"/>
          <w:b/>
          <w:bCs/>
          <w:i/>
          <w:iCs/>
          <w:color w:val="FFC000"/>
          <w:sz w:val="24"/>
          <w:szCs w:val="24"/>
        </w:rPr>
        <w:t>hodnotit</w:t>
      </w:r>
      <w:r w:rsidRPr="005E110B">
        <w:rPr>
          <w:rFonts w:ascii="Arial" w:hAnsi="Arial" w:cs="Arial"/>
          <w:b/>
          <w:bCs/>
          <w:i/>
          <w:iCs/>
          <w:color w:val="FFC000"/>
          <w:sz w:val="24"/>
          <w:szCs w:val="24"/>
        </w:rPr>
        <w:t>?</w:t>
      </w:r>
    </w:p>
    <w:p w:rsidR="00F87054" w:rsidRPr="00690331" w:rsidRDefault="005657CC" w:rsidP="00690331">
      <w:pPr>
        <w:tabs>
          <w:tab w:val="left" w:pos="426"/>
        </w:tabs>
        <w:spacing w:before="120" w:after="120" w:line="240" w:lineRule="auto"/>
        <w:ind w:left="425"/>
        <w:jc w:val="both"/>
        <w:rPr>
          <w:rFonts w:ascii="Arial" w:hAnsi="Arial" w:cs="Arial"/>
          <w:i/>
          <w:iCs/>
          <w:color w:val="A6A6A6" w:themeColor="background1" w:themeShade="A6"/>
          <w:sz w:val="24"/>
          <w:szCs w:val="24"/>
        </w:rPr>
      </w:pPr>
      <w:r w:rsidRPr="00690331">
        <w:rPr>
          <w:rFonts w:ascii="Arial" w:hAnsi="Arial" w:cs="Arial"/>
          <w:i/>
          <w:iCs/>
          <w:color w:val="A6A6A6" w:themeColor="background1" w:themeShade="A6"/>
          <w:sz w:val="24"/>
          <w:szCs w:val="24"/>
        </w:rPr>
        <w:t>Tato pomazánka je sice z ryby</w:t>
      </w:r>
      <w:r w:rsidR="00586510" w:rsidRPr="00690331">
        <w:rPr>
          <w:rFonts w:ascii="Arial" w:hAnsi="Arial" w:cs="Arial"/>
          <w:i/>
          <w:iCs/>
          <w:color w:val="A6A6A6" w:themeColor="background1" w:themeShade="A6"/>
          <w:sz w:val="24"/>
          <w:szCs w:val="24"/>
        </w:rPr>
        <w:t>, ale jedná se o</w:t>
      </w:r>
      <w:r w:rsidRPr="00690331">
        <w:rPr>
          <w:rFonts w:ascii="Arial" w:hAnsi="Arial" w:cs="Arial"/>
          <w:i/>
          <w:iCs/>
          <w:color w:val="A6A6A6" w:themeColor="background1" w:themeShade="A6"/>
          <w:sz w:val="24"/>
          <w:szCs w:val="24"/>
        </w:rPr>
        <w:t>pět o</w:t>
      </w:r>
      <w:r w:rsidR="00586510" w:rsidRPr="00690331">
        <w:rPr>
          <w:rFonts w:ascii="Arial" w:hAnsi="Arial" w:cs="Arial"/>
          <w:i/>
          <w:iCs/>
          <w:color w:val="A6A6A6" w:themeColor="background1" w:themeShade="A6"/>
          <w:sz w:val="24"/>
          <w:szCs w:val="24"/>
        </w:rPr>
        <w:t xml:space="preserve"> vnitřnosti, </w:t>
      </w:r>
      <w:r w:rsidRPr="00690331">
        <w:rPr>
          <w:rFonts w:ascii="Arial" w:hAnsi="Arial" w:cs="Arial"/>
          <w:i/>
          <w:iCs/>
          <w:color w:val="A6A6A6" w:themeColor="background1" w:themeShade="A6"/>
          <w:sz w:val="24"/>
          <w:szCs w:val="24"/>
        </w:rPr>
        <w:t xml:space="preserve">a proto ji zařazujeme </w:t>
      </w:r>
      <w:r w:rsidR="00586510" w:rsidRPr="00690331">
        <w:rPr>
          <w:rFonts w:ascii="Arial" w:hAnsi="Arial" w:cs="Arial"/>
          <w:i/>
          <w:iCs/>
          <w:color w:val="A6A6A6" w:themeColor="background1" w:themeShade="A6"/>
          <w:sz w:val="24"/>
          <w:szCs w:val="24"/>
        </w:rPr>
        <w:t xml:space="preserve">do vnitřností. Pro </w:t>
      </w:r>
      <w:r w:rsidRPr="00690331">
        <w:rPr>
          <w:rFonts w:ascii="Arial" w:hAnsi="Arial" w:cs="Arial"/>
          <w:i/>
          <w:iCs/>
          <w:color w:val="A6A6A6" w:themeColor="background1" w:themeShade="A6"/>
          <w:sz w:val="24"/>
          <w:szCs w:val="24"/>
        </w:rPr>
        <w:t xml:space="preserve">přípravu rybí </w:t>
      </w:r>
      <w:r w:rsidR="00586510" w:rsidRPr="00690331">
        <w:rPr>
          <w:rFonts w:ascii="Arial" w:hAnsi="Arial" w:cs="Arial"/>
          <w:i/>
          <w:iCs/>
          <w:color w:val="A6A6A6" w:themeColor="background1" w:themeShade="A6"/>
          <w:sz w:val="24"/>
          <w:szCs w:val="24"/>
        </w:rPr>
        <w:t>pomazánk</w:t>
      </w:r>
      <w:r w:rsidRPr="00690331">
        <w:rPr>
          <w:rFonts w:ascii="Arial" w:hAnsi="Arial" w:cs="Arial"/>
          <w:i/>
          <w:iCs/>
          <w:color w:val="A6A6A6" w:themeColor="background1" w:themeShade="A6"/>
          <w:sz w:val="24"/>
          <w:szCs w:val="24"/>
        </w:rPr>
        <w:t>y</w:t>
      </w:r>
      <w:r w:rsidR="00586510" w:rsidRPr="00690331">
        <w:rPr>
          <w:rFonts w:ascii="Arial" w:hAnsi="Arial" w:cs="Arial"/>
          <w:i/>
          <w:iCs/>
          <w:color w:val="A6A6A6" w:themeColor="background1" w:themeShade="A6"/>
          <w:sz w:val="24"/>
          <w:szCs w:val="24"/>
        </w:rPr>
        <w:t xml:space="preserve"> preferujeme jiné a vhodnější suroviny, např. tuňáka, rybí filé, makrelu apod.</w:t>
      </w:r>
    </w:p>
    <w:p w:rsidR="008A640D"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 xml:space="preserve">Můžeme k obilninovým kaším započítávat i obilninové pomazánky </w:t>
      </w:r>
      <w:r w:rsidR="00E725B0" w:rsidRPr="005E110B">
        <w:rPr>
          <w:rFonts w:ascii="Arial" w:hAnsi="Arial" w:cs="Arial"/>
          <w:b/>
          <w:bCs/>
          <w:i/>
          <w:iCs/>
          <w:color w:val="FFC000"/>
          <w:sz w:val="24"/>
          <w:szCs w:val="24"/>
        </w:rPr>
        <w:t xml:space="preserve">jako např. </w:t>
      </w:r>
      <w:r w:rsidRPr="005E110B">
        <w:rPr>
          <w:rFonts w:ascii="Arial" w:hAnsi="Arial" w:cs="Arial"/>
          <w:b/>
          <w:bCs/>
          <w:i/>
          <w:iCs/>
          <w:color w:val="FFC000"/>
          <w:sz w:val="24"/>
          <w:szCs w:val="24"/>
        </w:rPr>
        <w:t xml:space="preserve">pohanková, jáhlová…? </w:t>
      </w:r>
    </w:p>
    <w:p w:rsidR="00586510" w:rsidRPr="00690331" w:rsidRDefault="00586510" w:rsidP="00690331">
      <w:pPr>
        <w:tabs>
          <w:tab w:val="left" w:pos="426"/>
        </w:tabs>
        <w:spacing w:before="120" w:after="120" w:line="240" w:lineRule="auto"/>
        <w:ind w:left="425"/>
        <w:jc w:val="both"/>
        <w:rPr>
          <w:rFonts w:ascii="Arial" w:hAnsi="Arial" w:cs="Arial"/>
          <w:i/>
          <w:iCs/>
          <w:color w:val="A6A6A6" w:themeColor="background1" w:themeShade="A6"/>
          <w:sz w:val="24"/>
          <w:szCs w:val="24"/>
        </w:rPr>
      </w:pPr>
      <w:r w:rsidRPr="00690331">
        <w:rPr>
          <w:rFonts w:ascii="Arial" w:hAnsi="Arial" w:cs="Arial"/>
          <w:i/>
          <w:iCs/>
          <w:color w:val="A6A6A6" w:themeColor="background1" w:themeShade="A6"/>
          <w:sz w:val="24"/>
          <w:szCs w:val="24"/>
        </w:rPr>
        <w:t xml:space="preserve">Podávání obilných pomazánek je </w:t>
      </w:r>
      <w:r w:rsidR="00E725B0" w:rsidRPr="00690331">
        <w:rPr>
          <w:rFonts w:ascii="Arial" w:hAnsi="Arial" w:cs="Arial"/>
          <w:i/>
          <w:iCs/>
          <w:color w:val="A6A6A6" w:themeColor="background1" w:themeShade="A6"/>
          <w:sz w:val="24"/>
          <w:szCs w:val="24"/>
        </w:rPr>
        <w:t>opět pozitivní zjištění, které bude zahrnuto ve slovním hodnocení</w:t>
      </w:r>
      <w:r w:rsidRPr="00690331">
        <w:rPr>
          <w:rFonts w:ascii="Arial" w:hAnsi="Arial" w:cs="Arial"/>
          <w:i/>
          <w:iCs/>
          <w:color w:val="A6A6A6" w:themeColor="background1" w:themeShade="A6"/>
          <w:sz w:val="24"/>
          <w:szCs w:val="24"/>
        </w:rPr>
        <w:t xml:space="preserve">, ale </w:t>
      </w:r>
      <w:r w:rsidR="00E725B0" w:rsidRPr="00690331">
        <w:rPr>
          <w:rFonts w:ascii="Arial" w:hAnsi="Arial" w:cs="Arial"/>
          <w:i/>
          <w:iCs/>
          <w:color w:val="A6A6A6" w:themeColor="background1" w:themeShade="A6"/>
          <w:sz w:val="24"/>
          <w:szCs w:val="24"/>
        </w:rPr>
        <w:t xml:space="preserve">do </w:t>
      </w:r>
      <w:r w:rsidRPr="00690331">
        <w:rPr>
          <w:rFonts w:ascii="Arial" w:hAnsi="Arial" w:cs="Arial"/>
          <w:i/>
          <w:iCs/>
          <w:color w:val="A6A6A6" w:themeColor="background1" w:themeShade="A6"/>
          <w:sz w:val="24"/>
          <w:szCs w:val="24"/>
        </w:rPr>
        <w:t> bodové</w:t>
      </w:r>
      <w:r w:rsidR="00E725B0" w:rsidRPr="00690331">
        <w:rPr>
          <w:rFonts w:ascii="Arial" w:hAnsi="Arial" w:cs="Arial"/>
          <w:i/>
          <w:iCs/>
          <w:color w:val="A6A6A6" w:themeColor="background1" w:themeShade="A6"/>
          <w:sz w:val="24"/>
          <w:szCs w:val="24"/>
        </w:rPr>
        <w:t>ho hodnocení</w:t>
      </w:r>
      <w:r w:rsidRPr="00690331">
        <w:rPr>
          <w:rFonts w:ascii="Arial" w:hAnsi="Arial" w:cs="Arial"/>
          <w:i/>
          <w:iCs/>
          <w:color w:val="A6A6A6" w:themeColor="background1" w:themeShade="A6"/>
          <w:sz w:val="24"/>
          <w:szCs w:val="24"/>
        </w:rPr>
        <w:t xml:space="preserve"> </w:t>
      </w:r>
      <w:r w:rsidR="00264F99" w:rsidRPr="00690331">
        <w:rPr>
          <w:rFonts w:ascii="Arial" w:hAnsi="Arial" w:cs="Arial"/>
          <w:i/>
          <w:iCs/>
          <w:color w:val="A6A6A6" w:themeColor="background1" w:themeShade="A6"/>
          <w:sz w:val="24"/>
          <w:szCs w:val="24"/>
        </w:rPr>
        <w:t>nejsou zahrnuty</w:t>
      </w:r>
      <w:r w:rsidRPr="00690331">
        <w:rPr>
          <w:rFonts w:ascii="Arial" w:hAnsi="Arial" w:cs="Arial"/>
          <w:i/>
          <w:iCs/>
          <w:color w:val="A6A6A6" w:themeColor="background1" w:themeShade="A6"/>
          <w:sz w:val="24"/>
          <w:szCs w:val="24"/>
        </w:rPr>
        <w:t xml:space="preserve">, proto se nezapočítávají. </w:t>
      </w:r>
    </w:p>
    <w:p w:rsidR="00586510" w:rsidRPr="00A475F6" w:rsidRDefault="00586510" w:rsidP="002805A7">
      <w:pPr>
        <w:pStyle w:val="Nadpis1"/>
        <w:spacing w:before="480" w:after="240" w:line="240" w:lineRule="auto"/>
        <w:jc w:val="left"/>
      </w:pPr>
      <w:bookmarkStart w:id="31" w:name="_Toc445454342"/>
      <w:r w:rsidRPr="00A475F6">
        <w:t>Jak by měl být jídelníček upravený tak, aby byl vhodný k hodnocení</w:t>
      </w:r>
      <w:bookmarkEnd w:id="31"/>
    </w:p>
    <w:p w:rsidR="00586510" w:rsidRPr="001D75D9" w:rsidRDefault="00B82E63" w:rsidP="001D75D9">
      <w:pPr>
        <w:spacing w:before="120" w:after="120" w:line="240" w:lineRule="auto"/>
        <w:jc w:val="both"/>
        <w:rPr>
          <w:rFonts w:ascii="Arial" w:hAnsi="Arial" w:cs="Arial"/>
          <w:color w:val="A6A6A6"/>
          <w:sz w:val="24"/>
          <w:szCs w:val="24"/>
        </w:rPr>
      </w:pPr>
      <w:r w:rsidRPr="001D75D9">
        <w:rPr>
          <w:rFonts w:ascii="Arial" w:hAnsi="Arial" w:cs="Arial"/>
          <w:color w:val="A6A6A6"/>
          <w:sz w:val="24"/>
          <w:szCs w:val="24"/>
        </w:rPr>
        <w:t>Odborný z</w:t>
      </w:r>
      <w:r w:rsidR="000D01E9" w:rsidRPr="001D75D9">
        <w:rPr>
          <w:rFonts w:ascii="Arial" w:hAnsi="Arial" w:cs="Arial"/>
          <w:color w:val="A6A6A6"/>
          <w:sz w:val="24"/>
          <w:szCs w:val="24"/>
        </w:rPr>
        <w:t xml:space="preserve">aměstnanec OOVZ si </w:t>
      </w:r>
      <w:r w:rsidR="00D73D74" w:rsidRPr="001D75D9">
        <w:rPr>
          <w:rFonts w:ascii="Arial" w:hAnsi="Arial" w:cs="Arial"/>
          <w:color w:val="A6A6A6"/>
          <w:sz w:val="24"/>
          <w:szCs w:val="24"/>
        </w:rPr>
        <w:t xml:space="preserve">od zaměstnanců školní jídelny vyžádá měsíční jídelníček, který společně na místě zkontrolují a upřesní názvy pokrmů a receptur, z hlediska jejich přesného složení. </w:t>
      </w:r>
      <w:r w:rsidR="00586510" w:rsidRPr="001D75D9">
        <w:rPr>
          <w:rFonts w:ascii="Arial" w:hAnsi="Arial" w:cs="Arial"/>
          <w:color w:val="A6A6A6"/>
          <w:sz w:val="24"/>
          <w:szCs w:val="24"/>
        </w:rPr>
        <w:t xml:space="preserve"> </w:t>
      </w:r>
      <w:r w:rsidR="00D73D74" w:rsidRPr="001D75D9">
        <w:rPr>
          <w:rFonts w:ascii="Arial" w:hAnsi="Arial" w:cs="Arial"/>
          <w:color w:val="A6A6A6"/>
          <w:sz w:val="24"/>
          <w:szCs w:val="24"/>
        </w:rPr>
        <w:t>ND je</w:t>
      </w:r>
      <w:r w:rsidR="00586510" w:rsidRPr="001D75D9">
        <w:rPr>
          <w:rFonts w:ascii="Arial" w:hAnsi="Arial" w:cs="Arial"/>
          <w:color w:val="A6A6A6"/>
          <w:sz w:val="24"/>
          <w:szCs w:val="24"/>
        </w:rPr>
        <w:t xml:space="preserve"> konstruován</w:t>
      </w:r>
      <w:r w:rsidR="00D73D74" w:rsidRPr="001D75D9">
        <w:rPr>
          <w:rFonts w:ascii="Arial" w:hAnsi="Arial" w:cs="Arial"/>
          <w:color w:val="A6A6A6"/>
          <w:sz w:val="24"/>
          <w:szCs w:val="24"/>
        </w:rPr>
        <w:t>o (sleduje)</w:t>
      </w:r>
      <w:r w:rsidR="00586510" w:rsidRPr="001D75D9">
        <w:rPr>
          <w:rFonts w:ascii="Arial" w:hAnsi="Arial" w:cs="Arial"/>
          <w:color w:val="A6A6A6"/>
          <w:sz w:val="24"/>
          <w:szCs w:val="24"/>
        </w:rPr>
        <w:t xml:space="preserve"> na 20 stravovacích dnů</w:t>
      </w:r>
      <w:r w:rsidR="00D73D74" w:rsidRPr="001D75D9">
        <w:rPr>
          <w:rFonts w:ascii="Arial" w:hAnsi="Arial" w:cs="Arial"/>
          <w:color w:val="A6A6A6"/>
          <w:sz w:val="24"/>
          <w:szCs w:val="24"/>
        </w:rPr>
        <w:t>.</w:t>
      </w:r>
      <w:r w:rsidR="00586510" w:rsidRPr="001D75D9">
        <w:rPr>
          <w:rFonts w:ascii="Arial" w:hAnsi="Arial" w:cs="Arial"/>
          <w:color w:val="A6A6A6"/>
          <w:sz w:val="24"/>
          <w:szCs w:val="24"/>
        </w:rPr>
        <w:t xml:space="preserve"> </w:t>
      </w:r>
      <w:r w:rsidR="00D73D74" w:rsidRPr="001D75D9">
        <w:rPr>
          <w:rFonts w:ascii="Arial" w:hAnsi="Arial" w:cs="Arial"/>
          <w:color w:val="A6A6A6"/>
          <w:sz w:val="24"/>
          <w:szCs w:val="24"/>
        </w:rPr>
        <w:t>P</w:t>
      </w:r>
      <w:r w:rsidR="00586510" w:rsidRPr="001D75D9">
        <w:rPr>
          <w:rFonts w:ascii="Arial" w:hAnsi="Arial" w:cs="Arial"/>
          <w:color w:val="A6A6A6"/>
          <w:sz w:val="24"/>
          <w:szCs w:val="24"/>
        </w:rPr>
        <w:t>okud je</w:t>
      </w:r>
      <w:r w:rsidR="00D73D74" w:rsidRPr="001D75D9">
        <w:rPr>
          <w:rFonts w:ascii="Arial" w:hAnsi="Arial" w:cs="Arial"/>
          <w:color w:val="A6A6A6"/>
          <w:sz w:val="24"/>
          <w:szCs w:val="24"/>
        </w:rPr>
        <w:t xml:space="preserve"> stravovacích </w:t>
      </w:r>
      <w:r w:rsidR="00586510" w:rsidRPr="001D75D9">
        <w:rPr>
          <w:rFonts w:ascii="Arial" w:hAnsi="Arial" w:cs="Arial"/>
          <w:color w:val="A6A6A6"/>
          <w:sz w:val="24"/>
          <w:szCs w:val="24"/>
        </w:rPr>
        <w:t>dnů více či méně, bude</w:t>
      </w:r>
      <w:r w:rsidR="00D73D74" w:rsidRPr="001D75D9">
        <w:rPr>
          <w:rFonts w:ascii="Arial" w:hAnsi="Arial" w:cs="Arial"/>
          <w:color w:val="A6A6A6"/>
          <w:sz w:val="24"/>
          <w:szCs w:val="24"/>
        </w:rPr>
        <w:t xml:space="preserve"> tento údaj</w:t>
      </w:r>
      <w:r w:rsidR="00586510" w:rsidRPr="001D75D9">
        <w:rPr>
          <w:rFonts w:ascii="Arial" w:hAnsi="Arial" w:cs="Arial"/>
          <w:color w:val="A6A6A6"/>
          <w:sz w:val="24"/>
          <w:szCs w:val="24"/>
        </w:rPr>
        <w:t xml:space="preserve"> </w:t>
      </w:r>
      <w:r w:rsidR="000D01E9" w:rsidRPr="001D75D9">
        <w:rPr>
          <w:rFonts w:ascii="Arial" w:hAnsi="Arial" w:cs="Arial"/>
          <w:color w:val="A6A6A6"/>
          <w:sz w:val="24"/>
          <w:szCs w:val="24"/>
        </w:rPr>
        <w:t xml:space="preserve">při hodnocení </w:t>
      </w:r>
      <w:r w:rsidR="00586510" w:rsidRPr="001D75D9">
        <w:rPr>
          <w:rFonts w:ascii="Arial" w:hAnsi="Arial" w:cs="Arial"/>
          <w:color w:val="A6A6A6"/>
          <w:sz w:val="24"/>
          <w:szCs w:val="24"/>
        </w:rPr>
        <w:t xml:space="preserve">zohledněn. </w:t>
      </w:r>
    </w:p>
    <w:p w:rsidR="00586510" w:rsidRPr="00151B7D" w:rsidRDefault="00586510" w:rsidP="00566D1E">
      <w:pPr>
        <w:spacing w:before="120" w:after="120" w:line="240" w:lineRule="auto"/>
        <w:jc w:val="both"/>
        <w:rPr>
          <w:rFonts w:ascii="Arial" w:hAnsi="Arial" w:cs="Arial"/>
          <w:b/>
          <w:bCs/>
          <w:color w:val="A6A6A6" w:themeColor="background1" w:themeShade="A6"/>
          <w:sz w:val="24"/>
          <w:szCs w:val="24"/>
        </w:rPr>
      </w:pPr>
      <w:r w:rsidRPr="00151B7D">
        <w:rPr>
          <w:rFonts w:ascii="Arial" w:hAnsi="Arial" w:cs="Arial"/>
          <w:b/>
          <w:bCs/>
          <w:color w:val="A6A6A6" w:themeColor="background1" w:themeShade="A6"/>
          <w:sz w:val="24"/>
          <w:szCs w:val="24"/>
        </w:rPr>
        <w:t>Společně s</w:t>
      </w:r>
      <w:r w:rsidR="00D73D74" w:rsidRPr="00151B7D">
        <w:rPr>
          <w:rFonts w:ascii="Arial" w:hAnsi="Arial" w:cs="Arial"/>
          <w:b/>
          <w:bCs/>
          <w:color w:val="A6A6A6" w:themeColor="background1" w:themeShade="A6"/>
          <w:sz w:val="24"/>
          <w:szCs w:val="24"/>
        </w:rPr>
        <w:t>e</w:t>
      </w:r>
      <w:r w:rsidR="007B68F7" w:rsidRPr="00151B7D">
        <w:rPr>
          <w:rFonts w:ascii="Arial" w:hAnsi="Arial" w:cs="Arial"/>
          <w:b/>
          <w:bCs/>
          <w:color w:val="A6A6A6" w:themeColor="background1" w:themeShade="A6"/>
          <w:sz w:val="24"/>
          <w:szCs w:val="24"/>
        </w:rPr>
        <w:t xml:space="preserve"> </w:t>
      </w:r>
      <w:r w:rsidR="000D01E9" w:rsidRPr="00151B7D">
        <w:rPr>
          <w:rFonts w:ascii="Arial" w:hAnsi="Arial" w:cs="Arial"/>
          <w:b/>
          <w:bCs/>
          <w:color w:val="A6A6A6" w:themeColor="background1" w:themeShade="A6"/>
          <w:sz w:val="24"/>
          <w:szCs w:val="24"/>
        </w:rPr>
        <w:t xml:space="preserve">zaměstnancem OOVZ </w:t>
      </w:r>
      <w:r w:rsidRPr="00151B7D">
        <w:rPr>
          <w:rFonts w:ascii="Arial" w:hAnsi="Arial" w:cs="Arial"/>
          <w:b/>
          <w:bCs/>
          <w:color w:val="A6A6A6" w:themeColor="background1" w:themeShade="A6"/>
          <w:sz w:val="24"/>
          <w:szCs w:val="24"/>
        </w:rPr>
        <w:t>překontrolujte, zda:</w:t>
      </w:r>
    </w:p>
    <w:p w:rsidR="00586510" w:rsidRPr="00566D1E" w:rsidRDefault="000D01E9" w:rsidP="00566D1E">
      <w:pPr>
        <w:numPr>
          <w:ilvl w:val="0"/>
          <w:numId w:val="27"/>
        </w:numPr>
        <w:spacing w:before="120" w:after="120" w:line="240" w:lineRule="auto"/>
        <w:jc w:val="both"/>
        <w:rPr>
          <w:rFonts w:ascii="Arial" w:hAnsi="Arial" w:cs="Arial"/>
          <w:bCs/>
          <w:color w:val="A6A6A6"/>
          <w:sz w:val="24"/>
          <w:szCs w:val="24"/>
        </w:rPr>
      </w:pPr>
      <w:r w:rsidRPr="00566D1E">
        <w:rPr>
          <w:rFonts w:ascii="Arial" w:hAnsi="Arial" w:cs="Arial"/>
          <w:bCs/>
          <w:color w:val="A6A6A6"/>
          <w:sz w:val="24"/>
          <w:szCs w:val="24"/>
        </w:rPr>
        <w:t>Jsou</w:t>
      </w:r>
      <w:r w:rsidR="00586510" w:rsidRPr="00566D1E">
        <w:rPr>
          <w:rFonts w:ascii="Arial" w:hAnsi="Arial" w:cs="Arial"/>
          <w:bCs/>
          <w:color w:val="A6A6A6"/>
          <w:sz w:val="24"/>
          <w:szCs w:val="24"/>
        </w:rPr>
        <w:t xml:space="preserve"> srozumitelné všechny </w:t>
      </w:r>
      <w:r w:rsidR="00103D24" w:rsidRPr="00566D1E">
        <w:rPr>
          <w:rFonts w:ascii="Arial" w:hAnsi="Arial" w:cs="Arial"/>
          <w:bCs/>
          <w:color w:val="A6A6A6"/>
          <w:sz w:val="24"/>
          <w:szCs w:val="24"/>
        </w:rPr>
        <w:t xml:space="preserve">užité </w:t>
      </w:r>
      <w:r w:rsidR="00586510" w:rsidRPr="00566D1E">
        <w:rPr>
          <w:rFonts w:ascii="Arial" w:hAnsi="Arial" w:cs="Arial"/>
          <w:bCs/>
          <w:color w:val="A6A6A6"/>
          <w:sz w:val="24"/>
          <w:szCs w:val="24"/>
        </w:rPr>
        <w:t xml:space="preserve">názvy jídel, tzn., zda </w:t>
      </w:r>
      <w:r w:rsidRPr="00566D1E">
        <w:rPr>
          <w:rFonts w:ascii="Arial" w:hAnsi="Arial" w:cs="Arial"/>
          <w:bCs/>
          <w:color w:val="A6A6A6"/>
          <w:sz w:val="24"/>
          <w:szCs w:val="24"/>
        </w:rPr>
        <w:t xml:space="preserve">byla provedena </w:t>
      </w:r>
      <w:r w:rsidR="00103D24" w:rsidRPr="00566D1E">
        <w:rPr>
          <w:rFonts w:ascii="Arial" w:hAnsi="Arial" w:cs="Arial"/>
          <w:bCs/>
          <w:color w:val="A6A6A6"/>
          <w:sz w:val="24"/>
          <w:szCs w:val="24"/>
        </w:rPr>
        <w:t xml:space="preserve">přesná </w:t>
      </w:r>
      <w:r w:rsidRPr="00566D1E">
        <w:rPr>
          <w:rFonts w:ascii="Arial" w:hAnsi="Arial" w:cs="Arial"/>
          <w:bCs/>
          <w:color w:val="A6A6A6"/>
          <w:sz w:val="24"/>
          <w:szCs w:val="24"/>
        </w:rPr>
        <w:t>specifikace</w:t>
      </w:r>
      <w:r w:rsidR="00103D24" w:rsidRPr="00566D1E">
        <w:rPr>
          <w:rFonts w:ascii="Arial" w:hAnsi="Arial" w:cs="Arial"/>
          <w:bCs/>
          <w:color w:val="A6A6A6"/>
          <w:sz w:val="24"/>
          <w:szCs w:val="24"/>
        </w:rPr>
        <w:t xml:space="preserve"> složení</w:t>
      </w:r>
      <w:r w:rsidRPr="00566D1E">
        <w:rPr>
          <w:rFonts w:ascii="Arial" w:hAnsi="Arial" w:cs="Arial"/>
          <w:bCs/>
          <w:color w:val="A6A6A6"/>
          <w:sz w:val="24"/>
          <w:szCs w:val="24"/>
        </w:rPr>
        <w:t xml:space="preserve"> všech pokrmů </w:t>
      </w:r>
      <w:r w:rsidR="00586510" w:rsidRPr="00566D1E">
        <w:rPr>
          <w:rFonts w:ascii="Arial" w:hAnsi="Arial" w:cs="Arial"/>
          <w:bCs/>
          <w:color w:val="A6A6A6"/>
          <w:sz w:val="24"/>
          <w:szCs w:val="24"/>
        </w:rPr>
        <w:t>(</w:t>
      </w:r>
      <w:r w:rsidRPr="00566D1E">
        <w:rPr>
          <w:rFonts w:ascii="Arial" w:hAnsi="Arial" w:cs="Arial"/>
          <w:bCs/>
          <w:color w:val="A6A6A6"/>
          <w:sz w:val="24"/>
          <w:szCs w:val="24"/>
        </w:rPr>
        <w:t xml:space="preserve">např. </w:t>
      </w:r>
      <w:r w:rsidR="00586510" w:rsidRPr="00566D1E">
        <w:rPr>
          <w:rFonts w:ascii="Arial" w:hAnsi="Arial" w:cs="Arial"/>
          <w:bCs/>
          <w:color w:val="A6A6A6"/>
          <w:sz w:val="24"/>
          <w:szCs w:val="24"/>
        </w:rPr>
        <w:t>čufty, záhorácký závitek, bratislavská pečeně, kucmoch, uhlířina…)</w:t>
      </w:r>
      <w:r w:rsidR="00C0157B" w:rsidRPr="00566D1E">
        <w:rPr>
          <w:rFonts w:ascii="Arial" w:hAnsi="Arial" w:cs="Arial"/>
          <w:bCs/>
          <w:color w:val="A6A6A6"/>
          <w:sz w:val="24"/>
          <w:szCs w:val="24"/>
        </w:rPr>
        <w:t>.</w:t>
      </w:r>
    </w:p>
    <w:p w:rsidR="00586510" w:rsidRPr="00566D1E" w:rsidRDefault="00586510" w:rsidP="00566D1E">
      <w:pPr>
        <w:numPr>
          <w:ilvl w:val="0"/>
          <w:numId w:val="27"/>
        </w:numPr>
        <w:spacing w:before="120" w:after="120" w:line="240" w:lineRule="auto"/>
        <w:jc w:val="both"/>
        <w:rPr>
          <w:rFonts w:ascii="Arial" w:hAnsi="Arial" w:cs="Arial"/>
          <w:bCs/>
          <w:color w:val="A6A6A6"/>
          <w:sz w:val="24"/>
          <w:szCs w:val="24"/>
        </w:rPr>
      </w:pPr>
      <w:r w:rsidRPr="00566D1E">
        <w:rPr>
          <w:rFonts w:ascii="Arial" w:hAnsi="Arial" w:cs="Arial"/>
          <w:bCs/>
          <w:color w:val="A6A6A6"/>
          <w:sz w:val="24"/>
          <w:szCs w:val="24"/>
        </w:rPr>
        <w:t>Je</w:t>
      </w:r>
      <w:r w:rsidR="000D01E9" w:rsidRPr="00566D1E">
        <w:rPr>
          <w:rFonts w:ascii="Arial" w:hAnsi="Arial" w:cs="Arial"/>
          <w:bCs/>
          <w:color w:val="A6A6A6"/>
          <w:sz w:val="24"/>
          <w:szCs w:val="24"/>
        </w:rPr>
        <w:t xml:space="preserve"> </w:t>
      </w:r>
      <w:r w:rsidR="00103D24" w:rsidRPr="00566D1E">
        <w:rPr>
          <w:rFonts w:ascii="Arial" w:hAnsi="Arial" w:cs="Arial"/>
          <w:bCs/>
          <w:color w:val="A6A6A6"/>
          <w:sz w:val="24"/>
          <w:szCs w:val="24"/>
        </w:rPr>
        <w:t>z</w:t>
      </w:r>
      <w:r w:rsidR="000D01E9" w:rsidRPr="00566D1E">
        <w:rPr>
          <w:rFonts w:ascii="Arial" w:hAnsi="Arial" w:cs="Arial"/>
          <w:bCs/>
          <w:color w:val="A6A6A6"/>
          <w:sz w:val="24"/>
          <w:szCs w:val="24"/>
        </w:rPr>
        <w:t>aměstnanec OOVZ</w:t>
      </w:r>
      <w:r w:rsidRPr="00566D1E">
        <w:rPr>
          <w:rFonts w:ascii="Arial" w:hAnsi="Arial" w:cs="Arial"/>
          <w:bCs/>
          <w:color w:val="A6A6A6"/>
          <w:sz w:val="24"/>
          <w:szCs w:val="24"/>
        </w:rPr>
        <w:t xml:space="preserve"> schopen z</w:t>
      </w:r>
      <w:r w:rsidR="00103D24" w:rsidRPr="00566D1E">
        <w:rPr>
          <w:rFonts w:ascii="Arial" w:hAnsi="Arial" w:cs="Arial"/>
          <w:bCs/>
          <w:color w:val="A6A6A6"/>
          <w:sz w:val="24"/>
          <w:szCs w:val="24"/>
        </w:rPr>
        <w:t> </w:t>
      </w:r>
      <w:r w:rsidRPr="00566D1E">
        <w:rPr>
          <w:rFonts w:ascii="Arial" w:hAnsi="Arial" w:cs="Arial"/>
          <w:bCs/>
          <w:color w:val="A6A6A6"/>
          <w:sz w:val="24"/>
          <w:szCs w:val="24"/>
        </w:rPr>
        <w:t>názvů</w:t>
      </w:r>
      <w:r w:rsidR="00103D24" w:rsidRPr="00566D1E">
        <w:rPr>
          <w:rFonts w:ascii="Arial" w:hAnsi="Arial" w:cs="Arial"/>
          <w:bCs/>
          <w:color w:val="A6A6A6"/>
          <w:sz w:val="24"/>
          <w:szCs w:val="24"/>
        </w:rPr>
        <w:t xml:space="preserve"> pokrmů určit</w:t>
      </w:r>
      <w:r w:rsidRPr="00566D1E">
        <w:rPr>
          <w:rFonts w:ascii="Arial" w:hAnsi="Arial" w:cs="Arial"/>
          <w:bCs/>
          <w:color w:val="A6A6A6"/>
          <w:sz w:val="24"/>
          <w:szCs w:val="24"/>
        </w:rPr>
        <w:t xml:space="preserve"> druh </w:t>
      </w:r>
      <w:r w:rsidR="00103D24" w:rsidRPr="00566D1E">
        <w:rPr>
          <w:rFonts w:ascii="Arial" w:hAnsi="Arial" w:cs="Arial"/>
          <w:bCs/>
          <w:color w:val="A6A6A6"/>
          <w:sz w:val="24"/>
          <w:szCs w:val="24"/>
        </w:rPr>
        <w:t xml:space="preserve">použitého </w:t>
      </w:r>
      <w:r w:rsidRPr="00566D1E">
        <w:rPr>
          <w:rFonts w:ascii="Arial" w:hAnsi="Arial" w:cs="Arial"/>
          <w:bCs/>
          <w:color w:val="A6A6A6"/>
          <w:sz w:val="24"/>
          <w:szCs w:val="24"/>
        </w:rPr>
        <w:t>masa.</w:t>
      </w:r>
    </w:p>
    <w:p w:rsidR="00586510" w:rsidRPr="00566D1E" w:rsidRDefault="00586510" w:rsidP="00566D1E">
      <w:pPr>
        <w:numPr>
          <w:ilvl w:val="0"/>
          <w:numId w:val="27"/>
        </w:numPr>
        <w:spacing w:before="120" w:after="120" w:line="240" w:lineRule="auto"/>
        <w:jc w:val="both"/>
        <w:rPr>
          <w:rFonts w:ascii="Arial" w:hAnsi="Arial" w:cs="Arial"/>
          <w:bCs/>
          <w:color w:val="A6A6A6"/>
          <w:sz w:val="24"/>
          <w:szCs w:val="24"/>
        </w:rPr>
      </w:pPr>
      <w:r w:rsidRPr="00566D1E">
        <w:rPr>
          <w:rFonts w:ascii="Arial" w:hAnsi="Arial" w:cs="Arial"/>
          <w:bCs/>
          <w:color w:val="A6A6A6"/>
          <w:sz w:val="24"/>
          <w:szCs w:val="24"/>
        </w:rPr>
        <w:t>Je</w:t>
      </w:r>
      <w:r w:rsidR="007B68F7" w:rsidRPr="00566D1E">
        <w:rPr>
          <w:rFonts w:ascii="Arial" w:hAnsi="Arial" w:cs="Arial"/>
          <w:bCs/>
          <w:color w:val="A6A6A6"/>
          <w:sz w:val="24"/>
          <w:szCs w:val="24"/>
        </w:rPr>
        <w:t xml:space="preserve"> </w:t>
      </w:r>
      <w:r w:rsidR="00103D24" w:rsidRPr="00566D1E">
        <w:rPr>
          <w:rFonts w:ascii="Arial" w:hAnsi="Arial" w:cs="Arial"/>
          <w:bCs/>
          <w:color w:val="A6A6A6"/>
          <w:sz w:val="24"/>
          <w:szCs w:val="24"/>
        </w:rPr>
        <w:t>z</w:t>
      </w:r>
      <w:r w:rsidR="007B68F7" w:rsidRPr="00566D1E">
        <w:rPr>
          <w:rFonts w:ascii="Arial" w:hAnsi="Arial" w:cs="Arial"/>
          <w:bCs/>
          <w:color w:val="A6A6A6"/>
          <w:sz w:val="24"/>
          <w:szCs w:val="24"/>
        </w:rPr>
        <w:t>aměstnanec OOVZ</w:t>
      </w:r>
      <w:r w:rsidRPr="00566D1E">
        <w:rPr>
          <w:rFonts w:ascii="Arial" w:hAnsi="Arial" w:cs="Arial"/>
          <w:bCs/>
          <w:color w:val="A6A6A6"/>
          <w:sz w:val="24"/>
          <w:szCs w:val="24"/>
        </w:rPr>
        <w:t xml:space="preserve"> schopen </w:t>
      </w:r>
      <w:r w:rsidR="00103D24" w:rsidRPr="00566D1E">
        <w:rPr>
          <w:rFonts w:ascii="Arial" w:hAnsi="Arial" w:cs="Arial"/>
          <w:bCs/>
          <w:color w:val="A6A6A6"/>
          <w:sz w:val="24"/>
          <w:szCs w:val="24"/>
        </w:rPr>
        <w:t xml:space="preserve">přesně určit velikost servírované </w:t>
      </w:r>
      <w:r w:rsidRPr="00566D1E">
        <w:rPr>
          <w:rFonts w:ascii="Arial" w:hAnsi="Arial" w:cs="Arial"/>
          <w:bCs/>
          <w:color w:val="A6A6A6"/>
          <w:sz w:val="24"/>
          <w:szCs w:val="24"/>
        </w:rPr>
        <w:t>porc</w:t>
      </w:r>
      <w:r w:rsidR="00103D24" w:rsidRPr="00566D1E">
        <w:rPr>
          <w:rFonts w:ascii="Arial" w:hAnsi="Arial" w:cs="Arial"/>
          <w:bCs/>
          <w:color w:val="A6A6A6"/>
          <w:sz w:val="24"/>
          <w:szCs w:val="24"/>
        </w:rPr>
        <w:t>e</w:t>
      </w:r>
      <w:r w:rsidRPr="00566D1E">
        <w:rPr>
          <w:rFonts w:ascii="Arial" w:hAnsi="Arial" w:cs="Arial"/>
          <w:bCs/>
          <w:color w:val="A6A6A6"/>
          <w:sz w:val="24"/>
          <w:szCs w:val="24"/>
        </w:rPr>
        <w:t xml:space="preserve"> zeleniny (tepelně upravené nebo např. oblohy)</w:t>
      </w:r>
      <w:r w:rsidR="00C0157B" w:rsidRPr="00566D1E">
        <w:rPr>
          <w:rFonts w:ascii="Arial" w:hAnsi="Arial" w:cs="Arial"/>
          <w:bCs/>
          <w:color w:val="A6A6A6"/>
          <w:sz w:val="24"/>
          <w:szCs w:val="24"/>
        </w:rPr>
        <w:t>.</w:t>
      </w:r>
    </w:p>
    <w:p w:rsidR="00586510" w:rsidRPr="00566D1E" w:rsidRDefault="00103D24" w:rsidP="00566D1E">
      <w:pPr>
        <w:numPr>
          <w:ilvl w:val="0"/>
          <w:numId w:val="27"/>
        </w:numPr>
        <w:spacing w:before="120" w:after="120" w:line="240" w:lineRule="auto"/>
        <w:jc w:val="both"/>
        <w:rPr>
          <w:rFonts w:ascii="Arial" w:hAnsi="Arial" w:cs="Arial"/>
          <w:bCs/>
          <w:color w:val="A6A6A6"/>
          <w:sz w:val="24"/>
          <w:szCs w:val="24"/>
        </w:rPr>
      </w:pPr>
      <w:r w:rsidRPr="00566D1E">
        <w:rPr>
          <w:rFonts w:ascii="Arial" w:hAnsi="Arial" w:cs="Arial"/>
          <w:bCs/>
          <w:color w:val="A6A6A6"/>
          <w:sz w:val="24"/>
          <w:szCs w:val="24"/>
        </w:rPr>
        <w:t>Byl z</w:t>
      </w:r>
      <w:r w:rsidR="007B68F7" w:rsidRPr="00566D1E">
        <w:rPr>
          <w:rFonts w:ascii="Arial" w:hAnsi="Arial" w:cs="Arial"/>
          <w:bCs/>
          <w:color w:val="A6A6A6"/>
          <w:sz w:val="24"/>
          <w:szCs w:val="24"/>
        </w:rPr>
        <w:t>aměstnanec OOVZ</w:t>
      </w:r>
      <w:r w:rsidR="00586510" w:rsidRPr="00566D1E">
        <w:rPr>
          <w:rFonts w:ascii="Arial" w:hAnsi="Arial" w:cs="Arial"/>
          <w:bCs/>
          <w:color w:val="A6A6A6"/>
          <w:sz w:val="24"/>
          <w:szCs w:val="24"/>
        </w:rPr>
        <w:t xml:space="preserve"> </w:t>
      </w:r>
      <w:r w:rsidRPr="00566D1E">
        <w:rPr>
          <w:rFonts w:ascii="Arial" w:hAnsi="Arial" w:cs="Arial"/>
          <w:bCs/>
          <w:color w:val="A6A6A6"/>
          <w:sz w:val="24"/>
          <w:szCs w:val="24"/>
        </w:rPr>
        <w:t xml:space="preserve">seznámen s </w:t>
      </w:r>
      <w:r w:rsidR="00586510" w:rsidRPr="00566D1E">
        <w:rPr>
          <w:rFonts w:ascii="Arial" w:hAnsi="Arial" w:cs="Arial"/>
          <w:bCs/>
          <w:color w:val="A6A6A6"/>
          <w:sz w:val="24"/>
          <w:szCs w:val="24"/>
        </w:rPr>
        <w:t>druh</w:t>
      </w:r>
      <w:r w:rsidRPr="00566D1E">
        <w:rPr>
          <w:rFonts w:ascii="Arial" w:hAnsi="Arial" w:cs="Arial"/>
          <w:bCs/>
          <w:color w:val="A6A6A6"/>
          <w:sz w:val="24"/>
          <w:szCs w:val="24"/>
        </w:rPr>
        <w:t>y</w:t>
      </w:r>
      <w:r w:rsidR="00586510" w:rsidRPr="00566D1E">
        <w:rPr>
          <w:rFonts w:ascii="Arial" w:hAnsi="Arial" w:cs="Arial"/>
          <w:bCs/>
          <w:color w:val="A6A6A6"/>
          <w:sz w:val="24"/>
          <w:szCs w:val="24"/>
        </w:rPr>
        <w:t xml:space="preserve"> zeleniny použitý</w:t>
      </w:r>
      <w:r w:rsidRPr="00566D1E">
        <w:rPr>
          <w:rFonts w:ascii="Arial" w:hAnsi="Arial" w:cs="Arial"/>
          <w:bCs/>
          <w:color w:val="A6A6A6"/>
          <w:sz w:val="24"/>
          <w:szCs w:val="24"/>
        </w:rPr>
        <w:t>mi pro přípravu salátů</w:t>
      </w:r>
      <w:r w:rsidR="00586510" w:rsidRPr="00566D1E">
        <w:rPr>
          <w:rFonts w:ascii="Arial" w:hAnsi="Arial" w:cs="Arial"/>
          <w:bCs/>
          <w:color w:val="A6A6A6"/>
          <w:sz w:val="24"/>
          <w:szCs w:val="24"/>
        </w:rPr>
        <w:t>.</w:t>
      </w:r>
    </w:p>
    <w:p w:rsidR="00586510" w:rsidRPr="00566D1E" w:rsidRDefault="00103D24" w:rsidP="00566D1E">
      <w:pPr>
        <w:numPr>
          <w:ilvl w:val="0"/>
          <w:numId w:val="27"/>
        </w:numPr>
        <w:spacing w:before="120" w:after="120" w:line="240" w:lineRule="auto"/>
        <w:jc w:val="both"/>
        <w:rPr>
          <w:rFonts w:ascii="Arial" w:hAnsi="Arial" w:cs="Arial"/>
          <w:bCs/>
          <w:color w:val="A6A6A6"/>
          <w:sz w:val="24"/>
          <w:szCs w:val="24"/>
        </w:rPr>
      </w:pPr>
      <w:r w:rsidRPr="00566D1E">
        <w:rPr>
          <w:rFonts w:ascii="Arial" w:hAnsi="Arial" w:cs="Arial"/>
          <w:bCs/>
          <w:color w:val="A6A6A6"/>
          <w:sz w:val="24"/>
          <w:szCs w:val="24"/>
        </w:rPr>
        <w:t>Byl kontrolován údaj, že do</w:t>
      </w:r>
      <w:r w:rsidR="00586510" w:rsidRPr="00566D1E">
        <w:rPr>
          <w:rFonts w:ascii="Arial" w:hAnsi="Arial" w:cs="Arial"/>
          <w:bCs/>
          <w:color w:val="A6A6A6"/>
          <w:sz w:val="24"/>
          <w:szCs w:val="24"/>
        </w:rPr>
        <w:t xml:space="preserve"> bezmasých </w:t>
      </w:r>
      <w:r w:rsidRPr="00566D1E">
        <w:rPr>
          <w:rFonts w:ascii="Arial" w:hAnsi="Arial" w:cs="Arial"/>
          <w:bCs/>
          <w:color w:val="A6A6A6"/>
          <w:sz w:val="24"/>
          <w:szCs w:val="24"/>
        </w:rPr>
        <w:t>pokrmů</w:t>
      </w:r>
      <w:r w:rsidR="00586510" w:rsidRPr="00566D1E">
        <w:rPr>
          <w:rFonts w:ascii="Arial" w:hAnsi="Arial" w:cs="Arial"/>
          <w:bCs/>
          <w:color w:val="A6A6A6"/>
          <w:sz w:val="24"/>
          <w:szCs w:val="24"/>
        </w:rPr>
        <w:t xml:space="preserve"> </w:t>
      </w:r>
      <w:r w:rsidR="007B68F7" w:rsidRPr="00566D1E">
        <w:rPr>
          <w:rFonts w:ascii="Arial" w:hAnsi="Arial" w:cs="Arial"/>
          <w:bCs/>
          <w:color w:val="A6A6A6"/>
          <w:sz w:val="24"/>
          <w:szCs w:val="24"/>
        </w:rPr>
        <w:t>nejsou používány</w:t>
      </w:r>
      <w:r w:rsidR="00586510" w:rsidRPr="00566D1E">
        <w:rPr>
          <w:rFonts w:ascii="Arial" w:hAnsi="Arial" w:cs="Arial"/>
          <w:bCs/>
          <w:color w:val="A6A6A6"/>
          <w:sz w:val="24"/>
          <w:szCs w:val="24"/>
        </w:rPr>
        <w:t xml:space="preserve"> </w:t>
      </w:r>
      <w:r w:rsidR="007B68F7" w:rsidRPr="00566D1E">
        <w:rPr>
          <w:rFonts w:ascii="Arial" w:hAnsi="Arial" w:cs="Arial"/>
          <w:bCs/>
          <w:color w:val="A6A6A6"/>
          <w:sz w:val="24"/>
          <w:szCs w:val="24"/>
        </w:rPr>
        <w:t>uzeniny či slanina.</w:t>
      </w:r>
      <w:r w:rsidR="00586510" w:rsidRPr="00566D1E">
        <w:rPr>
          <w:rFonts w:ascii="Arial" w:hAnsi="Arial" w:cs="Arial"/>
          <w:bCs/>
          <w:color w:val="A6A6A6"/>
          <w:sz w:val="24"/>
          <w:szCs w:val="24"/>
        </w:rPr>
        <w:t xml:space="preserve"> </w:t>
      </w:r>
    </w:p>
    <w:p w:rsidR="00586510" w:rsidRPr="00566D1E" w:rsidRDefault="00C0157B" w:rsidP="00566D1E">
      <w:pPr>
        <w:numPr>
          <w:ilvl w:val="0"/>
          <w:numId w:val="27"/>
        </w:numPr>
        <w:spacing w:before="120" w:after="120" w:line="240" w:lineRule="auto"/>
        <w:jc w:val="both"/>
        <w:rPr>
          <w:rFonts w:ascii="Arial" w:hAnsi="Arial" w:cs="Arial"/>
          <w:bCs/>
          <w:color w:val="A6A6A6"/>
          <w:sz w:val="24"/>
          <w:szCs w:val="24"/>
        </w:rPr>
      </w:pPr>
      <w:r w:rsidRPr="00566D1E">
        <w:rPr>
          <w:rFonts w:ascii="Arial" w:hAnsi="Arial" w:cs="Arial"/>
          <w:bCs/>
          <w:color w:val="A6A6A6"/>
          <w:sz w:val="24"/>
          <w:szCs w:val="24"/>
        </w:rPr>
        <w:t>Byla poskytnuta informace o tom, z</w:t>
      </w:r>
      <w:r w:rsidR="00586510" w:rsidRPr="00566D1E">
        <w:rPr>
          <w:rFonts w:ascii="Arial" w:hAnsi="Arial" w:cs="Arial"/>
          <w:bCs/>
          <w:color w:val="A6A6A6"/>
          <w:sz w:val="24"/>
          <w:szCs w:val="24"/>
        </w:rPr>
        <w:t xml:space="preserve">da nejsou </w:t>
      </w:r>
      <w:r w:rsidR="00103D24" w:rsidRPr="00566D1E">
        <w:rPr>
          <w:rFonts w:ascii="Arial" w:hAnsi="Arial" w:cs="Arial"/>
          <w:bCs/>
          <w:color w:val="A6A6A6"/>
          <w:sz w:val="24"/>
          <w:szCs w:val="24"/>
        </w:rPr>
        <w:t>uzeniny v některém z pokrmů s</w:t>
      </w:r>
      <w:r w:rsidR="00586510" w:rsidRPr="00566D1E">
        <w:rPr>
          <w:rFonts w:ascii="Arial" w:hAnsi="Arial" w:cs="Arial"/>
          <w:bCs/>
          <w:color w:val="A6A6A6"/>
          <w:sz w:val="24"/>
          <w:szCs w:val="24"/>
        </w:rPr>
        <w:t xml:space="preserve">kryty a </w:t>
      </w:r>
      <w:r w:rsidR="00103D24" w:rsidRPr="00566D1E">
        <w:rPr>
          <w:rFonts w:ascii="Arial" w:hAnsi="Arial" w:cs="Arial"/>
          <w:bCs/>
          <w:color w:val="A6A6A6"/>
          <w:sz w:val="24"/>
          <w:szCs w:val="24"/>
        </w:rPr>
        <w:t xml:space="preserve">tedy v jídelníčku </w:t>
      </w:r>
      <w:r w:rsidR="00586510" w:rsidRPr="00566D1E">
        <w:rPr>
          <w:rFonts w:ascii="Arial" w:hAnsi="Arial" w:cs="Arial"/>
          <w:bCs/>
          <w:color w:val="A6A6A6"/>
          <w:sz w:val="24"/>
          <w:szCs w:val="24"/>
        </w:rPr>
        <w:t xml:space="preserve">neuvedeny </w:t>
      </w:r>
      <w:r w:rsidR="00103D24" w:rsidRPr="00566D1E">
        <w:rPr>
          <w:rFonts w:ascii="Arial" w:hAnsi="Arial" w:cs="Arial"/>
          <w:bCs/>
          <w:color w:val="A6A6A6"/>
          <w:sz w:val="24"/>
          <w:szCs w:val="24"/>
        </w:rPr>
        <w:t xml:space="preserve"> </w:t>
      </w:r>
      <w:r w:rsidRPr="00566D1E">
        <w:rPr>
          <w:rFonts w:ascii="Arial" w:hAnsi="Arial" w:cs="Arial"/>
          <w:bCs/>
          <w:color w:val="A6A6A6"/>
          <w:sz w:val="24"/>
          <w:szCs w:val="24"/>
        </w:rPr>
        <w:t>(</w:t>
      </w:r>
      <w:r w:rsidR="00103D24" w:rsidRPr="00566D1E">
        <w:rPr>
          <w:rFonts w:ascii="Arial" w:hAnsi="Arial" w:cs="Arial"/>
          <w:bCs/>
          <w:color w:val="A6A6A6"/>
          <w:sz w:val="24"/>
          <w:szCs w:val="24"/>
        </w:rPr>
        <w:t xml:space="preserve">např. </w:t>
      </w:r>
      <w:r w:rsidR="00586510" w:rsidRPr="00566D1E">
        <w:rPr>
          <w:rFonts w:ascii="Arial" w:hAnsi="Arial" w:cs="Arial"/>
          <w:bCs/>
          <w:color w:val="A6A6A6"/>
          <w:sz w:val="24"/>
          <w:szCs w:val="24"/>
        </w:rPr>
        <w:t>polévka).</w:t>
      </w:r>
    </w:p>
    <w:p w:rsidR="00586510" w:rsidRPr="00566D1E" w:rsidRDefault="00C0157B" w:rsidP="00566D1E">
      <w:pPr>
        <w:numPr>
          <w:ilvl w:val="0"/>
          <w:numId w:val="27"/>
        </w:numPr>
        <w:spacing w:before="120" w:after="120" w:line="240" w:lineRule="auto"/>
        <w:jc w:val="both"/>
        <w:rPr>
          <w:rFonts w:ascii="Arial" w:hAnsi="Arial" w:cs="Arial"/>
          <w:bCs/>
          <w:color w:val="A6A6A6"/>
          <w:sz w:val="24"/>
          <w:szCs w:val="24"/>
        </w:rPr>
      </w:pPr>
      <w:r w:rsidRPr="00566D1E">
        <w:rPr>
          <w:rFonts w:ascii="Arial" w:hAnsi="Arial" w:cs="Arial"/>
          <w:bCs/>
          <w:color w:val="A6A6A6"/>
          <w:sz w:val="24"/>
          <w:szCs w:val="24"/>
        </w:rPr>
        <w:t>Byla zjištěna i</w:t>
      </w:r>
      <w:r w:rsidR="00103D24" w:rsidRPr="00566D1E">
        <w:rPr>
          <w:rFonts w:ascii="Arial" w:hAnsi="Arial" w:cs="Arial"/>
          <w:bCs/>
          <w:color w:val="A6A6A6"/>
          <w:sz w:val="24"/>
          <w:szCs w:val="24"/>
        </w:rPr>
        <w:t>nformace</w:t>
      </w:r>
      <w:r w:rsidR="005C1B46" w:rsidRPr="00566D1E">
        <w:rPr>
          <w:rFonts w:ascii="Arial" w:hAnsi="Arial" w:cs="Arial"/>
          <w:bCs/>
          <w:color w:val="A6A6A6"/>
          <w:sz w:val="24"/>
          <w:szCs w:val="24"/>
        </w:rPr>
        <w:t>,</w:t>
      </w:r>
      <w:r w:rsidR="00103D24" w:rsidRPr="00566D1E">
        <w:rPr>
          <w:rFonts w:ascii="Arial" w:hAnsi="Arial" w:cs="Arial"/>
          <w:bCs/>
          <w:color w:val="A6A6A6"/>
          <w:sz w:val="24"/>
          <w:szCs w:val="24"/>
        </w:rPr>
        <w:t xml:space="preserve"> jaké byly </w:t>
      </w:r>
      <w:r w:rsidR="005C1B46" w:rsidRPr="00566D1E">
        <w:rPr>
          <w:rFonts w:ascii="Arial" w:hAnsi="Arial" w:cs="Arial"/>
          <w:bCs/>
          <w:color w:val="A6A6A6"/>
          <w:sz w:val="24"/>
          <w:szCs w:val="24"/>
        </w:rPr>
        <w:t>pro přípravu polévek použity konkrétní</w:t>
      </w:r>
      <w:r w:rsidR="00103D24" w:rsidRPr="00566D1E">
        <w:rPr>
          <w:rFonts w:ascii="Arial" w:hAnsi="Arial" w:cs="Arial"/>
          <w:bCs/>
          <w:color w:val="A6A6A6"/>
          <w:sz w:val="24"/>
          <w:szCs w:val="24"/>
        </w:rPr>
        <w:t xml:space="preserve"> </w:t>
      </w:r>
      <w:r w:rsidR="005C1B46" w:rsidRPr="00566D1E">
        <w:rPr>
          <w:rFonts w:ascii="Arial" w:hAnsi="Arial" w:cs="Arial"/>
          <w:bCs/>
          <w:color w:val="A6A6A6"/>
          <w:sz w:val="24"/>
          <w:szCs w:val="24"/>
        </w:rPr>
        <w:t xml:space="preserve">druhy </w:t>
      </w:r>
      <w:r w:rsidR="00586510" w:rsidRPr="00566D1E">
        <w:rPr>
          <w:rFonts w:ascii="Arial" w:hAnsi="Arial" w:cs="Arial"/>
          <w:bCs/>
          <w:color w:val="A6A6A6"/>
          <w:sz w:val="24"/>
          <w:szCs w:val="24"/>
        </w:rPr>
        <w:t>zavá</w:t>
      </w:r>
      <w:r w:rsidR="005C1B46" w:rsidRPr="00566D1E">
        <w:rPr>
          <w:rFonts w:ascii="Arial" w:hAnsi="Arial" w:cs="Arial"/>
          <w:bCs/>
          <w:color w:val="A6A6A6"/>
          <w:sz w:val="24"/>
          <w:szCs w:val="24"/>
        </w:rPr>
        <w:t>řek</w:t>
      </w:r>
      <w:r w:rsidR="00586510" w:rsidRPr="00566D1E">
        <w:rPr>
          <w:rFonts w:ascii="Arial" w:hAnsi="Arial" w:cs="Arial"/>
          <w:bCs/>
          <w:color w:val="A6A6A6"/>
          <w:sz w:val="24"/>
          <w:szCs w:val="24"/>
        </w:rPr>
        <w:t>.</w:t>
      </w:r>
    </w:p>
    <w:p w:rsidR="00586510" w:rsidRPr="00566D1E" w:rsidRDefault="00586510" w:rsidP="00566D1E">
      <w:pPr>
        <w:numPr>
          <w:ilvl w:val="0"/>
          <w:numId w:val="27"/>
        </w:numPr>
        <w:spacing w:before="120" w:after="120" w:line="240" w:lineRule="auto"/>
        <w:jc w:val="both"/>
        <w:rPr>
          <w:rFonts w:ascii="Arial" w:hAnsi="Arial" w:cs="Arial"/>
          <w:bCs/>
          <w:color w:val="A6A6A6"/>
          <w:sz w:val="24"/>
          <w:szCs w:val="24"/>
        </w:rPr>
      </w:pPr>
      <w:r w:rsidRPr="00566D1E">
        <w:rPr>
          <w:rFonts w:ascii="Arial" w:hAnsi="Arial" w:cs="Arial"/>
          <w:bCs/>
          <w:color w:val="A6A6A6"/>
          <w:sz w:val="24"/>
          <w:szCs w:val="24"/>
        </w:rPr>
        <w:t xml:space="preserve">Je zřejmé, do kterých polévek </w:t>
      </w:r>
      <w:r w:rsidR="005C1B46" w:rsidRPr="00566D1E">
        <w:rPr>
          <w:rFonts w:ascii="Arial" w:hAnsi="Arial" w:cs="Arial"/>
          <w:bCs/>
          <w:color w:val="A6A6A6"/>
          <w:sz w:val="24"/>
          <w:szCs w:val="24"/>
        </w:rPr>
        <w:t>používá školní jídelna</w:t>
      </w:r>
      <w:r w:rsidRPr="00566D1E">
        <w:rPr>
          <w:rFonts w:ascii="Arial" w:hAnsi="Arial" w:cs="Arial"/>
          <w:bCs/>
          <w:color w:val="A6A6A6"/>
          <w:sz w:val="24"/>
          <w:szCs w:val="24"/>
        </w:rPr>
        <w:t xml:space="preserve"> pravidelně dochucovadla či dehydratované instantní směsi a přibližně </w:t>
      </w:r>
      <w:r w:rsidR="005C1B46" w:rsidRPr="00566D1E">
        <w:rPr>
          <w:rFonts w:ascii="Arial" w:hAnsi="Arial" w:cs="Arial"/>
          <w:bCs/>
          <w:color w:val="A6A6A6"/>
          <w:sz w:val="24"/>
          <w:szCs w:val="24"/>
        </w:rPr>
        <w:t xml:space="preserve">je určeno </w:t>
      </w:r>
      <w:r w:rsidRPr="00566D1E">
        <w:rPr>
          <w:rFonts w:ascii="Arial" w:hAnsi="Arial" w:cs="Arial"/>
          <w:bCs/>
          <w:color w:val="A6A6A6"/>
          <w:sz w:val="24"/>
          <w:szCs w:val="24"/>
        </w:rPr>
        <w:t xml:space="preserve">množství </w:t>
      </w:r>
      <w:r w:rsidR="005C1B46" w:rsidRPr="00566D1E">
        <w:rPr>
          <w:rFonts w:ascii="Arial" w:hAnsi="Arial" w:cs="Arial"/>
          <w:bCs/>
          <w:color w:val="A6A6A6"/>
          <w:sz w:val="24"/>
          <w:szCs w:val="24"/>
        </w:rPr>
        <w:t xml:space="preserve">těchto směsí užitých </w:t>
      </w:r>
      <w:r w:rsidRPr="00566D1E">
        <w:rPr>
          <w:rFonts w:ascii="Arial" w:hAnsi="Arial" w:cs="Arial"/>
          <w:bCs/>
          <w:color w:val="A6A6A6"/>
          <w:sz w:val="24"/>
          <w:szCs w:val="24"/>
        </w:rPr>
        <w:t>na daný počet polévek.</w:t>
      </w:r>
    </w:p>
    <w:p w:rsidR="00586510" w:rsidRPr="00566D1E" w:rsidRDefault="00586510" w:rsidP="00566D1E">
      <w:pPr>
        <w:numPr>
          <w:ilvl w:val="0"/>
          <w:numId w:val="27"/>
        </w:numPr>
        <w:spacing w:before="120" w:after="120" w:line="240" w:lineRule="auto"/>
        <w:jc w:val="both"/>
        <w:rPr>
          <w:rFonts w:ascii="Arial" w:hAnsi="Arial" w:cs="Arial"/>
          <w:bCs/>
          <w:color w:val="A6A6A6"/>
          <w:sz w:val="24"/>
          <w:szCs w:val="24"/>
        </w:rPr>
      </w:pPr>
      <w:r w:rsidRPr="00566D1E">
        <w:rPr>
          <w:rFonts w:ascii="Arial" w:hAnsi="Arial" w:cs="Arial"/>
          <w:bCs/>
          <w:color w:val="A6A6A6"/>
          <w:sz w:val="24"/>
          <w:szCs w:val="24"/>
        </w:rPr>
        <w:t>Nedošlo odchylkám od receptury.</w:t>
      </w:r>
    </w:p>
    <w:p w:rsidR="00586510" w:rsidRPr="00566D1E" w:rsidRDefault="005E21D4" w:rsidP="00566D1E">
      <w:pPr>
        <w:numPr>
          <w:ilvl w:val="0"/>
          <w:numId w:val="27"/>
        </w:numPr>
        <w:spacing w:before="120" w:after="120" w:line="240" w:lineRule="auto"/>
        <w:jc w:val="both"/>
        <w:rPr>
          <w:rFonts w:ascii="Arial" w:hAnsi="Arial" w:cs="Arial"/>
          <w:bCs/>
          <w:color w:val="A6A6A6"/>
          <w:sz w:val="24"/>
          <w:szCs w:val="24"/>
        </w:rPr>
      </w:pPr>
      <w:r w:rsidRPr="00566D1E">
        <w:rPr>
          <w:rFonts w:ascii="Arial" w:hAnsi="Arial" w:cs="Arial"/>
          <w:bCs/>
          <w:color w:val="A6A6A6"/>
          <w:sz w:val="24"/>
          <w:szCs w:val="24"/>
        </w:rPr>
        <w:t xml:space="preserve"> </w:t>
      </w:r>
      <w:r w:rsidR="00586510" w:rsidRPr="00566D1E">
        <w:rPr>
          <w:rFonts w:ascii="Arial" w:hAnsi="Arial" w:cs="Arial"/>
          <w:bCs/>
          <w:color w:val="A6A6A6"/>
          <w:sz w:val="24"/>
          <w:szCs w:val="24"/>
        </w:rPr>
        <w:t xml:space="preserve">Pokud </w:t>
      </w:r>
      <w:r w:rsidR="007B68F7" w:rsidRPr="00566D1E">
        <w:rPr>
          <w:rFonts w:ascii="Arial" w:hAnsi="Arial" w:cs="Arial"/>
          <w:bCs/>
          <w:color w:val="A6A6A6"/>
          <w:sz w:val="24"/>
          <w:szCs w:val="24"/>
        </w:rPr>
        <w:t>se vaří</w:t>
      </w:r>
      <w:r w:rsidR="00586510" w:rsidRPr="00566D1E">
        <w:rPr>
          <w:rFonts w:ascii="Arial" w:hAnsi="Arial" w:cs="Arial"/>
          <w:bCs/>
          <w:color w:val="A6A6A6"/>
          <w:sz w:val="24"/>
          <w:szCs w:val="24"/>
        </w:rPr>
        <w:t xml:space="preserve"> výběrový jídelníček, </w:t>
      </w:r>
      <w:r w:rsidR="005C1B46" w:rsidRPr="00566D1E">
        <w:rPr>
          <w:rFonts w:ascii="Arial" w:hAnsi="Arial" w:cs="Arial"/>
          <w:bCs/>
          <w:color w:val="A6A6A6"/>
          <w:sz w:val="24"/>
          <w:szCs w:val="24"/>
        </w:rPr>
        <w:t>je</w:t>
      </w:r>
      <w:r w:rsidR="007B68F7" w:rsidRPr="00566D1E">
        <w:rPr>
          <w:rFonts w:ascii="Arial" w:hAnsi="Arial" w:cs="Arial"/>
          <w:bCs/>
          <w:color w:val="A6A6A6"/>
          <w:sz w:val="24"/>
          <w:szCs w:val="24"/>
        </w:rPr>
        <w:t xml:space="preserve"> zaměstnanec OOVZ </w:t>
      </w:r>
      <w:r w:rsidRPr="00566D1E">
        <w:rPr>
          <w:rFonts w:ascii="Arial" w:hAnsi="Arial" w:cs="Arial"/>
          <w:bCs/>
          <w:color w:val="A6A6A6"/>
          <w:sz w:val="24"/>
          <w:szCs w:val="24"/>
        </w:rPr>
        <w:t xml:space="preserve"> </w:t>
      </w:r>
      <w:r w:rsidR="007B68F7" w:rsidRPr="00566D1E">
        <w:rPr>
          <w:rFonts w:ascii="Arial" w:hAnsi="Arial" w:cs="Arial"/>
          <w:bCs/>
          <w:color w:val="A6A6A6"/>
          <w:sz w:val="24"/>
          <w:szCs w:val="24"/>
        </w:rPr>
        <w:t>informován</w:t>
      </w:r>
      <w:r w:rsidR="00586510" w:rsidRPr="00566D1E">
        <w:rPr>
          <w:rFonts w:ascii="Arial" w:hAnsi="Arial" w:cs="Arial"/>
          <w:bCs/>
          <w:color w:val="A6A6A6"/>
          <w:sz w:val="24"/>
          <w:szCs w:val="24"/>
        </w:rPr>
        <w:t>, kolik</w:t>
      </w:r>
      <w:r w:rsidR="005C1B46" w:rsidRPr="00566D1E">
        <w:rPr>
          <w:rFonts w:ascii="Arial" w:hAnsi="Arial" w:cs="Arial"/>
          <w:bCs/>
          <w:color w:val="A6A6A6"/>
          <w:sz w:val="24"/>
          <w:szCs w:val="24"/>
        </w:rPr>
        <w:t xml:space="preserve"> pokrmů se vydává</w:t>
      </w:r>
      <w:r w:rsidR="00586510" w:rsidRPr="00566D1E">
        <w:rPr>
          <w:rFonts w:ascii="Arial" w:hAnsi="Arial" w:cs="Arial"/>
          <w:bCs/>
          <w:color w:val="A6A6A6"/>
          <w:sz w:val="24"/>
          <w:szCs w:val="24"/>
        </w:rPr>
        <w:t xml:space="preserve"> v průměru </w:t>
      </w:r>
      <w:r w:rsidR="00151B7D" w:rsidRPr="00566D1E">
        <w:rPr>
          <w:rFonts w:ascii="Arial" w:hAnsi="Arial" w:cs="Arial"/>
          <w:bCs/>
          <w:color w:val="A6A6A6"/>
          <w:sz w:val="24"/>
          <w:szCs w:val="24"/>
        </w:rPr>
        <w:t>na</w:t>
      </w:r>
      <w:r w:rsidR="00586510" w:rsidRPr="00566D1E">
        <w:rPr>
          <w:rFonts w:ascii="Arial" w:hAnsi="Arial" w:cs="Arial"/>
          <w:bCs/>
          <w:color w:val="A6A6A6"/>
          <w:sz w:val="24"/>
          <w:szCs w:val="24"/>
        </w:rPr>
        <w:t xml:space="preserve"> jednotlivé</w:t>
      </w:r>
      <w:r w:rsidRPr="00566D1E">
        <w:rPr>
          <w:rFonts w:ascii="Arial" w:hAnsi="Arial" w:cs="Arial"/>
          <w:bCs/>
          <w:color w:val="A6A6A6"/>
          <w:sz w:val="24"/>
          <w:szCs w:val="24"/>
        </w:rPr>
        <w:t xml:space="preserve"> </w:t>
      </w:r>
      <w:r w:rsidR="00586510" w:rsidRPr="00566D1E">
        <w:rPr>
          <w:rFonts w:ascii="Arial" w:hAnsi="Arial" w:cs="Arial"/>
          <w:bCs/>
          <w:color w:val="A6A6A6"/>
          <w:sz w:val="24"/>
          <w:szCs w:val="24"/>
        </w:rPr>
        <w:t>výběry</w:t>
      </w:r>
      <w:r w:rsidR="00C0157B" w:rsidRPr="00566D1E">
        <w:rPr>
          <w:rFonts w:ascii="Arial" w:hAnsi="Arial" w:cs="Arial"/>
          <w:bCs/>
          <w:color w:val="A6A6A6"/>
          <w:sz w:val="24"/>
          <w:szCs w:val="24"/>
        </w:rPr>
        <w:t>.</w:t>
      </w:r>
    </w:p>
    <w:p w:rsidR="00586510" w:rsidRPr="00A475F6" w:rsidRDefault="00586510" w:rsidP="002805A7">
      <w:pPr>
        <w:pStyle w:val="Nadpis1"/>
        <w:spacing w:before="480" w:after="240" w:line="240" w:lineRule="auto"/>
        <w:jc w:val="left"/>
      </w:pPr>
      <w:bookmarkStart w:id="32" w:name="_Toc445454343"/>
      <w:r w:rsidRPr="00A475F6">
        <w:t>Co by mělo zahrnovat slovní hodnocení, které obdrží</w:t>
      </w:r>
      <w:r w:rsidR="005450B3" w:rsidRPr="00A475F6">
        <w:t xml:space="preserve"> školní jídelna</w:t>
      </w:r>
      <w:r w:rsidRPr="00A475F6">
        <w:t>:</w:t>
      </w:r>
      <w:bookmarkEnd w:id="32"/>
    </w:p>
    <w:p w:rsidR="00586510" w:rsidRPr="00566D1E" w:rsidRDefault="00586510" w:rsidP="00566D1E">
      <w:pPr>
        <w:spacing w:before="120" w:after="120" w:line="240" w:lineRule="auto"/>
        <w:jc w:val="both"/>
        <w:rPr>
          <w:rFonts w:ascii="Arial" w:hAnsi="Arial" w:cs="Arial"/>
          <w:color w:val="A6A6A6"/>
          <w:sz w:val="24"/>
          <w:szCs w:val="24"/>
        </w:rPr>
      </w:pPr>
      <w:r w:rsidRPr="00566D1E">
        <w:rPr>
          <w:rFonts w:ascii="Arial" w:hAnsi="Arial" w:cs="Arial"/>
          <w:color w:val="A6A6A6"/>
          <w:sz w:val="24"/>
          <w:szCs w:val="24"/>
        </w:rPr>
        <w:t xml:space="preserve">Na základě výsledného zhodnocení jídelních lístků </w:t>
      </w:r>
      <w:r w:rsidR="00A45E10" w:rsidRPr="00566D1E">
        <w:rPr>
          <w:rFonts w:ascii="Arial" w:hAnsi="Arial" w:cs="Arial"/>
          <w:color w:val="A6A6A6"/>
          <w:sz w:val="24"/>
          <w:szCs w:val="24"/>
        </w:rPr>
        <w:t xml:space="preserve">obdrží školní jídelna </w:t>
      </w:r>
      <w:r w:rsidRPr="00566D1E">
        <w:rPr>
          <w:rFonts w:ascii="Arial" w:hAnsi="Arial" w:cs="Arial"/>
          <w:color w:val="A6A6A6"/>
          <w:sz w:val="24"/>
          <w:szCs w:val="24"/>
        </w:rPr>
        <w:t xml:space="preserve">od </w:t>
      </w:r>
      <w:r w:rsidR="00996180" w:rsidRPr="00566D1E">
        <w:rPr>
          <w:rFonts w:ascii="Arial" w:hAnsi="Arial" w:cs="Arial"/>
          <w:color w:val="A6A6A6"/>
          <w:sz w:val="24"/>
          <w:szCs w:val="24"/>
        </w:rPr>
        <w:t>zaměstnance</w:t>
      </w:r>
      <w:r w:rsidR="00200ACD" w:rsidRPr="00566D1E">
        <w:rPr>
          <w:rFonts w:ascii="Arial" w:hAnsi="Arial" w:cs="Arial"/>
          <w:color w:val="A6A6A6"/>
          <w:sz w:val="24"/>
          <w:szCs w:val="24"/>
        </w:rPr>
        <w:t xml:space="preserve"> OOVZ</w:t>
      </w:r>
      <w:r w:rsidRPr="00566D1E">
        <w:rPr>
          <w:rFonts w:ascii="Arial" w:hAnsi="Arial" w:cs="Arial"/>
          <w:color w:val="A6A6A6"/>
          <w:sz w:val="24"/>
          <w:szCs w:val="24"/>
        </w:rPr>
        <w:t xml:space="preserve"> slovní hodnocen</w:t>
      </w:r>
      <w:r w:rsidR="00A45E10" w:rsidRPr="00566D1E">
        <w:rPr>
          <w:rFonts w:ascii="Arial" w:hAnsi="Arial" w:cs="Arial"/>
          <w:color w:val="A6A6A6"/>
          <w:sz w:val="24"/>
          <w:szCs w:val="24"/>
        </w:rPr>
        <w:t>í (hodnotící protokol)</w:t>
      </w:r>
      <w:r w:rsidRPr="00566D1E">
        <w:rPr>
          <w:rFonts w:ascii="Arial" w:hAnsi="Arial" w:cs="Arial"/>
          <w:color w:val="A6A6A6"/>
          <w:sz w:val="24"/>
          <w:szCs w:val="24"/>
        </w:rPr>
        <w:t xml:space="preserve">, které </w:t>
      </w:r>
      <w:r w:rsidR="00A45E10" w:rsidRPr="00566D1E">
        <w:rPr>
          <w:rFonts w:ascii="Arial" w:hAnsi="Arial" w:cs="Arial"/>
          <w:color w:val="A6A6A6"/>
          <w:sz w:val="24"/>
          <w:szCs w:val="24"/>
        </w:rPr>
        <w:t>obsahuje</w:t>
      </w:r>
      <w:r w:rsidRPr="00566D1E">
        <w:rPr>
          <w:rFonts w:ascii="Arial" w:hAnsi="Arial" w:cs="Arial"/>
          <w:color w:val="A6A6A6"/>
          <w:sz w:val="24"/>
          <w:szCs w:val="24"/>
        </w:rPr>
        <w:t>:</w:t>
      </w:r>
    </w:p>
    <w:p w:rsidR="00586510" w:rsidRPr="00566D1E" w:rsidRDefault="00586510" w:rsidP="00566D1E">
      <w:pPr>
        <w:numPr>
          <w:ilvl w:val="0"/>
          <w:numId w:val="28"/>
        </w:numPr>
        <w:spacing w:before="120" w:after="120" w:line="240" w:lineRule="auto"/>
        <w:jc w:val="both"/>
        <w:rPr>
          <w:rFonts w:ascii="Arial" w:hAnsi="Arial" w:cs="Arial"/>
          <w:bCs/>
          <w:color w:val="A6A6A6"/>
          <w:sz w:val="24"/>
          <w:szCs w:val="24"/>
        </w:rPr>
      </w:pPr>
      <w:r w:rsidRPr="00566D1E">
        <w:rPr>
          <w:rFonts w:ascii="Arial" w:hAnsi="Arial" w:cs="Arial"/>
          <w:b/>
          <w:bCs/>
          <w:color w:val="A6A6A6"/>
          <w:sz w:val="24"/>
          <w:szCs w:val="24"/>
        </w:rPr>
        <w:t>Výsledek hodnocení</w:t>
      </w:r>
      <w:r w:rsidRPr="00566D1E">
        <w:rPr>
          <w:rFonts w:ascii="Arial" w:hAnsi="Arial" w:cs="Arial"/>
          <w:bCs/>
          <w:color w:val="A6A6A6"/>
          <w:sz w:val="24"/>
          <w:szCs w:val="24"/>
        </w:rPr>
        <w:t xml:space="preserve"> (výborný, velmi dobrý….)</w:t>
      </w:r>
    </w:p>
    <w:p w:rsidR="00586510" w:rsidRPr="00566D1E" w:rsidRDefault="00586510" w:rsidP="00566D1E">
      <w:pPr>
        <w:numPr>
          <w:ilvl w:val="0"/>
          <w:numId w:val="28"/>
        </w:numPr>
        <w:spacing w:before="120" w:after="120" w:line="240" w:lineRule="auto"/>
        <w:jc w:val="both"/>
        <w:rPr>
          <w:rFonts w:ascii="Arial" w:hAnsi="Arial" w:cs="Arial"/>
          <w:bCs/>
          <w:color w:val="A6A6A6"/>
          <w:sz w:val="24"/>
          <w:szCs w:val="24"/>
        </w:rPr>
      </w:pPr>
      <w:r w:rsidRPr="00566D1E">
        <w:rPr>
          <w:rFonts w:ascii="Arial" w:hAnsi="Arial" w:cs="Arial"/>
          <w:b/>
          <w:bCs/>
          <w:color w:val="A6A6A6"/>
          <w:sz w:val="24"/>
          <w:szCs w:val="24"/>
        </w:rPr>
        <w:t xml:space="preserve">Popis současného stavu jídelníčku </w:t>
      </w:r>
      <w:r w:rsidRPr="00566D1E">
        <w:rPr>
          <w:rFonts w:ascii="Arial" w:hAnsi="Arial" w:cs="Arial"/>
          <w:bCs/>
          <w:color w:val="A6A6A6"/>
          <w:sz w:val="24"/>
          <w:szCs w:val="24"/>
        </w:rPr>
        <w:t>(rozbor jednotlivých bodů – polévky, hlavní jídla, přílohy…)</w:t>
      </w:r>
    </w:p>
    <w:p w:rsidR="00586510" w:rsidRPr="00566D1E" w:rsidRDefault="00586510" w:rsidP="00566D1E">
      <w:pPr>
        <w:numPr>
          <w:ilvl w:val="0"/>
          <w:numId w:val="28"/>
        </w:numPr>
        <w:spacing w:before="120" w:after="120" w:line="240" w:lineRule="auto"/>
        <w:jc w:val="both"/>
        <w:rPr>
          <w:rFonts w:ascii="Arial" w:hAnsi="Arial" w:cs="Arial"/>
          <w:bCs/>
          <w:color w:val="A6A6A6"/>
          <w:sz w:val="24"/>
          <w:szCs w:val="24"/>
        </w:rPr>
      </w:pPr>
      <w:r w:rsidRPr="00566D1E">
        <w:rPr>
          <w:rFonts w:ascii="Arial" w:hAnsi="Arial" w:cs="Arial"/>
          <w:b/>
          <w:bCs/>
          <w:color w:val="A6A6A6"/>
          <w:sz w:val="24"/>
          <w:szCs w:val="24"/>
        </w:rPr>
        <w:t>Pozitivně hodnocené kategorie jídelníčku (</w:t>
      </w:r>
      <w:r w:rsidR="00A45E10" w:rsidRPr="00566D1E">
        <w:rPr>
          <w:rFonts w:ascii="Arial" w:hAnsi="Arial" w:cs="Arial"/>
          <w:bCs/>
          <w:color w:val="A6A6A6"/>
          <w:sz w:val="24"/>
          <w:szCs w:val="24"/>
        </w:rPr>
        <w:t>ocenění</w:t>
      </w:r>
      <w:r w:rsidRPr="00566D1E">
        <w:rPr>
          <w:rFonts w:ascii="Arial" w:hAnsi="Arial" w:cs="Arial"/>
          <w:bCs/>
          <w:color w:val="A6A6A6"/>
          <w:sz w:val="24"/>
          <w:szCs w:val="24"/>
        </w:rPr>
        <w:t xml:space="preserve"> a podpora správného trendu)</w:t>
      </w:r>
    </w:p>
    <w:p w:rsidR="00586510" w:rsidRPr="00566D1E" w:rsidRDefault="00586510" w:rsidP="00566D1E">
      <w:pPr>
        <w:numPr>
          <w:ilvl w:val="0"/>
          <w:numId w:val="28"/>
        </w:numPr>
        <w:spacing w:before="120" w:after="120" w:line="240" w:lineRule="auto"/>
        <w:jc w:val="both"/>
        <w:rPr>
          <w:rFonts w:ascii="Arial" w:hAnsi="Arial" w:cs="Arial"/>
          <w:bCs/>
          <w:color w:val="A6A6A6"/>
          <w:sz w:val="24"/>
          <w:szCs w:val="24"/>
        </w:rPr>
      </w:pPr>
      <w:r w:rsidRPr="00566D1E">
        <w:rPr>
          <w:rFonts w:ascii="Arial" w:hAnsi="Arial" w:cs="Arial"/>
          <w:b/>
          <w:bCs/>
          <w:color w:val="A6A6A6"/>
          <w:sz w:val="24"/>
          <w:szCs w:val="24"/>
        </w:rPr>
        <w:t xml:space="preserve">Nedostatky jídelníčku, slabá místa </w:t>
      </w:r>
      <w:r w:rsidRPr="00566D1E">
        <w:rPr>
          <w:rFonts w:ascii="Arial" w:hAnsi="Arial" w:cs="Arial"/>
          <w:bCs/>
          <w:color w:val="A6A6A6"/>
          <w:sz w:val="24"/>
          <w:szCs w:val="24"/>
        </w:rPr>
        <w:t xml:space="preserve">(bodově vypsané, </w:t>
      </w:r>
      <w:r w:rsidR="00A45E10" w:rsidRPr="00566D1E">
        <w:rPr>
          <w:rFonts w:ascii="Arial" w:hAnsi="Arial" w:cs="Arial"/>
          <w:bCs/>
          <w:color w:val="A6A6A6"/>
          <w:sz w:val="24"/>
          <w:szCs w:val="24"/>
        </w:rPr>
        <w:t xml:space="preserve">seřazené </w:t>
      </w:r>
      <w:r w:rsidRPr="00566D1E">
        <w:rPr>
          <w:rFonts w:ascii="Arial" w:hAnsi="Arial" w:cs="Arial"/>
          <w:bCs/>
          <w:color w:val="A6A6A6"/>
          <w:sz w:val="24"/>
          <w:szCs w:val="24"/>
        </w:rPr>
        <w:t>podle důležitosti, závažnosti)</w:t>
      </w:r>
    </w:p>
    <w:p w:rsidR="00586510" w:rsidRPr="00566D1E" w:rsidRDefault="00586510" w:rsidP="00566D1E">
      <w:pPr>
        <w:numPr>
          <w:ilvl w:val="0"/>
          <w:numId w:val="28"/>
        </w:numPr>
        <w:spacing w:before="120" w:after="120" w:line="240" w:lineRule="auto"/>
        <w:jc w:val="both"/>
        <w:rPr>
          <w:rFonts w:ascii="Arial" w:hAnsi="Arial" w:cs="Arial"/>
          <w:bCs/>
          <w:color w:val="A6A6A6"/>
          <w:sz w:val="24"/>
          <w:szCs w:val="24"/>
        </w:rPr>
      </w:pPr>
      <w:r w:rsidRPr="00566D1E">
        <w:rPr>
          <w:rFonts w:ascii="Arial" w:hAnsi="Arial" w:cs="Arial"/>
          <w:b/>
          <w:bCs/>
          <w:color w:val="A6A6A6"/>
          <w:sz w:val="24"/>
          <w:szCs w:val="24"/>
        </w:rPr>
        <w:t xml:space="preserve">Konkrétní doporučení k nápravě, změně, zlepšení s uvedením priorit </w:t>
      </w:r>
      <w:r w:rsidRPr="00566D1E">
        <w:rPr>
          <w:rFonts w:ascii="Arial" w:hAnsi="Arial" w:cs="Arial"/>
          <w:bCs/>
          <w:color w:val="A6A6A6"/>
          <w:sz w:val="24"/>
          <w:szCs w:val="24"/>
        </w:rPr>
        <w:t>(</w:t>
      </w:r>
      <w:r w:rsidR="00A45E10" w:rsidRPr="00566D1E">
        <w:rPr>
          <w:rFonts w:ascii="Arial" w:hAnsi="Arial" w:cs="Arial"/>
          <w:bCs/>
          <w:color w:val="A6A6A6"/>
          <w:sz w:val="24"/>
          <w:szCs w:val="24"/>
        </w:rPr>
        <w:t>co je nutné řešit nejprve,</w:t>
      </w:r>
      <w:r w:rsidRPr="00566D1E">
        <w:rPr>
          <w:rFonts w:ascii="Arial" w:hAnsi="Arial" w:cs="Arial"/>
          <w:bCs/>
          <w:color w:val="A6A6A6"/>
          <w:sz w:val="24"/>
          <w:szCs w:val="24"/>
        </w:rPr>
        <w:t xml:space="preserve"> co je podstatné a za jak dlouho by měla </w:t>
      </w:r>
      <w:r w:rsidR="00A45E10" w:rsidRPr="00566D1E">
        <w:rPr>
          <w:rFonts w:ascii="Arial" w:hAnsi="Arial" w:cs="Arial"/>
          <w:bCs/>
          <w:color w:val="A6A6A6"/>
          <w:sz w:val="24"/>
          <w:szCs w:val="24"/>
        </w:rPr>
        <w:t>být změna zvládnuta</w:t>
      </w:r>
      <w:r w:rsidRPr="00566D1E">
        <w:rPr>
          <w:rFonts w:ascii="Arial" w:hAnsi="Arial" w:cs="Arial"/>
          <w:bCs/>
          <w:color w:val="A6A6A6"/>
          <w:sz w:val="24"/>
          <w:szCs w:val="24"/>
        </w:rPr>
        <w:t>)</w:t>
      </w:r>
    </w:p>
    <w:p w:rsidR="00586510" w:rsidRPr="00566D1E" w:rsidRDefault="00586510" w:rsidP="00566D1E">
      <w:pPr>
        <w:numPr>
          <w:ilvl w:val="0"/>
          <w:numId w:val="28"/>
        </w:numPr>
        <w:spacing w:before="120" w:after="120" w:line="240" w:lineRule="auto"/>
        <w:jc w:val="both"/>
        <w:rPr>
          <w:rFonts w:ascii="Arial" w:hAnsi="Arial" w:cs="Arial"/>
          <w:b/>
          <w:bCs/>
          <w:color w:val="A6A6A6"/>
          <w:sz w:val="24"/>
          <w:szCs w:val="24"/>
        </w:rPr>
      </w:pPr>
      <w:r w:rsidRPr="00566D1E">
        <w:rPr>
          <w:rFonts w:ascii="Arial" w:hAnsi="Arial" w:cs="Arial"/>
          <w:b/>
          <w:bCs/>
          <w:color w:val="A6A6A6"/>
          <w:sz w:val="24"/>
          <w:szCs w:val="24"/>
        </w:rPr>
        <w:t>Kontakt – na</w:t>
      </w:r>
      <w:r w:rsidR="00A45E10" w:rsidRPr="00566D1E">
        <w:rPr>
          <w:rFonts w:ascii="Arial" w:hAnsi="Arial" w:cs="Arial"/>
          <w:b/>
          <w:bCs/>
          <w:color w:val="A6A6A6"/>
          <w:sz w:val="24"/>
          <w:szCs w:val="24"/>
        </w:rPr>
        <w:t xml:space="preserve"> zaměstnance OOVZ pro případné vysvětlení nejasností v hodnotícím </w:t>
      </w:r>
      <w:r w:rsidR="00276F88" w:rsidRPr="00566D1E">
        <w:rPr>
          <w:rFonts w:ascii="Arial" w:hAnsi="Arial" w:cs="Arial"/>
          <w:b/>
          <w:bCs/>
          <w:color w:val="A6A6A6"/>
          <w:sz w:val="24"/>
          <w:szCs w:val="24"/>
        </w:rPr>
        <w:t>protokolu</w:t>
      </w:r>
    </w:p>
    <w:p w:rsidR="00586510" w:rsidRPr="00566D1E" w:rsidRDefault="00586510" w:rsidP="00566D1E">
      <w:pPr>
        <w:numPr>
          <w:ilvl w:val="0"/>
          <w:numId w:val="28"/>
        </w:numPr>
        <w:spacing w:before="120" w:after="120" w:line="240" w:lineRule="auto"/>
        <w:jc w:val="both"/>
        <w:rPr>
          <w:rFonts w:ascii="Arial" w:hAnsi="Arial" w:cs="Arial"/>
          <w:b/>
          <w:bCs/>
          <w:color w:val="00B0F0"/>
          <w:sz w:val="24"/>
          <w:szCs w:val="24"/>
        </w:rPr>
      </w:pPr>
      <w:r w:rsidRPr="00566D1E">
        <w:rPr>
          <w:rFonts w:ascii="Arial" w:hAnsi="Arial" w:cs="Arial"/>
          <w:b/>
          <w:bCs/>
          <w:color w:val="A6A6A6"/>
          <w:sz w:val="24"/>
          <w:szCs w:val="24"/>
        </w:rPr>
        <w:t xml:space="preserve">Odkaz na </w:t>
      </w:r>
      <w:hyperlink r:id="rId13" w:history="1">
        <w:r w:rsidR="002D7E93" w:rsidRPr="00566D1E">
          <w:rPr>
            <w:rFonts w:ascii="Arial" w:hAnsi="Arial" w:cs="Arial"/>
            <w:b/>
            <w:color w:val="00B0F0"/>
            <w:sz w:val="24"/>
            <w:szCs w:val="24"/>
          </w:rPr>
          <w:t>www.zdravaskolnijidelna.cz</w:t>
        </w:r>
      </w:hyperlink>
    </w:p>
    <w:p w:rsidR="007151A9" w:rsidRDefault="0040192E" w:rsidP="00566D1E">
      <w:pPr>
        <w:spacing w:before="120" w:after="120" w:line="240" w:lineRule="auto"/>
        <w:jc w:val="both"/>
        <w:rPr>
          <w:rFonts w:ascii="Arial" w:hAnsi="Arial" w:cs="Arial"/>
          <w:color w:val="BFBFBF" w:themeColor="background1" w:themeShade="BF"/>
          <w:sz w:val="24"/>
          <w:szCs w:val="24"/>
        </w:rPr>
      </w:pPr>
      <w:r w:rsidRPr="0040192E">
        <w:rPr>
          <w:rFonts w:ascii="Arial" w:hAnsi="Arial" w:cs="Arial"/>
          <w:color w:val="BFBFBF" w:themeColor="background1" w:themeShade="BF"/>
          <w:sz w:val="24"/>
          <w:szCs w:val="24"/>
        </w:rPr>
        <w:t>Při hodnocení</w:t>
      </w:r>
      <w:r>
        <w:rPr>
          <w:rFonts w:ascii="Arial" w:hAnsi="Arial" w:cs="Arial"/>
          <w:color w:val="BFBFBF" w:themeColor="background1" w:themeShade="BF"/>
          <w:sz w:val="24"/>
          <w:szCs w:val="24"/>
        </w:rPr>
        <w:t xml:space="preserve"> </w:t>
      </w:r>
      <w:r w:rsidRPr="0040192E">
        <w:rPr>
          <w:rFonts w:ascii="Arial" w:hAnsi="Arial" w:cs="Arial"/>
          <w:color w:val="BFBFBF" w:themeColor="background1" w:themeShade="BF"/>
          <w:sz w:val="24"/>
          <w:szCs w:val="24"/>
        </w:rPr>
        <w:t xml:space="preserve">se </w:t>
      </w:r>
      <w:r w:rsidR="00586510" w:rsidRPr="0040192E">
        <w:rPr>
          <w:rFonts w:ascii="Arial" w:hAnsi="Arial" w:cs="Arial"/>
          <w:color w:val="BFBFBF" w:themeColor="background1" w:themeShade="BF"/>
          <w:sz w:val="24"/>
          <w:szCs w:val="24"/>
        </w:rPr>
        <w:t>sice sleduj</w:t>
      </w:r>
      <w:r w:rsidRPr="0040192E">
        <w:rPr>
          <w:rFonts w:ascii="Arial" w:hAnsi="Arial" w:cs="Arial"/>
          <w:color w:val="BFBFBF" w:themeColor="background1" w:themeShade="BF"/>
          <w:sz w:val="24"/>
          <w:szCs w:val="24"/>
        </w:rPr>
        <w:t>í</w:t>
      </w:r>
      <w:r w:rsidR="00586510" w:rsidRPr="0040192E">
        <w:rPr>
          <w:rFonts w:ascii="Arial" w:hAnsi="Arial" w:cs="Arial"/>
          <w:color w:val="BFBFBF" w:themeColor="background1" w:themeShade="BF"/>
          <w:sz w:val="24"/>
          <w:szCs w:val="24"/>
        </w:rPr>
        <w:t xml:space="preserve"> jednotlivosti, ale jídelníček </w:t>
      </w:r>
      <w:r w:rsidRPr="0040192E">
        <w:rPr>
          <w:rFonts w:ascii="Arial" w:hAnsi="Arial" w:cs="Arial"/>
          <w:color w:val="BFBFBF" w:themeColor="background1" w:themeShade="BF"/>
          <w:sz w:val="24"/>
          <w:szCs w:val="24"/>
        </w:rPr>
        <w:t xml:space="preserve">se vždy </w:t>
      </w:r>
      <w:r w:rsidR="00586510" w:rsidRPr="0040192E">
        <w:rPr>
          <w:rFonts w:ascii="Arial" w:hAnsi="Arial" w:cs="Arial"/>
          <w:color w:val="BFBFBF" w:themeColor="background1" w:themeShade="BF"/>
          <w:sz w:val="24"/>
          <w:szCs w:val="24"/>
        </w:rPr>
        <w:t>hodnotí jako celek.</w:t>
      </w:r>
    </w:p>
    <w:p w:rsidR="00586510" w:rsidRPr="0040192E" w:rsidRDefault="007151A9" w:rsidP="00566D1E">
      <w:pPr>
        <w:spacing w:before="120" w:after="120" w:line="240" w:lineRule="auto"/>
        <w:jc w:val="both"/>
        <w:rPr>
          <w:rFonts w:ascii="Arial" w:hAnsi="Arial" w:cs="Arial"/>
          <w:color w:val="BFBFBF" w:themeColor="background1" w:themeShade="BF"/>
          <w:sz w:val="24"/>
          <w:szCs w:val="24"/>
        </w:rPr>
      </w:pPr>
      <w:r>
        <w:rPr>
          <w:rFonts w:ascii="Arial" w:hAnsi="Arial" w:cs="Arial"/>
          <w:color w:val="BFBFBF" w:themeColor="background1" w:themeShade="BF"/>
          <w:sz w:val="24"/>
          <w:szCs w:val="24"/>
        </w:rPr>
        <w:t>Slovní (písemné) hodnocení je vypracováno tak, aby zahrnovalo komentář ke každé kapitole metodiky ND.</w:t>
      </w:r>
      <w:r w:rsidR="00586510" w:rsidRPr="0040192E">
        <w:rPr>
          <w:rFonts w:ascii="Arial" w:hAnsi="Arial" w:cs="Arial"/>
          <w:color w:val="BFBFBF" w:themeColor="background1" w:themeShade="BF"/>
          <w:sz w:val="24"/>
          <w:szCs w:val="24"/>
        </w:rPr>
        <w:t xml:space="preserve"> </w:t>
      </w:r>
    </w:p>
    <w:p w:rsidR="00D40ABD" w:rsidRPr="00566D1E" w:rsidRDefault="00D40ABD" w:rsidP="00566D1E">
      <w:pPr>
        <w:spacing w:before="120" w:after="120" w:line="240" w:lineRule="auto"/>
        <w:jc w:val="both"/>
        <w:rPr>
          <w:rFonts w:ascii="Arial" w:hAnsi="Arial" w:cs="Arial"/>
          <w:color w:val="BFBFBF" w:themeColor="background1" w:themeShade="BF"/>
          <w:sz w:val="24"/>
          <w:szCs w:val="24"/>
        </w:rPr>
      </w:pPr>
      <w:r w:rsidRPr="00566D1E">
        <w:rPr>
          <w:rFonts w:ascii="Arial" w:hAnsi="Arial" w:cs="Arial"/>
          <w:color w:val="BFBFBF" w:themeColor="background1" w:themeShade="BF"/>
          <w:sz w:val="24"/>
          <w:szCs w:val="24"/>
        </w:rPr>
        <w:t>Výsledné hodnocení je pro školní jídelnu pomůckou pro správné směřování</w:t>
      </w:r>
      <w:r w:rsidR="0064310B" w:rsidRPr="00566D1E">
        <w:rPr>
          <w:rFonts w:ascii="Arial" w:hAnsi="Arial" w:cs="Arial"/>
          <w:color w:val="BFBFBF" w:themeColor="background1" w:themeShade="BF"/>
          <w:sz w:val="24"/>
          <w:szCs w:val="24"/>
        </w:rPr>
        <w:t xml:space="preserve"> její</w:t>
      </w:r>
      <w:r w:rsidRPr="00566D1E">
        <w:rPr>
          <w:rFonts w:ascii="Arial" w:hAnsi="Arial" w:cs="Arial"/>
          <w:color w:val="BFBFBF" w:themeColor="background1" w:themeShade="BF"/>
          <w:sz w:val="24"/>
          <w:szCs w:val="24"/>
        </w:rPr>
        <w:t xml:space="preserve"> </w:t>
      </w:r>
      <w:r w:rsidR="0064310B" w:rsidRPr="00566D1E">
        <w:rPr>
          <w:rFonts w:ascii="Arial" w:hAnsi="Arial" w:cs="Arial"/>
          <w:color w:val="BFBFBF" w:themeColor="background1" w:themeShade="BF"/>
          <w:sz w:val="24"/>
          <w:szCs w:val="24"/>
        </w:rPr>
        <w:t xml:space="preserve">činnosti při přípravě pokrmů v souladu se zásadami správné (zdravé) výživy. </w:t>
      </w:r>
    </w:p>
    <w:p w:rsidR="00586510" w:rsidRPr="007531E7" w:rsidRDefault="0064310B" w:rsidP="006003B4">
      <w:pPr>
        <w:spacing w:before="120" w:after="120" w:line="240" w:lineRule="auto"/>
        <w:jc w:val="both"/>
        <w:rPr>
          <w:rFonts w:ascii="Arial" w:hAnsi="Arial" w:cs="Arial"/>
          <w:i/>
          <w:iCs/>
          <w:color w:val="BFBFBF"/>
          <w:sz w:val="24"/>
          <w:szCs w:val="24"/>
        </w:rPr>
      </w:pPr>
      <w:r>
        <w:rPr>
          <w:rFonts w:ascii="Arial" w:hAnsi="Arial" w:cs="Arial"/>
          <w:i/>
          <w:iCs/>
          <w:color w:val="BFBFBF"/>
          <w:sz w:val="24"/>
          <w:szCs w:val="24"/>
        </w:rPr>
        <w:t>P</w:t>
      </w:r>
      <w:r w:rsidR="00586510" w:rsidRPr="007531E7">
        <w:rPr>
          <w:rFonts w:ascii="Arial" w:hAnsi="Arial" w:cs="Arial"/>
          <w:i/>
          <w:iCs/>
          <w:color w:val="BFBFBF"/>
          <w:sz w:val="24"/>
          <w:szCs w:val="24"/>
        </w:rPr>
        <w:t xml:space="preserve">říklad: </w:t>
      </w:r>
    </w:p>
    <w:p w:rsidR="00586510" w:rsidRPr="007531E7" w:rsidRDefault="00586510" w:rsidP="006003B4">
      <w:pPr>
        <w:spacing w:before="120" w:after="120" w:line="240" w:lineRule="auto"/>
        <w:jc w:val="both"/>
        <w:rPr>
          <w:rFonts w:ascii="Arial" w:hAnsi="Arial" w:cs="Arial"/>
          <w:i/>
          <w:iCs/>
          <w:color w:val="BFBFBF"/>
          <w:sz w:val="24"/>
          <w:szCs w:val="24"/>
        </w:rPr>
      </w:pPr>
      <w:r w:rsidRPr="007531E7">
        <w:rPr>
          <w:rFonts w:ascii="Arial" w:hAnsi="Arial" w:cs="Arial"/>
          <w:i/>
          <w:iCs/>
          <w:color w:val="BFBFBF"/>
          <w:sz w:val="24"/>
          <w:szCs w:val="24"/>
        </w:rPr>
        <w:t>Školní jídelna podala v měsíci 10</w:t>
      </w:r>
      <w:r>
        <w:rPr>
          <w:rFonts w:ascii="Arial" w:hAnsi="Arial" w:cs="Arial"/>
          <w:i/>
          <w:iCs/>
          <w:color w:val="BFBFBF"/>
          <w:sz w:val="24"/>
          <w:szCs w:val="24"/>
        </w:rPr>
        <w:t>x</w:t>
      </w:r>
      <w:r w:rsidRPr="007531E7">
        <w:rPr>
          <w:rFonts w:ascii="Arial" w:hAnsi="Arial" w:cs="Arial"/>
          <w:i/>
          <w:iCs/>
          <w:color w:val="BFBFBF"/>
          <w:sz w:val="24"/>
          <w:szCs w:val="24"/>
        </w:rPr>
        <w:t xml:space="preserve"> zeleninovou polévku, vícekrát měla masový vývar. Ten však </w:t>
      </w:r>
      <w:r w:rsidR="00DF4B95">
        <w:rPr>
          <w:rFonts w:ascii="Arial" w:hAnsi="Arial" w:cs="Arial"/>
          <w:i/>
          <w:iCs/>
          <w:color w:val="BFBFBF"/>
          <w:sz w:val="24"/>
          <w:szCs w:val="24"/>
        </w:rPr>
        <w:t xml:space="preserve">připravuje </w:t>
      </w:r>
      <w:r w:rsidRPr="007531E7">
        <w:rPr>
          <w:rFonts w:ascii="Arial" w:hAnsi="Arial" w:cs="Arial"/>
          <w:i/>
          <w:iCs/>
          <w:color w:val="BFBFBF"/>
          <w:sz w:val="24"/>
          <w:szCs w:val="24"/>
        </w:rPr>
        <w:t>z masa a dostatečného množství zeleniny. Postupuje i ekonomicky. Tedy v den, kdy vaří hovězí vývar, použije maso z vývaru ke koprové omáčce (</w:t>
      </w:r>
      <w:r w:rsidR="00DF4B95">
        <w:rPr>
          <w:rFonts w:ascii="Arial" w:hAnsi="Arial" w:cs="Arial"/>
          <w:i/>
          <w:iCs/>
          <w:color w:val="BFBFBF"/>
          <w:sz w:val="24"/>
          <w:szCs w:val="24"/>
        </w:rPr>
        <w:t xml:space="preserve">jako příloha je podáván </w:t>
      </w:r>
      <w:r w:rsidRPr="007531E7">
        <w:rPr>
          <w:rFonts w:ascii="Arial" w:hAnsi="Arial" w:cs="Arial"/>
          <w:i/>
          <w:iCs/>
          <w:color w:val="BFBFBF"/>
          <w:sz w:val="24"/>
          <w:szCs w:val="24"/>
        </w:rPr>
        <w:t xml:space="preserve"> špaldový knedlík). Jelikož do vývaru</w:t>
      </w:r>
      <w:r w:rsidR="00DF4B95">
        <w:rPr>
          <w:rFonts w:ascii="Arial" w:hAnsi="Arial" w:cs="Arial"/>
          <w:i/>
          <w:iCs/>
          <w:color w:val="BFBFBF"/>
          <w:sz w:val="24"/>
          <w:szCs w:val="24"/>
        </w:rPr>
        <w:t xml:space="preserve"> je používán</w:t>
      </w:r>
      <w:r w:rsidRPr="007531E7">
        <w:rPr>
          <w:rFonts w:ascii="Arial" w:hAnsi="Arial" w:cs="Arial"/>
          <w:i/>
          <w:iCs/>
          <w:color w:val="BFBFBF"/>
          <w:sz w:val="24"/>
          <w:szCs w:val="24"/>
        </w:rPr>
        <w:t xml:space="preserve"> dostatek zeleniny, </w:t>
      </w:r>
      <w:r w:rsidR="00DF4B95">
        <w:rPr>
          <w:rFonts w:ascii="Arial" w:hAnsi="Arial" w:cs="Arial"/>
          <w:i/>
          <w:iCs/>
          <w:color w:val="BFBFBF"/>
          <w:sz w:val="24"/>
          <w:szCs w:val="24"/>
        </w:rPr>
        <w:t xml:space="preserve">je udělen bod i za </w:t>
      </w:r>
      <w:r w:rsidRPr="007531E7">
        <w:rPr>
          <w:rFonts w:ascii="Arial" w:hAnsi="Arial" w:cs="Arial"/>
          <w:i/>
          <w:iCs/>
          <w:color w:val="BFBFBF"/>
          <w:sz w:val="24"/>
          <w:szCs w:val="24"/>
        </w:rPr>
        <w:t>zeleninové polévky.</w:t>
      </w:r>
    </w:p>
    <w:p w:rsidR="00586510" w:rsidRPr="00A475F6" w:rsidRDefault="00586510" w:rsidP="002805A7">
      <w:pPr>
        <w:pStyle w:val="Nadpis1"/>
        <w:spacing w:before="480" w:after="240" w:line="240" w:lineRule="auto"/>
        <w:jc w:val="left"/>
      </w:pPr>
      <w:bookmarkStart w:id="33" w:name="_Toc445454344"/>
      <w:r w:rsidRPr="00A475F6">
        <w:t>Výběrové jídelníčky</w:t>
      </w:r>
      <w:bookmarkEnd w:id="33"/>
    </w:p>
    <w:p w:rsidR="00586510" w:rsidRPr="0006407A" w:rsidRDefault="00586510" w:rsidP="00746BEC">
      <w:pPr>
        <w:jc w:val="both"/>
        <w:rPr>
          <w:rFonts w:ascii="Arial" w:hAnsi="Arial" w:cs="Arial"/>
          <w:color w:val="A6A6A6"/>
          <w:sz w:val="24"/>
          <w:szCs w:val="24"/>
        </w:rPr>
      </w:pPr>
      <w:r w:rsidRPr="0006407A">
        <w:rPr>
          <w:rFonts w:ascii="Arial" w:hAnsi="Arial" w:cs="Arial"/>
          <w:color w:val="A6A6A6"/>
          <w:sz w:val="24"/>
          <w:szCs w:val="24"/>
        </w:rPr>
        <w:t xml:space="preserve">Pravidla pro hodnocení jídelníčků jsou následující. </w:t>
      </w:r>
    </w:p>
    <w:p w:rsidR="00586510" w:rsidRPr="009F6275" w:rsidRDefault="00586510" w:rsidP="009F6275">
      <w:pPr>
        <w:numPr>
          <w:ilvl w:val="0"/>
          <w:numId w:val="29"/>
        </w:numPr>
        <w:spacing w:before="120" w:after="120" w:line="240" w:lineRule="auto"/>
        <w:jc w:val="both"/>
        <w:rPr>
          <w:rFonts w:ascii="Arial" w:hAnsi="Arial" w:cs="Arial"/>
          <w:bCs/>
          <w:color w:val="A6A6A6"/>
          <w:sz w:val="24"/>
          <w:szCs w:val="24"/>
        </w:rPr>
      </w:pPr>
      <w:r w:rsidRPr="009F6275">
        <w:rPr>
          <w:rFonts w:ascii="Arial" w:hAnsi="Arial" w:cs="Arial"/>
          <w:bCs/>
          <w:color w:val="A6A6A6"/>
          <w:sz w:val="24"/>
          <w:szCs w:val="24"/>
        </w:rPr>
        <w:t xml:space="preserve">Pokud </w:t>
      </w:r>
      <w:r w:rsidR="00E21659" w:rsidRPr="009F6275">
        <w:rPr>
          <w:rFonts w:ascii="Arial" w:hAnsi="Arial" w:cs="Arial"/>
          <w:bCs/>
          <w:color w:val="A6A6A6"/>
          <w:sz w:val="24"/>
          <w:szCs w:val="24"/>
        </w:rPr>
        <w:t>školní jídelna vaří</w:t>
      </w:r>
      <w:r w:rsidRPr="009F6275">
        <w:rPr>
          <w:rFonts w:ascii="Arial" w:hAnsi="Arial" w:cs="Arial"/>
          <w:bCs/>
          <w:color w:val="A6A6A6"/>
          <w:sz w:val="24"/>
          <w:szCs w:val="24"/>
        </w:rPr>
        <w:t xml:space="preserve"> většinu jídel pro výběr „1“ (např. 200 jídel) a pouze minimum (10 jídel) pro výběr „2“, pak </w:t>
      </w:r>
      <w:r w:rsidR="00200ACD" w:rsidRPr="009F6275">
        <w:rPr>
          <w:rFonts w:ascii="Arial" w:hAnsi="Arial" w:cs="Arial"/>
          <w:bCs/>
          <w:color w:val="A6A6A6"/>
          <w:sz w:val="24"/>
          <w:szCs w:val="24"/>
        </w:rPr>
        <w:t>se hodnotí</w:t>
      </w:r>
      <w:r w:rsidRPr="009F6275">
        <w:rPr>
          <w:rFonts w:ascii="Arial" w:hAnsi="Arial" w:cs="Arial"/>
          <w:bCs/>
          <w:color w:val="A6A6A6"/>
          <w:sz w:val="24"/>
          <w:szCs w:val="24"/>
        </w:rPr>
        <w:t xml:space="preserve"> pouze výběr</w:t>
      </w:r>
      <w:r w:rsidR="00E21659" w:rsidRPr="009F6275">
        <w:rPr>
          <w:rFonts w:ascii="Arial" w:hAnsi="Arial" w:cs="Arial"/>
          <w:bCs/>
          <w:color w:val="A6A6A6"/>
          <w:sz w:val="24"/>
          <w:szCs w:val="24"/>
        </w:rPr>
        <w:t xml:space="preserve"> </w:t>
      </w:r>
      <w:r w:rsidRPr="009F6275">
        <w:rPr>
          <w:rFonts w:ascii="Arial" w:hAnsi="Arial" w:cs="Arial"/>
          <w:bCs/>
          <w:color w:val="A6A6A6"/>
          <w:sz w:val="24"/>
          <w:szCs w:val="24"/>
        </w:rPr>
        <w:t xml:space="preserve">„1“. </w:t>
      </w:r>
      <w:r w:rsidR="00E21659" w:rsidRPr="009F6275">
        <w:rPr>
          <w:rFonts w:ascii="Arial" w:hAnsi="Arial" w:cs="Arial"/>
          <w:bCs/>
          <w:color w:val="A6A6A6"/>
          <w:sz w:val="24"/>
          <w:szCs w:val="24"/>
        </w:rPr>
        <w:t xml:space="preserve"> Ve slovním hodnocení se okomentuje i výběr „2“.</w:t>
      </w:r>
    </w:p>
    <w:p w:rsidR="00586510" w:rsidRPr="009F6275" w:rsidRDefault="00586510" w:rsidP="009F6275">
      <w:pPr>
        <w:numPr>
          <w:ilvl w:val="0"/>
          <w:numId w:val="29"/>
        </w:numPr>
        <w:spacing w:before="120" w:after="120" w:line="240" w:lineRule="auto"/>
        <w:jc w:val="both"/>
        <w:rPr>
          <w:rFonts w:ascii="Arial" w:hAnsi="Arial" w:cs="Arial"/>
          <w:bCs/>
          <w:color w:val="A6A6A6"/>
          <w:sz w:val="24"/>
          <w:szCs w:val="24"/>
        </w:rPr>
      </w:pPr>
      <w:r w:rsidRPr="009F6275">
        <w:rPr>
          <w:rFonts w:ascii="Arial" w:hAnsi="Arial" w:cs="Arial"/>
          <w:bCs/>
          <w:color w:val="A6A6A6"/>
          <w:sz w:val="24"/>
          <w:szCs w:val="24"/>
        </w:rPr>
        <w:t xml:space="preserve">Pokud ve školní jídelně děti </w:t>
      </w:r>
      <w:r w:rsidR="00CF3E62" w:rsidRPr="009F6275">
        <w:rPr>
          <w:rFonts w:ascii="Arial" w:hAnsi="Arial" w:cs="Arial"/>
          <w:bCs/>
          <w:color w:val="A6A6A6"/>
          <w:sz w:val="24"/>
          <w:szCs w:val="24"/>
        </w:rPr>
        <w:t xml:space="preserve">(žáci, studenti) </w:t>
      </w:r>
      <w:r w:rsidRPr="009F6275">
        <w:rPr>
          <w:rFonts w:ascii="Arial" w:hAnsi="Arial" w:cs="Arial"/>
          <w:bCs/>
          <w:color w:val="A6A6A6"/>
          <w:sz w:val="24"/>
          <w:szCs w:val="24"/>
        </w:rPr>
        <w:t xml:space="preserve">odebírají rovnoměrně všechny výběry, pak je nutné ND </w:t>
      </w:r>
      <w:r w:rsidR="00CF3E62" w:rsidRPr="009F6275">
        <w:rPr>
          <w:rFonts w:ascii="Arial" w:hAnsi="Arial" w:cs="Arial"/>
          <w:bCs/>
          <w:color w:val="A6A6A6"/>
          <w:sz w:val="24"/>
          <w:szCs w:val="24"/>
        </w:rPr>
        <w:t>hodnotit (spočítat)</w:t>
      </w:r>
      <w:r w:rsidRPr="009F6275">
        <w:rPr>
          <w:rFonts w:ascii="Arial" w:hAnsi="Arial" w:cs="Arial"/>
          <w:bCs/>
          <w:color w:val="A6A6A6"/>
          <w:sz w:val="24"/>
          <w:szCs w:val="24"/>
        </w:rPr>
        <w:t xml:space="preserve"> pro každý výběr zvlášť a po</w:t>
      </w:r>
      <w:r w:rsidR="00CF3E62" w:rsidRPr="009F6275">
        <w:rPr>
          <w:rFonts w:ascii="Arial" w:hAnsi="Arial" w:cs="Arial"/>
          <w:bCs/>
          <w:color w:val="A6A6A6"/>
          <w:sz w:val="24"/>
          <w:szCs w:val="24"/>
        </w:rPr>
        <w:t>rovnat</w:t>
      </w:r>
      <w:r w:rsidRPr="009F6275">
        <w:rPr>
          <w:rFonts w:ascii="Arial" w:hAnsi="Arial" w:cs="Arial"/>
          <w:bCs/>
          <w:color w:val="A6A6A6"/>
          <w:sz w:val="24"/>
          <w:szCs w:val="24"/>
        </w:rPr>
        <w:t>, jestli jsou v jeden den podávány pokrmy přibližně nutričně i finančně podobné hodnoty (aby např. nebyly na „1“ zařazeny těstoviny s pórkem a na „2“ řízek).</w:t>
      </w:r>
    </w:p>
    <w:p w:rsidR="00586510" w:rsidRPr="009F6275" w:rsidRDefault="00586510" w:rsidP="009F6275">
      <w:pPr>
        <w:numPr>
          <w:ilvl w:val="0"/>
          <w:numId w:val="29"/>
        </w:numPr>
        <w:spacing w:before="120" w:after="120" w:line="240" w:lineRule="auto"/>
        <w:jc w:val="both"/>
        <w:rPr>
          <w:rFonts w:ascii="Arial" w:hAnsi="Arial" w:cs="Arial"/>
          <w:bCs/>
          <w:color w:val="A6A6A6"/>
          <w:sz w:val="24"/>
          <w:szCs w:val="24"/>
        </w:rPr>
      </w:pPr>
      <w:r w:rsidRPr="009F6275">
        <w:rPr>
          <w:rFonts w:ascii="Arial" w:hAnsi="Arial" w:cs="Arial"/>
          <w:bCs/>
          <w:color w:val="A6A6A6"/>
          <w:sz w:val="24"/>
          <w:szCs w:val="24"/>
        </w:rPr>
        <w:t>Pokud je například jako výběr</w:t>
      </w:r>
      <w:r w:rsidR="008B0457" w:rsidRPr="009F6275">
        <w:rPr>
          <w:rFonts w:ascii="Arial" w:hAnsi="Arial" w:cs="Arial"/>
          <w:bCs/>
          <w:color w:val="A6A6A6"/>
          <w:sz w:val="24"/>
          <w:szCs w:val="24"/>
        </w:rPr>
        <w:t xml:space="preserve"> „3“</w:t>
      </w:r>
      <w:r w:rsidRPr="009F6275">
        <w:rPr>
          <w:rFonts w:ascii="Arial" w:hAnsi="Arial" w:cs="Arial"/>
          <w:bCs/>
          <w:color w:val="A6A6A6"/>
          <w:sz w:val="24"/>
          <w:szCs w:val="24"/>
        </w:rPr>
        <w:t xml:space="preserve"> nabízen zeleninový salát, pak </w:t>
      </w:r>
      <w:r w:rsidR="008D622D" w:rsidRPr="009F6275">
        <w:rPr>
          <w:rFonts w:ascii="Arial" w:hAnsi="Arial" w:cs="Arial"/>
          <w:bCs/>
          <w:color w:val="A6A6A6"/>
          <w:sz w:val="24"/>
          <w:szCs w:val="24"/>
        </w:rPr>
        <w:t xml:space="preserve">se </w:t>
      </w:r>
      <w:r w:rsidRPr="009F6275">
        <w:rPr>
          <w:rFonts w:ascii="Arial" w:hAnsi="Arial" w:cs="Arial"/>
          <w:bCs/>
          <w:color w:val="A6A6A6"/>
          <w:sz w:val="24"/>
          <w:szCs w:val="24"/>
        </w:rPr>
        <w:t xml:space="preserve">takovýto výběr </w:t>
      </w:r>
      <w:r w:rsidR="00CF3E62" w:rsidRPr="009F6275">
        <w:rPr>
          <w:rFonts w:ascii="Arial" w:hAnsi="Arial" w:cs="Arial"/>
          <w:bCs/>
          <w:color w:val="A6A6A6"/>
          <w:sz w:val="24"/>
          <w:szCs w:val="24"/>
        </w:rPr>
        <w:t>nehodnotí</w:t>
      </w:r>
      <w:r w:rsidRPr="009F6275">
        <w:rPr>
          <w:rFonts w:ascii="Arial" w:hAnsi="Arial" w:cs="Arial"/>
          <w:bCs/>
          <w:color w:val="A6A6A6"/>
          <w:sz w:val="24"/>
          <w:szCs w:val="24"/>
        </w:rPr>
        <w:t xml:space="preserve"> a </w:t>
      </w:r>
      <w:r w:rsidR="00200ACD" w:rsidRPr="009F6275">
        <w:rPr>
          <w:rFonts w:ascii="Arial" w:hAnsi="Arial" w:cs="Arial"/>
          <w:bCs/>
          <w:color w:val="A6A6A6"/>
          <w:sz w:val="24"/>
          <w:szCs w:val="24"/>
        </w:rPr>
        <w:t>hodnotí se</w:t>
      </w:r>
      <w:r w:rsidRPr="009F6275">
        <w:rPr>
          <w:rFonts w:ascii="Arial" w:hAnsi="Arial" w:cs="Arial"/>
          <w:bCs/>
          <w:color w:val="A6A6A6"/>
          <w:sz w:val="24"/>
          <w:szCs w:val="24"/>
        </w:rPr>
        <w:t xml:space="preserve"> pouze ostatní dva výběry, a to každý zvlášť.</w:t>
      </w:r>
      <w:r w:rsidR="008D622D" w:rsidRPr="009F6275">
        <w:rPr>
          <w:rFonts w:ascii="Arial" w:hAnsi="Arial" w:cs="Arial"/>
          <w:bCs/>
          <w:color w:val="A6A6A6"/>
          <w:sz w:val="24"/>
          <w:szCs w:val="24"/>
        </w:rPr>
        <w:t xml:space="preserve"> Při hodnocení je nutné přihlédnout i k tomu, zda zelenina ve výběru </w:t>
      </w:r>
      <w:r w:rsidR="008B0457" w:rsidRPr="009F6275">
        <w:rPr>
          <w:rFonts w:ascii="Arial" w:hAnsi="Arial" w:cs="Arial"/>
          <w:bCs/>
          <w:color w:val="A6A6A6"/>
          <w:sz w:val="24"/>
          <w:szCs w:val="24"/>
        </w:rPr>
        <w:t xml:space="preserve">„3“ </w:t>
      </w:r>
      <w:r w:rsidR="008D622D" w:rsidRPr="009F6275">
        <w:rPr>
          <w:rFonts w:ascii="Arial" w:hAnsi="Arial" w:cs="Arial"/>
          <w:bCs/>
          <w:color w:val="A6A6A6"/>
          <w:sz w:val="24"/>
          <w:szCs w:val="24"/>
        </w:rPr>
        <w:t xml:space="preserve">není spotřebovávána na úkor výběru </w:t>
      </w:r>
      <w:r w:rsidR="008B0457" w:rsidRPr="009F6275">
        <w:rPr>
          <w:rFonts w:ascii="Arial" w:hAnsi="Arial" w:cs="Arial"/>
          <w:bCs/>
          <w:color w:val="A6A6A6"/>
          <w:sz w:val="24"/>
          <w:szCs w:val="24"/>
        </w:rPr>
        <w:t>„</w:t>
      </w:r>
      <w:r w:rsidR="008D622D" w:rsidRPr="009F6275">
        <w:rPr>
          <w:rFonts w:ascii="Arial" w:hAnsi="Arial" w:cs="Arial"/>
          <w:bCs/>
          <w:color w:val="A6A6A6"/>
          <w:sz w:val="24"/>
          <w:szCs w:val="24"/>
        </w:rPr>
        <w:t>1</w:t>
      </w:r>
      <w:r w:rsidR="008B0457" w:rsidRPr="009F6275">
        <w:rPr>
          <w:rFonts w:ascii="Arial" w:hAnsi="Arial" w:cs="Arial"/>
          <w:bCs/>
          <w:color w:val="A6A6A6"/>
          <w:sz w:val="24"/>
          <w:szCs w:val="24"/>
        </w:rPr>
        <w:t>“</w:t>
      </w:r>
      <w:r w:rsidR="008D622D" w:rsidRPr="009F6275">
        <w:rPr>
          <w:rFonts w:ascii="Arial" w:hAnsi="Arial" w:cs="Arial"/>
          <w:bCs/>
          <w:color w:val="A6A6A6"/>
          <w:sz w:val="24"/>
          <w:szCs w:val="24"/>
        </w:rPr>
        <w:t xml:space="preserve"> a</w:t>
      </w:r>
      <w:r w:rsidR="008B0457" w:rsidRPr="009F6275">
        <w:rPr>
          <w:rFonts w:ascii="Arial" w:hAnsi="Arial" w:cs="Arial"/>
          <w:bCs/>
          <w:color w:val="A6A6A6"/>
          <w:sz w:val="24"/>
          <w:szCs w:val="24"/>
        </w:rPr>
        <w:t xml:space="preserve"> „</w:t>
      </w:r>
      <w:r w:rsidR="008D622D" w:rsidRPr="009F6275">
        <w:rPr>
          <w:rFonts w:ascii="Arial" w:hAnsi="Arial" w:cs="Arial"/>
          <w:bCs/>
          <w:color w:val="A6A6A6"/>
          <w:sz w:val="24"/>
          <w:szCs w:val="24"/>
        </w:rPr>
        <w:t xml:space="preserve"> 2</w:t>
      </w:r>
      <w:r w:rsidR="008B0457" w:rsidRPr="009F6275">
        <w:rPr>
          <w:rFonts w:ascii="Arial" w:hAnsi="Arial" w:cs="Arial"/>
          <w:bCs/>
          <w:color w:val="A6A6A6"/>
          <w:sz w:val="24"/>
          <w:szCs w:val="24"/>
        </w:rPr>
        <w:t>“</w:t>
      </w:r>
      <w:r w:rsidR="008D622D" w:rsidRPr="009F6275">
        <w:rPr>
          <w:rFonts w:ascii="Arial" w:hAnsi="Arial" w:cs="Arial"/>
          <w:bCs/>
          <w:color w:val="A6A6A6"/>
          <w:sz w:val="24"/>
          <w:szCs w:val="24"/>
        </w:rPr>
        <w:t>.</w:t>
      </w:r>
    </w:p>
    <w:p w:rsidR="00586510" w:rsidRPr="002E4172" w:rsidRDefault="00586510" w:rsidP="002E4172">
      <w:pPr>
        <w:jc w:val="both"/>
        <w:rPr>
          <w:rFonts w:ascii="Arial" w:hAnsi="Arial" w:cs="Arial"/>
          <w:b/>
          <w:bCs/>
          <w:i/>
          <w:iCs/>
          <w:color w:val="A6A6A6"/>
          <w:sz w:val="24"/>
          <w:szCs w:val="24"/>
        </w:rPr>
      </w:pPr>
      <w:r w:rsidRPr="002E4172">
        <w:rPr>
          <w:rFonts w:ascii="Arial" w:hAnsi="Arial" w:cs="Arial"/>
          <w:b/>
          <w:bCs/>
          <w:i/>
          <w:iCs/>
          <w:color w:val="A6A6A6"/>
          <w:sz w:val="24"/>
          <w:szCs w:val="24"/>
        </w:rPr>
        <w:t>Otázky a odpovědi</w:t>
      </w:r>
    </w:p>
    <w:p w:rsidR="00586510" w:rsidRPr="005E110B" w:rsidRDefault="00586510" w:rsidP="003F1462">
      <w:pPr>
        <w:tabs>
          <w:tab w:val="left" w:pos="360"/>
          <w:tab w:val="left" w:pos="426"/>
        </w:tabs>
        <w:spacing w:before="120" w:after="120" w:line="240" w:lineRule="auto"/>
        <w:ind w:left="425"/>
        <w:jc w:val="both"/>
        <w:rPr>
          <w:rFonts w:ascii="Arial" w:hAnsi="Arial" w:cs="Arial"/>
          <w:b/>
          <w:bCs/>
          <w:i/>
          <w:iCs/>
          <w:color w:val="FFC000"/>
          <w:sz w:val="24"/>
          <w:szCs w:val="24"/>
        </w:rPr>
      </w:pPr>
      <w:r w:rsidRPr="005E110B">
        <w:rPr>
          <w:rFonts w:ascii="Arial" w:hAnsi="Arial" w:cs="Arial"/>
          <w:b/>
          <w:bCs/>
          <w:i/>
          <w:iCs/>
          <w:color w:val="FFC000"/>
          <w:sz w:val="24"/>
          <w:szCs w:val="24"/>
        </w:rPr>
        <w:t>Jak hodnotit jídelníčky s výběrem 2 jídel, všechny požadavky v tabulkách znásobit dvěma, např. počet sladkých jídel ne 2x, ale 4x? Přesto bude hodnocení takového jídelníčku zavádějící, záleží na dítěti (či rodiči), jakou kombinaci zvolí, může tak v týdnu mít třeba i 3x sladké jídlo, nebo denně maso.</w:t>
      </w:r>
    </w:p>
    <w:p w:rsidR="00586510" w:rsidRPr="009F6275" w:rsidRDefault="00F81FC2" w:rsidP="009F6275">
      <w:pPr>
        <w:ind w:left="426"/>
        <w:jc w:val="both"/>
        <w:rPr>
          <w:rFonts w:ascii="Arial" w:hAnsi="Arial" w:cs="Arial"/>
          <w:i/>
          <w:iCs/>
          <w:color w:val="993366"/>
          <w:sz w:val="24"/>
          <w:szCs w:val="24"/>
        </w:rPr>
      </w:pPr>
      <w:r w:rsidRPr="009F6275">
        <w:rPr>
          <w:rFonts w:ascii="Arial" w:hAnsi="Arial" w:cs="Arial"/>
          <w:i/>
          <w:iCs/>
          <w:color w:val="BFBFBF"/>
          <w:sz w:val="24"/>
          <w:szCs w:val="24"/>
        </w:rPr>
        <w:t>ND předpokládá,</w:t>
      </w:r>
      <w:r w:rsidR="00586510" w:rsidRPr="009F6275">
        <w:rPr>
          <w:rFonts w:ascii="Arial" w:hAnsi="Arial" w:cs="Arial"/>
          <w:i/>
          <w:iCs/>
          <w:color w:val="BFBFBF"/>
          <w:sz w:val="24"/>
          <w:szCs w:val="24"/>
        </w:rPr>
        <w:t xml:space="preserve"> že děti </w:t>
      </w:r>
      <w:r w:rsidR="00CD72BC" w:rsidRPr="009F6275">
        <w:rPr>
          <w:rFonts w:ascii="Arial" w:hAnsi="Arial" w:cs="Arial"/>
          <w:i/>
          <w:iCs/>
          <w:color w:val="BFBFBF"/>
          <w:sz w:val="24"/>
          <w:szCs w:val="24"/>
        </w:rPr>
        <w:t xml:space="preserve">(žáci, studenti) </w:t>
      </w:r>
      <w:r w:rsidR="00586510" w:rsidRPr="009F6275">
        <w:rPr>
          <w:rFonts w:ascii="Arial" w:hAnsi="Arial" w:cs="Arial"/>
          <w:i/>
          <w:iCs/>
          <w:color w:val="BFBFBF"/>
          <w:sz w:val="24"/>
          <w:szCs w:val="24"/>
        </w:rPr>
        <w:t>rovnoměrně odebírají oba výběry</w:t>
      </w:r>
      <w:r w:rsidRPr="009F6275">
        <w:rPr>
          <w:rFonts w:ascii="Arial" w:hAnsi="Arial" w:cs="Arial"/>
          <w:i/>
          <w:iCs/>
          <w:color w:val="BFBFBF"/>
          <w:sz w:val="24"/>
          <w:szCs w:val="24"/>
        </w:rPr>
        <w:t>, a proto se o</w:t>
      </w:r>
      <w:r w:rsidR="00586510" w:rsidRPr="009F6275">
        <w:rPr>
          <w:rFonts w:ascii="Arial" w:hAnsi="Arial" w:cs="Arial"/>
          <w:i/>
          <w:iCs/>
          <w:color w:val="BFBFBF"/>
          <w:sz w:val="24"/>
          <w:szCs w:val="24"/>
        </w:rPr>
        <w:t xml:space="preserve">ba výběry </w:t>
      </w:r>
      <w:r w:rsidR="0053144B" w:rsidRPr="009F6275">
        <w:rPr>
          <w:rFonts w:ascii="Arial" w:hAnsi="Arial" w:cs="Arial"/>
          <w:i/>
          <w:iCs/>
          <w:color w:val="BFBFBF"/>
          <w:sz w:val="24"/>
          <w:szCs w:val="24"/>
        </w:rPr>
        <w:t xml:space="preserve">hodnotí </w:t>
      </w:r>
      <w:r w:rsidR="00586510" w:rsidRPr="009F6275">
        <w:rPr>
          <w:rFonts w:ascii="Arial" w:hAnsi="Arial" w:cs="Arial"/>
          <w:i/>
          <w:iCs/>
          <w:color w:val="BFBFBF"/>
          <w:sz w:val="24"/>
          <w:szCs w:val="24"/>
        </w:rPr>
        <w:t xml:space="preserve">zvlášť. </w:t>
      </w:r>
      <w:r w:rsidR="0053144B" w:rsidRPr="009F6275">
        <w:rPr>
          <w:rFonts w:ascii="Arial" w:hAnsi="Arial" w:cs="Arial"/>
          <w:i/>
          <w:iCs/>
          <w:color w:val="BFBFBF"/>
          <w:sz w:val="24"/>
          <w:szCs w:val="24"/>
        </w:rPr>
        <w:t>ND nehodnotí, ani toho nelze tímto způsobem dosáhnout, i</w:t>
      </w:r>
      <w:r w:rsidR="00586510" w:rsidRPr="009F6275">
        <w:rPr>
          <w:rFonts w:ascii="Arial" w:hAnsi="Arial" w:cs="Arial"/>
          <w:i/>
          <w:iCs/>
          <w:color w:val="BFBFBF"/>
          <w:sz w:val="24"/>
          <w:szCs w:val="24"/>
        </w:rPr>
        <w:t xml:space="preserve">ndividuální </w:t>
      </w:r>
      <w:r w:rsidR="005500F0" w:rsidRPr="009F6275">
        <w:rPr>
          <w:rFonts w:ascii="Arial" w:hAnsi="Arial" w:cs="Arial"/>
          <w:i/>
          <w:iCs/>
          <w:color w:val="BFBFBF"/>
          <w:sz w:val="24"/>
          <w:szCs w:val="24"/>
        </w:rPr>
        <w:t>výběr</w:t>
      </w:r>
      <w:r w:rsidR="00586510" w:rsidRPr="009F6275">
        <w:rPr>
          <w:rFonts w:ascii="Arial" w:hAnsi="Arial" w:cs="Arial"/>
          <w:i/>
          <w:iCs/>
          <w:color w:val="BFBFBF"/>
          <w:sz w:val="24"/>
          <w:szCs w:val="24"/>
        </w:rPr>
        <w:t xml:space="preserve"> dítěte, tedy reálnou pestrost přijímané stravy</w:t>
      </w:r>
      <w:r w:rsidR="0053144B" w:rsidRPr="009F6275">
        <w:rPr>
          <w:rFonts w:ascii="Arial" w:hAnsi="Arial" w:cs="Arial"/>
          <w:i/>
          <w:iCs/>
          <w:color w:val="BFBFBF"/>
          <w:sz w:val="24"/>
          <w:szCs w:val="24"/>
        </w:rPr>
        <w:t xml:space="preserve"> každého strávníka</w:t>
      </w:r>
      <w:r w:rsidR="00586510" w:rsidRPr="009F6275">
        <w:rPr>
          <w:rFonts w:ascii="Arial" w:hAnsi="Arial" w:cs="Arial"/>
          <w:i/>
          <w:iCs/>
          <w:color w:val="BFBFBF"/>
          <w:sz w:val="24"/>
          <w:szCs w:val="24"/>
        </w:rPr>
        <w:t xml:space="preserve">. Úkolem </w:t>
      </w:r>
      <w:r w:rsidR="00CD72BC" w:rsidRPr="009F6275">
        <w:rPr>
          <w:rFonts w:ascii="Arial" w:hAnsi="Arial" w:cs="Arial"/>
          <w:i/>
          <w:iCs/>
          <w:color w:val="BFBFBF"/>
          <w:sz w:val="24"/>
          <w:szCs w:val="24"/>
        </w:rPr>
        <w:t xml:space="preserve">ND je </w:t>
      </w:r>
      <w:r w:rsidR="00586510" w:rsidRPr="009F6275">
        <w:rPr>
          <w:rFonts w:ascii="Arial" w:hAnsi="Arial" w:cs="Arial"/>
          <w:i/>
          <w:iCs/>
          <w:color w:val="BFBFBF"/>
          <w:sz w:val="24"/>
          <w:szCs w:val="24"/>
        </w:rPr>
        <w:t xml:space="preserve">hodnotit nabídku </w:t>
      </w:r>
      <w:r w:rsidR="00CD72BC" w:rsidRPr="009F6275">
        <w:rPr>
          <w:rFonts w:ascii="Arial" w:hAnsi="Arial" w:cs="Arial"/>
          <w:i/>
          <w:iCs/>
          <w:color w:val="BFBFBF"/>
          <w:sz w:val="24"/>
          <w:szCs w:val="24"/>
        </w:rPr>
        <w:t>školní jídelny</w:t>
      </w:r>
      <w:r w:rsidR="00586510" w:rsidRPr="009F6275">
        <w:rPr>
          <w:rFonts w:ascii="Arial" w:hAnsi="Arial" w:cs="Arial"/>
          <w:i/>
          <w:iCs/>
          <w:color w:val="BFBFBF"/>
          <w:sz w:val="24"/>
          <w:szCs w:val="24"/>
        </w:rPr>
        <w:t xml:space="preserve">. </w:t>
      </w:r>
      <w:r w:rsidR="0053144B" w:rsidRPr="009F6275">
        <w:rPr>
          <w:rFonts w:ascii="Arial" w:hAnsi="Arial" w:cs="Arial"/>
          <w:i/>
          <w:iCs/>
          <w:color w:val="BFBFBF"/>
          <w:sz w:val="24"/>
          <w:szCs w:val="24"/>
        </w:rPr>
        <w:t xml:space="preserve">Tato </w:t>
      </w:r>
      <w:r w:rsidRPr="009F6275">
        <w:rPr>
          <w:rFonts w:ascii="Arial" w:hAnsi="Arial" w:cs="Arial"/>
          <w:i/>
          <w:iCs/>
          <w:color w:val="BFBFBF"/>
          <w:sz w:val="24"/>
          <w:szCs w:val="24"/>
        </w:rPr>
        <w:t>n</w:t>
      </w:r>
      <w:r w:rsidR="00586510" w:rsidRPr="009F6275">
        <w:rPr>
          <w:rFonts w:ascii="Arial" w:hAnsi="Arial" w:cs="Arial"/>
          <w:i/>
          <w:iCs/>
          <w:color w:val="BFBFBF"/>
          <w:sz w:val="24"/>
          <w:szCs w:val="24"/>
        </w:rPr>
        <w:t xml:space="preserve">abídka by měla splňovat požadované </w:t>
      </w:r>
      <w:r w:rsidR="0053144B" w:rsidRPr="009F6275">
        <w:rPr>
          <w:rFonts w:ascii="Arial" w:hAnsi="Arial" w:cs="Arial"/>
          <w:i/>
          <w:iCs/>
          <w:color w:val="BFBFBF"/>
          <w:sz w:val="24"/>
          <w:szCs w:val="24"/>
        </w:rPr>
        <w:t>nutriční ukazatele</w:t>
      </w:r>
      <w:r w:rsidR="00586510" w:rsidRPr="009F6275">
        <w:rPr>
          <w:rFonts w:ascii="Arial" w:hAnsi="Arial" w:cs="Arial"/>
          <w:i/>
          <w:iCs/>
          <w:color w:val="BFBFBF"/>
          <w:sz w:val="24"/>
          <w:szCs w:val="24"/>
        </w:rPr>
        <w:t>.</w:t>
      </w:r>
      <w:r w:rsidR="00EB61D0" w:rsidRPr="009F6275">
        <w:rPr>
          <w:rFonts w:ascii="Arial" w:hAnsi="Arial" w:cs="Arial"/>
          <w:i/>
          <w:iCs/>
          <w:color w:val="BFBFBF"/>
          <w:sz w:val="24"/>
          <w:szCs w:val="24"/>
        </w:rPr>
        <w:t xml:space="preserve"> </w:t>
      </w:r>
      <w:r w:rsidR="0053144B" w:rsidRPr="009F6275">
        <w:rPr>
          <w:rFonts w:ascii="Arial" w:hAnsi="Arial" w:cs="Arial"/>
          <w:i/>
          <w:iCs/>
          <w:color w:val="BFBFBF"/>
          <w:sz w:val="24"/>
          <w:szCs w:val="24"/>
        </w:rPr>
        <w:t>Jestli</w:t>
      </w:r>
      <w:r w:rsidR="00586510" w:rsidRPr="009F6275">
        <w:rPr>
          <w:rFonts w:ascii="Arial" w:hAnsi="Arial" w:cs="Arial"/>
          <w:i/>
          <w:iCs/>
          <w:color w:val="BFBFBF"/>
          <w:sz w:val="24"/>
          <w:szCs w:val="24"/>
        </w:rPr>
        <w:t xml:space="preserve"> toho strávníci využijí, nebo si budou vybírat kombinace </w:t>
      </w:r>
      <w:r w:rsidR="0053144B" w:rsidRPr="009F6275">
        <w:rPr>
          <w:rFonts w:ascii="Arial" w:hAnsi="Arial" w:cs="Arial"/>
          <w:i/>
          <w:iCs/>
          <w:color w:val="BFBFBF"/>
          <w:sz w:val="24"/>
          <w:szCs w:val="24"/>
        </w:rPr>
        <w:t xml:space="preserve">pokrmů </w:t>
      </w:r>
      <w:r w:rsidR="00586510" w:rsidRPr="009F6275">
        <w:rPr>
          <w:rFonts w:ascii="Arial" w:hAnsi="Arial" w:cs="Arial"/>
          <w:i/>
          <w:iCs/>
          <w:color w:val="BFBFBF"/>
          <w:sz w:val="24"/>
          <w:szCs w:val="24"/>
        </w:rPr>
        <w:t xml:space="preserve">méně vhodné, je jejich </w:t>
      </w:r>
      <w:r w:rsidR="008B218E" w:rsidRPr="009F6275">
        <w:rPr>
          <w:rFonts w:ascii="Arial" w:hAnsi="Arial" w:cs="Arial"/>
          <w:i/>
          <w:iCs/>
          <w:color w:val="BFBFBF"/>
          <w:sz w:val="24"/>
          <w:szCs w:val="24"/>
        </w:rPr>
        <w:t xml:space="preserve">rozhodnutím a </w:t>
      </w:r>
      <w:r w:rsidR="00586510" w:rsidRPr="009F6275">
        <w:rPr>
          <w:rFonts w:ascii="Arial" w:hAnsi="Arial" w:cs="Arial"/>
          <w:i/>
          <w:iCs/>
          <w:color w:val="BFBFBF"/>
          <w:sz w:val="24"/>
          <w:szCs w:val="24"/>
        </w:rPr>
        <w:t>odpovědnost</w:t>
      </w:r>
      <w:r w:rsidR="008B218E" w:rsidRPr="009F6275">
        <w:rPr>
          <w:rFonts w:ascii="Arial" w:hAnsi="Arial" w:cs="Arial"/>
          <w:i/>
          <w:iCs/>
          <w:color w:val="BFBFBF"/>
          <w:sz w:val="24"/>
          <w:szCs w:val="24"/>
        </w:rPr>
        <w:t>í</w:t>
      </w:r>
      <w:r w:rsidR="005500F0" w:rsidRPr="009F6275">
        <w:rPr>
          <w:rFonts w:ascii="Arial" w:hAnsi="Arial" w:cs="Arial"/>
          <w:i/>
          <w:iCs/>
          <w:color w:val="BFBFBF"/>
          <w:sz w:val="24"/>
          <w:szCs w:val="24"/>
        </w:rPr>
        <w:t xml:space="preserve"> (</w:t>
      </w:r>
      <w:r w:rsidR="00586510" w:rsidRPr="009F6275">
        <w:rPr>
          <w:rFonts w:ascii="Arial" w:hAnsi="Arial" w:cs="Arial"/>
          <w:i/>
          <w:iCs/>
          <w:color w:val="BFBFBF"/>
          <w:sz w:val="24"/>
          <w:szCs w:val="24"/>
        </w:rPr>
        <w:t xml:space="preserve"> u dětí tedy spíše odpovědnost</w:t>
      </w:r>
      <w:r w:rsidR="008B218E" w:rsidRPr="009F6275">
        <w:rPr>
          <w:rFonts w:ascii="Arial" w:hAnsi="Arial" w:cs="Arial"/>
          <w:i/>
          <w:iCs/>
          <w:color w:val="BFBFBF"/>
          <w:sz w:val="24"/>
          <w:szCs w:val="24"/>
        </w:rPr>
        <w:t>í</w:t>
      </w:r>
      <w:r w:rsidR="00586510" w:rsidRPr="009F6275">
        <w:rPr>
          <w:rFonts w:ascii="Arial" w:hAnsi="Arial" w:cs="Arial"/>
          <w:i/>
          <w:iCs/>
          <w:color w:val="BFBFBF"/>
          <w:sz w:val="24"/>
          <w:szCs w:val="24"/>
        </w:rPr>
        <w:t xml:space="preserve"> rodičů</w:t>
      </w:r>
      <w:r w:rsidR="00CD72BC" w:rsidRPr="009F6275">
        <w:rPr>
          <w:rFonts w:ascii="Arial" w:hAnsi="Arial" w:cs="Arial"/>
          <w:i/>
          <w:iCs/>
          <w:color w:val="BFBFBF"/>
          <w:sz w:val="24"/>
          <w:szCs w:val="24"/>
        </w:rPr>
        <w:t xml:space="preserve">). </w:t>
      </w:r>
      <w:r w:rsidR="00586510" w:rsidRPr="009F6275">
        <w:rPr>
          <w:rFonts w:ascii="Arial" w:hAnsi="Arial" w:cs="Arial"/>
          <w:i/>
          <w:iCs/>
          <w:color w:val="BFBFBF"/>
          <w:sz w:val="24"/>
          <w:szCs w:val="24"/>
        </w:rPr>
        <w:t xml:space="preserve"> Škola nemůže plně suplovat roli rodiny. Obecně platí, že pokud je ve </w:t>
      </w:r>
      <w:r w:rsidR="00CD72BC" w:rsidRPr="009F6275">
        <w:rPr>
          <w:rFonts w:ascii="Arial" w:hAnsi="Arial" w:cs="Arial"/>
          <w:i/>
          <w:iCs/>
          <w:color w:val="BFBFBF"/>
          <w:sz w:val="24"/>
          <w:szCs w:val="24"/>
        </w:rPr>
        <w:t>školní jídelně</w:t>
      </w:r>
      <w:r w:rsidR="00586510" w:rsidRPr="009F6275">
        <w:rPr>
          <w:rFonts w:ascii="Arial" w:hAnsi="Arial" w:cs="Arial"/>
          <w:i/>
          <w:iCs/>
          <w:color w:val="BFBFBF"/>
          <w:sz w:val="24"/>
          <w:szCs w:val="24"/>
        </w:rPr>
        <w:t xml:space="preserve"> </w:t>
      </w:r>
      <w:r w:rsidR="0053144B" w:rsidRPr="009F6275">
        <w:rPr>
          <w:rFonts w:ascii="Arial" w:hAnsi="Arial" w:cs="Arial"/>
          <w:i/>
          <w:iCs/>
          <w:color w:val="BFBFBF"/>
          <w:sz w:val="24"/>
          <w:szCs w:val="24"/>
        </w:rPr>
        <w:t>zaveden výběrový systém</w:t>
      </w:r>
      <w:r w:rsidR="00586510" w:rsidRPr="009F6275">
        <w:rPr>
          <w:rFonts w:ascii="Arial" w:hAnsi="Arial" w:cs="Arial"/>
          <w:i/>
          <w:iCs/>
          <w:color w:val="BFBFBF"/>
          <w:sz w:val="24"/>
          <w:szCs w:val="24"/>
        </w:rPr>
        <w:t>, pak by</w:t>
      </w:r>
      <w:r w:rsidR="00CD72BC" w:rsidRPr="009F6275">
        <w:rPr>
          <w:rFonts w:ascii="Arial" w:hAnsi="Arial" w:cs="Arial"/>
          <w:i/>
          <w:iCs/>
          <w:color w:val="BFBFBF"/>
          <w:sz w:val="24"/>
          <w:szCs w:val="24"/>
        </w:rPr>
        <w:t xml:space="preserve"> výběrové pokrmy (</w:t>
      </w:r>
      <w:r w:rsidR="00586510" w:rsidRPr="009F6275">
        <w:rPr>
          <w:rFonts w:ascii="Arial" w:hAnsi="Arial" w:cs="Arial"/>
          <w:i/>
          <w:iCs/>
          <w:color w:val="BFBFBF"/>
          <w:sz w:val="24"/>
          <w:szCs w:val="24"/>
        </w:rPr>
        <w:t>„</w:t>
      </w:r>
      <w:r w:rsidR="00CD72BC" w:rsidRPr="009F6275">
        <w:rPr>
          <w:rFonts w:ascii="Arial" w:hAnsi="Arial" w:cs="Arial"/>
          <w:i/>
          <w:iCs/>
          <w:color w:val="BFBFBF"/>
          <w:sz w:val="24"/>
          <w:szCs w:val="24"/>
        </w:rPr>
        <w:t>1</w:t>
      </w:r>
      <w:r w:rsidR="00586510" w:rsidRPr="009F6275">
        <w:rPr>
          <w:rFonts w:ascii="Arial" w:hAnsi="Arial" w:cs="Arial"/>
          <w:i/>
          <w:iCs/>
          <w:color w:val="BFBFBF"/>
          <w:sz w:val="24"/>
          <w:szCs w:val="24"/>
        </w:rPr>
        <w:t>“ i „</w:t>
      </w:r>
      <w:r w:rsidR="00CD72BC" w:rsidRPr="009F6275">
        <w:rPr>
          <w:rFonts w:ascii="Arial" w:hAnsi="Arial" w:cs="Arial"/>
          <w:i/>
          <w:iCs/>
          <w:color w:val="BFBFBF"/>
          <w:sz w:val="24"/>
          <w:szCs w:val="24"/>
        </w:rPr>
        <w:t>2</w:t>
      </w:r>
      <w:r w:rsidR="00586510" w:rsidRPr="009F6275">
        <w:rPr>
          <w:rFonts w:ascii="Arial" w:hAnsi="Arial" w:cs="Arial"/>
          <w:i/>
          <w:iCs/>
          <w:color w:val="BFBFBF"/>
          <w:sz w:val="24"/>
          <w:szCs w:val="24"/>
        </w:rPr>
        <w:t>“</w:t>
      </w:r>
      <w:r w:rsidR="00CD72BC" w:rsidRPr="009F6275">
        <w:rPr>
          <w:rFonts w:ascii="Arial" w:hAnsi="Arial" w:cs="Arial"/>
          <w:i/>
          <w:iCs/>
          <w:color w:val="BFBFBF"/>
          <w:sz w:val="24"/>
          <w:szCs w:val="24"/>
        </w:rPr>
        <w:t>)</w:t>
      </w:r>
      <w:r w:rsidR="00586510" w:rsidRPr="009F6275">
        <w:rPr>
          <w:rFonts w:ascii="Arial" w:hAnsi="Arial" w:cs="Arial"/>
          <w:i/>
          <w:iCs/>
          <w:color w:val="BFBFBF"/>
          <w:sz w:val="24"/>
          <w:szCs w:val="24"/>
        </w:rPr>
        <w:t xml:space="preserve"> zvlášť měly splňovat</w:t>
      </w:r>
      <w:r w:rsidR="00CD72BC" w:rsidRPr="009F6275">
        <w:rPr>
          <w:rFonts w:ascii="Arial" w:hAnsi="Arial" w:cs="Arial"/>
          <w:i/>
          <w:iCs/>
          <w:color w:val="BFBFBF"/>
          <w:sz w:val="24"/>
          <w:szCs w:val="24"/>
        </w:rPr>
        <w:t xml:space="preserve"> výživové normy stanovené spotřebním košem</w:t>
      </w:r>
      <w:r w:rsidR="00586510" w:rsidRPr="009F6275">
        <w:rPr>
          <w:rFonts w:ascii="Arial" w:hAnsi="Arial" w:cs="Arial"/>
          <w:i/>
          <w:iCs/>
          <w:color w:val="BFBFBF"/>
          <w:sz w:val="24"/>
          <w:szCs w:val="24"/>
        </w:rPr>
        <w:t xml:space="preserve"> a N</w:t>
      </w:r>
      <w:r w:rsidR="00472CD5" w:rsidRPr="009F6275">
        <w:rPr>
          <w:rFonts w:ascii="Arial" w:hAnsi="Arial" w:cs="Arial"/>
          <w:i/>
          <w:iCs/>
          <w:color w:val="BFBFBF"/>
          <w:sz w:val="24"/>
          <w:szCs w:val="24"/>
        </w:rPr>
        <w:t>D</w:t>
      </w:r>
      <w:r w:rsidR="00586510" w:rsidRPr="009F6275">
        <w:rPr>
          <w:rFonts w:ascii="Arial" w:hAnsi="Arial" w:cs="Arial"/>
          <w:i/>
          <w:iCs/>
          <w:color w:val="BFBFBF"/>
          <w:sz w:val="24"/>
          <w:szCs w:val="24"/>
        </w:rPr>
        <w:t xml:space="preserve"> </w:t>
      </w:r>
      <w:r w:rsidR="008B218E" w:rsidRPr="009F6275">
        <w:rPr>
          <w:rFonts w:ascii="Arial" w:hAnsi="Arial" w:cs="Arial"/>
          <w:i/>
          <w:iCs/>
          <w:color w:val="BFBFBF"/>
          <w:sz w:val="24"/>
          <w:szCs w:val="24"/>
        </w:rPr>
        <w:t xml:space="preserve"> </w:t>
      </w:r>
      <w:r w:rsidR="00586510" w:rsidRPr="009F6275">
        <w:rPr>
          <w:rFonts w:ascii="Arial" w:hAnsi="Arial" w:cs="Arial"/>
          <w:i/>
          <w:iCs/>
          <w:color w:val="BFBFBF"/>
          <w:sz w:val="24"/>
          <w:szCs w:val="24"/>
        </w:rPr>
        <w:t>a měly by být nutričně i finančně srovnatelné. Jídelníček by měl</w:t>
      </w:r>
      <w:r w:rsidR="00CD72BC" w:rsidRPr="009F6275">
        <w:rPr>
          <w:rFonts w:ascii="Arial" w:hAnsi="Arial" w:cs="Arial"/>
          <w:i/>
          <w:iCs/>
          <w:color w:val="BFBFBF"/>
          <w:sz w:val="24"/>
          <w:szCs w:val="24"/>
        </w:rPr>
        <w:t xml:space="preserve"> být </w:t>
      </w:r>
      <w:r w:rsidR="008B218E" w:rsidRPr="009F6275">
        <w:rPr>
          <w:rFonts w:ascii="Arial" w:hAnsi="Arial" w:cs="Arial"/>
          <w:i/>
          <w:iCs/>
          <w:color w:val="BFBFBF"/>
          <w:sz w:val="24"/>
          <w:szCs w:val="24"/>
        </w:rPr>
        <w:t xml:space="preserve">tedy </w:t>
      </w:r>
      <w:r w:rsidR="00CD72BC" w:rsidRPr="009F6275">
        <w:rPr>
          <w:rFonts w:ascii="Arial" w:hAnsi="Arial" w:cs="Arial"/>
          <w:i/>
          <w:iCs/>
          <w:color w:val="BFBFBF"/>
          <w:sz w:val="24"/>
          <w:szCs w:val="24"/>
        </w:rPr>
        <w:t>v souladu s přílohou č. 1 k vyhlášce č. 107/2005 Sb.,</w:t>
      </w:r>
      <w:r w:rsidR="00586510" w:rsidRPr="009F6275">
        <w:rPr>
          <w:rFonts w:ascii="Arial" w:hAnsi="Arial" w:cs="Arial"/>
          <w:i/>
          <w:iCs/>
          <w:color w:val="BFBFBF"/>
          <w:sz w:val="24"/>
          <w:szCs w:val="24"/>
        </w:rPr>
        <w:t xml:space="preserve"> </w:t>
      </w:r>
      <w:r w:rsidR="00CD72BC" w:rsidRPr="009F6275">
        <w:rPr>
          <w:rFonts w:ascii="Arial" w:hAnsi="Arial" w:cs="Arial"/>
          <w:i/>
          <w:iCs/>
          <w:color w:val="BFBFBF"/>
          <w:sz w:val="24"/>
          <w:szCs w:val="24"/>
        </w:rPr>
        <w:t>o školním stravování</w:t>
      </w:r>
      <w:r w:rsidR="0053144B" w:rsidRPr="009F6275">
        <w:rPr>
          <w:rFonts w:ascii="Arial" w:hAnsi="Arial" w:cs="Arial"/>
          <w:i/>
          <w:iCs/>
          <w:color w:val="BFBFBF"/>
          <w:sz w:val="24"/>
          <w:szCs w:val="24"/>
        </w:rPr>
        <w:t xml:space="preserve"> (spotřební koš) a Nutričním doporučením.</w:t>
      </w:r>
    </w:p>
    <w:p w:rsidR="00586510" w:rsidRPr="009F6275" w:rsidRDefault="00586510" w:rsidP="009F6275">
      <w:pPr>
        <w:spacing w:after="0" w:line="276" w:lineRule="auto"/>
        <w:ind w:left="426"/>
        <w:jc w:val="both"/>
        <w:rPr>
          <w:rFonts w:ascii="Arial" w:hAnsi="Arial" w:cs="Arial"/>
          <w:sz w:val="24"/>
          <w:szCs w:val="24"/>
        </w:rPr>
      </w:pPr>
      <w:bookmarkStart w:id="34" w:name="_GoBack"/>
      <w:bookmarkEnd w:id="34"/>
    </w:p>
    <w:sectPr w:rsidR="00586510" w:rsidRPr="009F6275" w:rsidSect="00EE164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64A" w:rsidRDefault="00EE164A" w:rsidP="00385A01">
      <w:pPr>
        <w:spacing w:after="0" w:line="240" w:lineRule="auto"/>
      </w:pPr>
      <w:r>
        <w:separator/>
      </w:r>
    </w:p>
  </w:endnote>
  <w:endnote w:type="continuationSeparator" w:id="0">
    <w:p w:rsidR="00EE164A" w:rsidRDefault="00EE164A" w:rsidP="0038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64A" w:rsidRDefault="00EE164A" w:rsidP="00385A01">
      <w:pPr>
        <w:spacing w:after="0" w:line="240" w:lineRule="auto"/>
      </w:pPr>
      <w:r>
        <w:separator/>
      </w:r>
    </w:p>
  </w:footnote>
  <w:footnote w:type="continuationSeparator" w:id="0">
    <w:p w:rsidR="00EE164A" w:rsidRDefault="00EE164A" w:rsidP="00385A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18638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2"/>
    <w:lvl w:ilvl="0">
      <w:numFmt w:val="bullet"/>
      <w:lvlText w:val="-"/>
      <w:lvlJc w:val="left"/>
      <w:pPr>
        <w:tabs>
          <w:tab w:val="num" w:pos="720"/>
        </w:tabs>
        <w:ind w:left="720" w:hanging="360"/>
      </w:pPr>
      <w:rPr>
        <w:rFonts w:ascii="Arial" w:hAnsi="Arial"/>
      </w:rPr>
    </w:lvl>
  </w:abstractNum>
  <w:abstractNum w:abstractNumId="2" w15:restartNumberingAfterBreak="0">
    <w:nsid w:val="0204076E"/>
    <w:multiLevelType w:val="hybridMultilevel"/>
    <w:tmpl w:val="83E2D93E"/>
    <w:lvl w:ilvl="0" w:tplc="9CC0234E">
      <w:numFmt w:val="bullet"/>
      <w:lvlText w:val="→"/>
      <w:lvlJc w:val="left"/>
      <w:pPr>
        <w:ind w:left="720" w:hanging="360"/>
      </w:pPr>
      <w:rPr>
        <w:rFonts w:ascii="Arial" w:hAnsi="Arial" w:hint="default"/>
        <w:b/>
        <w:color w:val="FCB320"/>
        <w:sz w:val="4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D13BE5"/>
    <w:multiLevelType w:val="hybridMultilevel"/>
    <w:tmpl w:val="F54C0CCE"/>
    <w:lvl w:ilvl="0" w:tplc="9CC0234E">
      <w:numFmt w:val="bullet"/>
      <w:lvlText w:val="→"/>
      <w:lvlJc w:val="left"/>
      <w:pPr>
        <w:ind w:left="786" w:hanging="360"/>
      </w:pPr>
      <w:rPr>
        <w:rFonts w:ascii="Arial" w:hAnsi="Arial" w:hint="default"/>
        <w:b/>
        <w:color w:val="FCB320"/>
        <w:sz w:val="4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851416"/>
    <w:multiLevelType w:val="hybridMultilevel"/>
    <w:tmpl w:val="A4F6F27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A712A2"/>
    <w:multiLevelType w:val="hybridMultilevel"/>
    <w:tmpl w:val="98AC8D1C"/>
    <w:lvl w:ilvl="0" w:tplc="04547AA8">
      <w:numFmt w:val="bullet"/>
      <w:lvlText w:val="→"/>
      <w:lvlJc w:val="left"/>
      <w:pPr>
        <w:ind w:left="644" w:hanging="360"/>
      </w:pPr>
      <w:rPr>
        <w:rFonts w:ascii="Arial" w:hAnsi="Arial" w:hint="default"/>
        <w:b/>
        <w:color w:val="FFC000"/>
        <w:sz w:val="4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E3E09"/>
    <w:multiLevelType w:val="hybridMultilevel"/>
    <w:tmpl w:val="09CAD750"/>
    <w:lvl w:ilvl="0" w:tplc="9CC0234E">
      <w:numFmt w:val="bullet"/>
      <w:lvlText w:val="→"/>
      <w:lvlJc w:val="left"/>
      <w:pPr>
        <w:ind w:left="720" w:hanging="360"/>
      </w:pPr>
      <w:rPr>
        <w:rFonts w:ascii="Arial" w:hAnsi="Arial" w:hint="default"/>
        <w:b/>
        <w:color w:val="FCB320"/>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B0960"/>
    <w:multiLevelType w:val="hybridMultilevel"/>
    <w:tmpl w:val="BCB4EBD2"/>
    <w:lvl w:ilvl="0" w:tplc="61206E2C">
      <w:start w:val="1"/>
      <w:numFmt w:val="decimal"/>
      <w:lvlText w:val="%1."/>
      <w:lvlJc w:val="left"/>
      <w:pPr>
        <w:ind w:left="2480" w:hanging="360"/>
      </w:pPr>
      <w:rPr>
        <w:rFonts w:cs="Times New Roman" w:hint="default"/>
        <w:b/>
        <w:bCs/>
        <w:color w:val="FFC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CDE2164"/>
    <w:multiLevelType w:val="hybridMultilevel"/>
    <w:tmpl w:val="330840C4"/>
    <w:lvl w:ilvl="0" w:tplc="212864DE">
      <w:start w:val="1"/>
      <w:numFmt w:val="decimal"/>
      <w:lvlText w:val="%1."/>
      <w:lvlJc w:val="left"/>
      <w:pPr>
        <w:ind w:left="1211" w:hanging="360"/>
      </w:pPr>
      <w:rPr>
        <w:rFonts w:cs="Times New Roman" w:hint="default"/>
        <w:b/>
        <w:bCs/>
        <w:color w:val="FFC000"/>
      </w:rPr>
    </w:lvl>
    <w:lvl w:ilvl="1" w:tplc="04050019" w:tentative="1">
      <w:start w:val="1"/>
      <w:numFmt w:val="lowerLetter"/>
      <w:lvlText w:val="%2."/>
      <w:lvlJc w:val="left"/>
      <w:pPr>
        <w:ind w:left="1931" w:hanging="360"/>
      </w:pPr>
      <w:rPr>
        <w:rFonts w:cs="Times New Roman"/>
      </w:rPr>
    </w:lvl>
    <w:lvl w:ilvl="2" w:tplc="0405001B" w:tentative="1">
      <w:start w:val="1"/>
      <w:numFmt w:val="lowerRoman"/>
      <w:lvlText w:val="%3."/>
      <w:lvlJc w:val="right"/>
      <w:pPr>
        <w:ind w:left="2651" w:hanging="180"/>
      </w:pPr>
      <w:rPr>
        <w:rFonts w:cs="Times New Roman"/>
      </w:rPr>
    </w:lvl>
    <w:lvl w:ilvl="3" w:tplc="0405000F" w:tentative="1">
      <w:start w:val="1"/>
      <w:numFmt w:val="decimal"/>
      <w:lvlText w:val="%4."/>
      <w:lvlJc w:val="left"/>
      <w:pPr>
        <w:ind w:left="3371" w:hanging="360"/>
      </w:pPr>
      <w:rPr>
        <w:rFonts w:cs="Times New Roman"/>
      </w:rPr>
    </w:lvl>
    <w:lvl w:ilvl="4" w:tplc="04050019" w:tentative="1">
      <w:start w:val="1"/>
      <w:numFmt w:val="lowerLetter"/>
      <w:lvlText w:val="%5."/>
      <w:lvlJc w:val="left"/>
      <w:pPr>
        <w:ind w:left="4091" w:hanging="360"/>
      </w:pPr>
      <w:rPr>
        <w:rFonts w:cs="Times New Roman"/>
      </w:rPr>
    </w:lvl>
    <w:lvl w:ilvl="5" w:tplc="0405001B" w:tentative="1">
      <w:start w:val="1"/>
      <w:numFmt w:val="lowerRoman"/>
      <w:lvlText w:val="%6."/>
      <w:lvlJc w:val="right"/>
      <w:pPr>
        <w:ind w:left="4811" w:hanging="180"/>
      </w:pPr>
      <w:rPr>
        <w:rFonts w:cs="Times New Roman"/>
      </w:rPr>
    </w:lvl>
    <w:lvl w:ilvl="6" w:tplc="0405000F" w:tentative="1">
      <w:start w:val="1"/>
      <w:numFmt w:val="decimal"/>
      <w:lvlText w:val="%7."/>
      <w:lvlJc w:val="left"/>
      <w:pPr>
        <w:ind w:left="5531" w:hanging="360"/>
      </w:pPr>
      <w:rPr>
        <w:rFonts w:cs="Times New Roman"/>
      </w:rPr>
    </w:lvl>
    <w:lvl w:ilvl="7" w:tplc="04050019" w:tentative="1">
      <w:start w:val="1"/>
      <w:numFmt w:val="lowerLetter"/>
      <w:lvlText w:val="%8."/>
      <w:lvlJc w:val="left"/>
      <w:pPr>
        <w:ind w:left="6251" w:hanging="360"/>
      </w:pPr>
      <w:rPr>
        <w:rFonts w:cs="Times New Roman"/>
      </w:rPr>
    </w:lvl>
    <w:lvl w:ilvl="8" w:tplc="0405001B" w:tentative="1">
      <w:start w:val="1"/>
      <w:numFmt w:val="lowerRoman"/>
      <w:lvlText w:val="%9."/>
      <w:lvlJc w:val="right"/>
      <w:pPr>
        <w:ind w:left="6971" w:hanging="180"/>
      </w:pPr>
      <w:rPr>
        <w:rFonts w:cs="Times New Roman"/>
      </w:rPr>
    </w:lvl>
  </w:abstractNum>
  <w:abstractNum w:abstractNumId="9" w15:restartNumberingAfterBreak="0">
    <w:nsid w:val="2143507E"/>
    <w:multiLevelType w:val="hybridMultilevel"/>
    <w:tmpl w:val="94F61B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3F0483"/>
    <w:multiLevelType w:val="hybridMultilevel"/>
    <w:tmpl w:val="FE860DAC"/>
    <w:lvl w:ilvl="0" w:tplc="C1289234">
      <w:numFmt w:val="bullet"/>
      <w:lvlText w:val="→"/>
      <w:lvlJc w:val="left"/>
      <w:pPr>
        <w:ind w:left="720" w:hanging="360"/>
      </w:pPr>
      <w:rPr>
        <w:rFonts w:ascii="Arial" w:hAnsi="Arial" w:hint="default"/>
        <w:b/>
        <w:color w:val="FFC000"/>
        <w:sz w:val="4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113C15"/>
    <w:multiLevelType w:val="hybridMultilevel"/>
    <w:tmpl w:val="8DE4C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D52C2"/>
    <w:multiLevelType w:val="hybridMultilevel"/>
    <w:tmpl w:val="93A820AE"/>
    <w:lvl w:ilvl="0" w:tplc="2744CCB8">
      <w:numFmt w:val="bullet"/>
      <w:lvlText w:val="→"/>
      <w:lvlJc w:val="left"/>
      <w:pPr>
        <w:ind w:left="1428" w:hanging="360"/>
      </w:pPr>
      <w:rPr>
        <w:rFonts w:ascii="Arial" w:hAnsi="Arial" w:hint="default"/>
        <w:b/>
        <w:color w:val="FFC000"/>
        <w:sz w:val="40"/>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8751BDD"/>
    <w:multiLevelType w:val="hybridMultilevel"/>
    <w:tmpl w:val="68D64D02"/>
    <w:lvl w:ilvl="0" w:tplc="FCB66BA8">
      <w:start w:val="1"/>
      <w:numFmt w:val="decimal"/>
      <w:lvlText w:val="%1."/>
      <w:lvlJc w:val="left"/>
      <w:pPr>
        <w:ind w:left="780" w:hanging="360"/>
      </w:pPr>
      <w:rPr>
        <w:rFonts w:cs="Times New Roman" w:hint="default"/>
        <w:b/>
        <w:bCs/>
        <w:color w:val="FFC000"/>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4" w15:restartNumberingAfterBreak="0">
    <w:nsid w:val="3D966B89"/>
    <w:multiLevelType w:val="hybridMultilevel"/>
    <w:tmpl w:val="497818BC"/>
    <w:lvl w:ilvl="0" w:tplc="3A483548">
      <w:start w:val="1"/>
      <w:numFmt w:val="decimal"/>
      <w:lvlText w:val="%1."/>
      <w:lvlJc w:val="left"/>
      <w:pPr>
        <w:ind w:left="780" w:hanging="360"/>
      </w:pPr>
      <w:rPr>
        <w:rFonts w:cs="Times New Roman" w:hint="default"/>
        <w:b/>
        <w:bCs/>
        <w:color w:val="FFC000"/>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5" w15:restartNumberingAfterBreak="0">
    <w:nsid w:val="3F90271D"/>
    <w:multiLevelType w:val="hybridMultilevel"/>
    <w:tmpl w:val="D1C4FA46"/>
    <w:lvl w:ilvl="0" w:tplc="CD8E37DE">
      <w:start w:val="1"/>
      <w:numFmt w:val="decimal"/>
      <w:lvlText w:val="%1."/>
      <w:lvlJc w:val="left"/>
      <w:pPr>
        <w:ind w:left="2480" w:hanging="360"/>
      </w:pPr>
      <w:rPr>
        <w:rFonts w:cs="Times New Roman" w:hint="default"/>
      </w:rPr>
    </w:lvl>
    <w:lvl w:ilvl="1" w:tplc="04090019" w:tentative="1">
      <w:start w:val="1"/>
      <w:numFmt w:val="lowerLetter"/>
      <w:lvlText w:val="%2."/>
      <w:lvlJc w:val="left"/>
      <w:pPr>
        <w:ind w:left="3200" w:hanging="360"/>
      </w:pPr>
      <w:rPr>
        <w:rFonts w:cs="Times New Roman"/>
      </w:rPr>
    </w:lvl>
    <w:lvl w:ilvl="2" w:tplc="0409001B" w:tentative="1">
      <w:start w:val="1"/>
      <w:numFmt w:val="lowerRoman"/>
      <w:lvlText w:val="%3."/>
      <w:lvlJc w:val="right"/>
      <w:pPr>
        <w:ind w:left="3920" w:hanging="180"/>
      </w:pPr>
      <w:rPr>
        <w:rFonts w:cs="Times New Roman"/>
      </w:rPr>
    </w:lvl>
    <w:lvl w:ilvl="3" w:tplc="0409000F" w:tentative="1">
      <w:start w:val="1"/>
      <w:numFmt w:val="decimal"/>
      <w:lvlText w:val="%4."/>
      <w:lvlJc w:val="left"/>
      <w:pPr>
        <w:ind w:left="4640" w:hanging="360"/>
      </w:pPr>
      <w:rPr>
        <w:rFonts w:cs="Times New Roman"/>
      </w:rPr>
    </w:lvl>
    <w:lvl w:ilvl="4" w:tplc="04090019" w:tentative="1">
      <w:start w:val="1"/>
      <w:numFmt w:val="lowerLetter"/>
      <w:lvlText w:val="%5."/>
      <w:lvlJc w:val="left"/>
      <w:pPr>
        <w:ind w:left="5360" w:hanging="360"/>
      </w:pPr>
      <w:rPr>
        <w:rFonts w:cs="Times New Roman"/>
      </w:rPr>
    </w:lvl>
    <w:lvl w:ilvl="5" w:tplc="0409001B" w:tentative="1">
      <w:start w:val="1"/>
      <w:numFmt w:val="lowerRoman"/>
      <w:lvlText w:val="%6."/>
      <w:lvlJc w:val="right"/>
      <w:pPr>
        <w:ind w:left="6080" w:hanging="180"/>
      </w:pPr>
      <w:rPr>
        <w:rFonts w:cs="Times New Roman"/>
      </w:rPr>
    </w:lvl>
    <w:lvl w:ilvl="6" w:tplc="0409000F" w:tentative="1">
      <w:start w:val="1"/>
      <w:numFmt w:val="decimal"/>
      <w:lvlText w:val="%7."/>
      <w:lvlJc w:val="left"/>
      <w:pPr>
        <w:ind w:left="6800" w:hanging="360"/>
      </w:pPr>
      <w:rPr>
        <w:rFonts w:cs="Times New Roman"/>
      </w:rPr>
    </w:lvl>
    <w:lvl w:ilvl="7" w:tplc="04090019" w:tentative="1">
      <w:start w:val="1"/>
      <w:numFmt w:val="lowerLetter"/>
      <w:lvlText w:val="%8."/>
      <w:lvlJc w:val="left"/>
      <w:pPr>
        <w:ind w:left="7520" w:hanging="360"/>
      </w:pPr>
      <w:rPr>
        <w:rFonts w:cs="Times New Roman"/>
      </w:rPr>
    </w:lvl>
    <w:lvl w:ilvl="8" w:tplc="0409001B" w:tentative="1">
      <w:start w:val="1"/>
      <w:numFmt w:val="lowerRoman"/>
      <w:lvlText w:val="%9."/>
      <w:lvlJc w:val="right"/>
      <w:pPr>
        <w:ind w:left="8240" w:hanging="180"/>
      </w:pPr>
      <w:rPr>
        <w:rFonts w:cs="Times New Roman"/>
      </w:rPr>
    </w:lvl>
  </w:abstractNum>
  <w:abstractNum w:abstractNumId="16" w15:restartNumberingAfterBreak="0">
    <w:nsid w:val="463B1B8F"/>
    <w:multiLevelType w:val="hybridMultilevel"/>
    <w:tmpl w:val="D25215BC"/>
    <w:lvl w:ilvl="0" w:tplc="2AB015B8">
      <w:numFmt w:val="bullet"/>
      <w:lvlText w:val="→"/>
      <w:lvlJc w:val="left"/>
      <w:pPr>
        <w:ind w:left="720" w:hanging="360"/>
      </w:pPr>
      <w:rPr>
        <w:rFonts w:ascii="Arial" w:hAnsi="Arial" w:hint="default"/>
        <w:b/>
        <w:color w:val="FCB320"/>
        <w:sz w:val="40"/>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833D47"/>
    <w:multiLevelType w:val="hybridMultilevel"/>
    <w:tmpl w:val="6C487AEA"/>
    <w:lvl w:ilvl="0" w:tplc="CEB45606">
      <w:start w:val="1"/>
      <w:numFmt w:val="decimal"/>
      <w:lvlText w:val="%1."/>
      <w:lvlJc w:val="left"/>
      <w:pPr>
        <w:ind w:left="2540" w:hanging="360"/>
      </w:pPr>
      <w:rPr>
        <w:rFonts w:cs="Times New Roman" w:hint="default"/>
        <w:b/>
        <w:bCs/>
        <w:color w:val="FFC000"/>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8" w15:restartNumberingAfterBreak="0">
    <w:nsid w:val="53BB00CB"/>
    <w:multiLevelType w:val="hybridMultilevel"/>
    <w:tmpl w:val="E514E6CC"/>
    <w:lvl w:ilvl="0" w:tplc="C6589D3A">
      <w:numFmt w:val="bullet"/>
      <w:lvlText w:val="→"/>
      <w:lvlJc w:val="left"/>
      <w:pPr>
        <w:ind w:left="786" w:hanging="360"/>
      </w:pPr>
      <w:rPr>
        <w:rFonts w:ascii="Arial" w:hAnsi="Arial" w:hint="default"/>
        <w:b/>
        <w:color w:val="FFC000"/>
        <w:sz w:val="40"/>
      </w:rPr>
    </w:lvl>
    <w:lvl w:ilvl="1" w:tplc="04050003" w:tentative="1">
      <w:start w:val="1"/>
      <w:numFmt w:val="bullet"/>
      <w:lvlText w:val="o"/>
      <w:lvlJc w:val="left"/>
      <w:pPr>
        <w:ind w:left="2880" w:hanging="360"/>
      </w:pPr>
      <w:rPr>
        <w:rFonts w:ascii="Courier New" w:hAnsi="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9" w15:restartNumberingAfterBreak="0">
    <w:nsid w:val="62B627E6"/>
    <w:multiLevelType w:val="hybridMultilevel"/>
    <w:tmpl w:val="9F7001BE"/>
    <w:lvl w:ilvl="0" w:tplc="85C2EAEA">
      <w:start w:val="20"/>
      <w:numFmt w:val="bullet"/>
      <w:lvlText w:val="–"/>
      <w:lvlJc w:val="left"/>
      <w:pPr>
        <w:ind w:left="3192" w:hanging="360"/>
      </w:pPr>
      <w:rPr>
        <w:rFonts w:ascii="Arial" w:eastAsia="Times New Roman" w:hAnsi="Arial" w:hint="default"/>
      </w:rPr>
    </w:lvl>
    <w:lvl w:ilvl="1" w:tplc="04050003" w:tentative="1">
      <w:start w:val="1"/>
      <w:numFmt w:val="bullet"/>
      <w:lvlText w:val="o"/>
      <w:lvlJc w:val="left"/>
      <w:pPr>
        <w:ind w:left="3912" w:hanging="360"/>
      </w:pPr>
      <w:rPr>
        <w:rFonts w:ascii="Courier New" w:hAnsi="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20" w15:restartNumberingAfterBreak="0">
    <w:nsid w:val="696F0DEE"/>
    <w:multiLevelType w:val="hybridMultilevel"/>
    <w:tmpl w:val="E094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926A82"/>
    <w:multiLevelType w:val="hybridMultilevel"/>
    <w:tmpl w:val="2758CD68"/>
    <w:lvl w:ilvl="0" w:tplc="90BC28E6">
      <w:start w:val="1"/>
      <w:numFmt w:val="decimal"/>
      <w:lvlText w:val="%1."/>
      <w:lvlJc w:val="left"/>
      <w:pPr>
        <w:ind w:left="2480" w:hanging="360"/>
      </w:pPr>
      <w:rPr>
        <w:rFonts w:cs="Times New Roman" w:hint="default"/>
        <w:b/>
        <w:bCs/>
        <w:color w:val="FFC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D9D5F76"/>
    <w:multiLevelType w:val="hybridMultilevel"/>
    <w:tmpl w:val="26F626FC"/>
    <w:lvl w:ilvl="0" w:tplc="1706AAC0">
      <w:start w:val="1"/>
      <w:numFmt w:val="decimal"/>
      <w:lvlText w:val="%1."/>
      <w:lvlJc w:val="left"/>
      <w:pPr>
        <w:ind w:left="780" w:hanging="360"/>
      </w:pPr>
      <w:rPr>
        <w:rFonts w:cs="Times New Roman"/>
        <w:b/>
        <w:bCs/>
        <w:color w:val="FFC000"/>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3" w15:restartNumberingAfterBreak="0">
    <w:nsid w:val="6F914F58"/>
    <w:multiLevelType w:val="hybridMultilevel"/>
    <w:tmpl w:val="6B1EE7BE"/>
    <w:lvl w:ilvl="0" w:tplc="F9DC1748">
      <w:start w:val="1"/>
      <w:numFmt w:val="decimal"/>
      <w:lvlText w:val="%1."/>
      <w:lvlJc w:val="left"/>
      <w:pPr>
        <w:ind w:left="780" w:hanging="360"/>
      </w:pPr>
      <w:rPr>
        <w:rFonts w:cs="Times New Roman"/>
        <w:b/>
        <w:bCs/>
        <w:color w:val="FFC000"/>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4" w15:restartNumberingAfterBreak="0">
    <w:nsid w:val="73C23C21"/>
    <w:multiLevelType w:val="hybridMultilevel"/>
    <w:tmpl w:val="51A0E550"/>
    <w:lvl w:ilvl="0" w:tplc="73E235DA">
      <w:start w:val="20"/>
      <w:numFmt w:val="bullet"/>
      <w:lvlText w:val="-"/>
      <w:lvlJc w:val="left"/>
      <w:pPr>
        <w:ind w:left="3195" w:hanging="360"/>
      </w:pPr>
      <w:rPr>
        <w:rFonts w:ascii="Arial" w:eastAsia="Times New Roman" w:hAnsi="Arial" w:hint="default"/>
      </w:rPr>
    </w:lvl>
    <w:lvl w:ilvl="1" w:tplc="04050003" w:tentative="1">
      <w:start w:val="1"/>
      <w:numFmt w:val="bullet"/>
      <w:lvlText w:val="o"/>
      <w:lvlJc w:val="left"/>
      <w:pPr>
        <w:ind w:left="3915" w:hanging="360"/>
      </w:pPr>
      <w:rPr>
        <w:rFonts w:ascii="Courier New" w:hAnsi="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5" w15:restartNumberingAfterBreak="0">
    <w:nsid w:val="7B51356D"/>
    <w:multiLevelType w:val="hybridMultilevel"/>
    <w:tmpl w:val="C84A76EE"/>
    <w:lvl w:ilvl="0" w:tplc="8A741B34">
      <w:start w:val="1"/>
      <w:numFmt w:val="decimal"/>
      <w:lvlText w:val="%1."/>
      <w:lvlJc w:val="left"/>
      <w:pPr>
        <w:ind w:left="720" w:hanging="360"/>
      </w:pPr>
      <w:rPr>
        <w:rFonts w:cs="Times New Roman"/>
        <w:b/>
        <w:bCs/>
        <w:sz w:val="36"/>
        <w:szCs w:val="36"/>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D5E61F4"/>
    <w:multiLevelType w:val="hybridMultilevel"/>
    <w:tmpl w:val="26722DF2"/>
    <w:lvl w:ilvl="0" w:tplc="212864DE">
      <w:start w:val="1"/>
      <w:numFmt w:val="decimal"/>
      <w:lvlText w:val="%1."/>
      <w:lvlJc w:val="left"/>
      <w:pPr>
        <w:ind w:left="780" w:hanging="360"/>
      </w:pPr>
      <w:rPr>
        <w:rFonts w:cs="Times New Roman" w:hint="default"/>
        <w:b/>
        <w:bCs/>
        <w:color w:val="FFC000"/>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7" w15:restartNumberingAfterBreak="0">
    <w:nsid w:val="7D9A4819"/>
    <w:multiLevelType w:val="hybridMultilevel"/>
    <w:tmpl w:val="59E050F2"/>
    <w:lvl w:ilvl="0" w:tplc="0405000F">
      <w:start w:val="1"/>
      <w:numFmt w:val="decimal"/>
      <w:lvlText w:val="%1."/>
      <w:lvlJc w:val="left"/>
      <w:pPr>
        <w:tabs>
          <w:tab w:val="num" w:pos="1080"/>
        </w:tabs>
        <w:ind w:left="1080" w:hanging="360"/>
      </w:pPr>
      <w:rPr>
        <w:rFonts w:cs="Times New Roman"/>
      </w:rPr>
    </w:lvl>
    <w:lvl w:ilvl="1" w:tplc="04050001">
      <w:start w:val="1"/>
      <w:numFmt w:val="bullet"/>
      <w:lvlText w:val=""/>
      <w:lvlJc w:val="left"/>
      <w:pPr>
        <w:tabs>
          <w:tab w:val="num" w:pos="1800"/>
        </w:tabs>
        <w:ind w:left="1800" w:hanging="360"/>
      </w:pPr>
      <w:rPr>
        <w:rFonts w:ascii="Symbol" w:hAnsi="Symbol" w:hint="default"/>
      </w:rPr>
    </w:lvl>
    <w:lvl w:ilvl="2" w:tplc="0405001B">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E597E42"/>
    <w:multiLevelType w:val="hybridMultilevel"/>
    <w:tmpl w:val="04546C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9CC0234E">
      <w:numFmt w:val="bullet"/>
      <w:lvlText w:val="→"/>
      <w:lvlJc w:val="left"/>
      <w:pPr>
        <w:ind w:left="3600" w:hanging="360"/>
      </w:pPr>
      <w:rPr>
        <w:rFonts w:ascii="Arial" w:hAnsi="Arial" w:hint="default"/>
        <w:b/>
        <w:color w:val="FCB320"/>
        <w:sz w:val="40"/>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9"/>
  </w:num>
  <w:num w:numId="4">
    <w:abstractNumId w:val="9"/>
  </w:num>
  <w:num w:numId="5">
    <w:abstractNumId w:val="0"/>
  </w:num>
  <w:num w:numId="6">
    <w:abstractNumId w:val="20"/>
  </w:num>
  <w:num w:numId="7">
    <w:abstractNumId w:val="23"/>
  </w:num>
  <w:num w:numId="8">
    <w:abstractNumId w:val="22"/>
  </w:num>
  <w:num w:numId="9">
    <w:abstractNumId w:val="11"/>
  </w:num>
  <w:num w:numId="10">
    <w:abstractNumId w:val="15"/>
  </w:num>
  <w:num w:numId="11">
    <w:abstractNumId w:val="17"/>
  </w:num>
  <w:num w:numId="12">
    <w:abstractNumId w:val="21"/>
  </w:num>
  <w:num w:numId="13">
    <w:abstractNumId w:val="7"/>
  </w:num>
  <w:num w:numId="14">
    <w:abstractNumId w:val="25"/>
  </w:num>
  <w:num w:numId="15">
    <w:abstractNumId w:val="1"/>
  </w:num>
  <w:num w:numId="16">
    <w:abstractNumId w:val="4"/>
  </w:num>
  <w:num w:numId="17">
    <w:abstractNumId w:val="27"/>
  </w:num>
  <w:num w:numId="18">
    <w:abstractNumId w:val="6"/>
  </w:num>
  <w:num w:numId="19">
    <w:abstractNumId w:val="28"/>
  </w:num>
  <w:num w:numId="20">
    <w:abstractNumId w:val="3"/>
  </w:num>
  <w:num w:numId="21">
    <w:abstractNumId w:val="18"/>
  </w:num>
  <w:num w:numId="22">
    <w:abstractNumId w:val="5"/>
  </w:num>
  <w:num w:numId="23">
    <w:abstractNumId w:val="12"/>
  </w:num>
  <w:num w:numId="24">
    <w:abstractNumId w:val="10"/>
  </w:num>
  <w:num w:numId="25">
    <w:abstractNumId w:val="16"/>
  </w:num>
  <w:num w:numId="26">
    <w:abstractNumId w:val="2"/>
  </w:num>
  <w:num w:numId="27">
    <w:abstractNumId w:val="26"/>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6E"/>
    <w:rsid w:val="0000046F"/>
    <w:rsid w:val="0000164B"/>
    <w:rsid w:val="00003F9E"/>
    <w:rsid w:val="000061DF"/>
    <w:rsid w:val="00014BCE"/>
    <w:rsid w:val="00021556"/>
    <w:rsid w:val="00022B9E"/>
    <w:rsid w:val="00023AB4"/>
    <w:rsid w:val="00023DC4"/>
    <w:rsid w:val="0003177C"/>
    <w:rsid w:val="0004257C"/>
    <w:rsid w:val="00045B96"/>
    <w:rsid w:val="00052646"/>
    <w:rsid w:val="00053F12"/>
    <w:rsid w:val="0005436D"/>
    <w:rsid w:val="0005577F"/>
    <w:rsid w:val="000565FA"/>
    <w:rsid w:val="00061A34"/>
    <w:rsid w:val="000623B4"/>
    <w:rsid w:val="0006407A"/>
    <w:rsid w:val="000641CE"/>
    <w:rsid w:val="0006548D"/>
    <w:rsid w:val="00067964"/>
    <w:rsid w:val="00075312"/>
    <w:rsid w:val="000758C8"/>
    <w:rsid w:val="00075EE4"/>
    <w:rsid w:val="00077E1C"/>
    <w:rsid w:val="00081799"/>
    <w:rsid w:val="00082192"/>
    <w:rsid w:val="00084525"/>
    <w:rsid w:val="00084D66"/>
    <w:rsid w:val="00095492"/>
    <w:rsid w:val="000A0657"/>
    <w:rsid w:val="000A0D67"/>
    <w:rsid w:val="000A1302"/>
    <w:rsid w:val="000A16DE"/>
    <w:rsid w:val="000A3797"/>
    <w:rsid w:val="000A4A79"/>
    <w:rsid w:val="000A5157"/>
    <w:rsid w:val="000B1111"/>
    <w:rsid w:val="000C2CB3"/>
    <w:rsid w:val="000C5034"/>
    <w:rsid w:val="000D01E9"/>
    <w:rsid w:val="000D1B44"/>
    <w:rsid w:val="000D289B"/>
    <w:rsid w:val="000E3D54"/>
    <w:rsid w:val="000F06F2"/>
    <w:rsid w:val="000F7ABF"/>
    <w:rsid w:val="00103D24"/>
    <w:rsid w:val="001041DA"/>
    <w:rsid w:val="0011081B"/>
    <w:rsid w:val="001138AF"/>
    <w:rsid w:val="00115640"/>
    <w:rsid w:val="00116B62"/>
    <w:rsid w:val="001210E1"/>
    <w:rsid w:val="00123DC7"/>
    <w:rsid w:val="00124721"/>
    <w:rsid w:val="001334E3"/>
    <w:rsid w:val="001341F8"/>
    <w:rsid w:val="00135D2B"/>
    <w:rsid w:val="00136585"/>
    <w:rsid w:val="001402A1"/>
    <w:rsid w:val="001415CF"/>
    <w:rsid w:val="00141A1F"/>
    <w:rsid w:val="00146525"/>
    <w:rsid w:val="00150992"/>
    <w:rsid w:val="00150B99"/>
    <w:rsid w:val="00151B7D"/>
    <w:rsid w:val="00153124"/>
    <w:rsid w:val="001562A1"/>
    <w:rsid w:val="00162C60"/>
    <w:rsid w:val="0016576B"/>
    <w:rsid w:val="001701E4"/>
    <w:rsid w:val="0017094F"/>
    <w:rsid w:val="00171313"/>
    <w:rsid w:val="00177A98"/>
    <w:rsid w:val="00184FCB"/>
    <w:rsid w:val="00185A34"/>
    <w:rsid w:val="00196A6E"/>
    <w:rsid w:val="001A2CA2"/>
    <w:rsid w:val="001A4493"/>
    <w:rsid w:val="001B14FD"/>
    <w:rsid w:val="001B1B53"/>
    <w:rsid w:val="001B7CC5"/>
    <w:rsid w:val="001C616A"/>
    <w:rsid w:val="001C7452"/>
    <w:rsid w:val="001D4CFB"/>
    <w:rsid w:val="001D75D9"/>
    <w:rsid w:val="001E290E"/>
    <w:rsid w:val="001E7581"/>
    <w:rsid w:val="001E78E4"/>
    <w:rsid w:val="00200ACD"/>
    <w:rsid w:val="00203033"/>
    <w:rsid w:val="0020466C"/>
    <w:rsid w:val="002166F4"/>
    <w:rsid w:val="002213A9"/>
    <w:rsid w:val="00221D75"/>
    <w:rsid w:val="002248B4"/>
    <w:rsid w:val="00231AA0"/>
    <w:rsid w:val="00240189"/>
    <w:rsid w:val="002407C1"/>
    <w:rsid w:val="002644AF"/>
    <w:rsid w:val="00264F99"/>
    <w:rsid w:val="002666F5"/>
    <w:rsid w:val="002672EE"/>
    <w:rsid w:val="00270F6E"/>
    <w:rsid w:val="00274DD7"/>
    <w:rsid w:val="00276BD5"/>
    <w:rsid w:val="00276F88"/>
    <w:rsid w:val="002805A7"/>
    <w:rsid w:val="00285E27"/>
    <w:rsid w:val="00291E6A"/>
    <w:rsid w:val="00294433"/>
    <w:rsid w:val="00294A3D"/>
    <w:rsid w:val="00294EBC"/>
    <w:rsid w:val="002974E7"/>
    <w:rsid w:val="002A023F"/>
    <w:rsid w:val="002A0FDC"/>
    <w:rsid w:val="002A6F23"/>
    <w:rsid w:val="002A7BDA"/>
    <w:rsid w:val="002B3F3D"/>
    <w:rsid w:val="002B4ECF"/>
    <w:rsid w:val="002B7BF4"/>
    <w:rsid w:val="002C0C4D"/>
    <w:rsid w:val="002C375E"/>
    <w:rsid w:val="002D182A"/>
    <w:rsid w:val="002D7E93"/>
    <w:rsid w:val="002E1BC8"/>
    <w:rsid w:val="002E4172"/>
    <w:rsid w:val="002E454E"/>
    <w:rsid w:val="002F005E"/>
    <w:rsid w:val="002F01E2"/>
    <w:rsid w:val="002F2279"/>
    <w:rsid w:val="002F2F54"/>
    <w:rsid w:val="002F394B"/>
    <w:rsid w:val="0031114C"/>
    <w:rsid w:val="00315703"/>
    <w:rsid w:val="00316D7D"/>
    <w:rsid w:val="00324887"/>
    <w:rsid w:val="00325164"/>
    <w:rsid w:val="00326CA0"/>
    <w:rsid w:val="00326E94"/>
    <w:rsid w:val="0033154C"/>
    <w:rsid w:val="00334197"/>
    <w:rsid w:val="003412E3"/>
    <w:rsid w:val="0034135B"/>
    <w:rsid w:val="00341813"/>
    <w:rsid w:val="00344C95"/>
    <w:rsid w:val="003459AE"/>
    <w:rsid w:val="00353BAA"/>
    <w:rsid w:val="00355413"/>
    <w:rsid w:val="00362711"/>
    <w:rsid w:val="00362865"/>
    <w:rsid w:val="00363551"/>
    <w:rsid w:val="00364D52"/>
    <w:rsid w:val="00371F62"/>
    <w:rsid w:val="00381852"/>
    <w:rsid w:val="00383201"/>
    <w:rsid w:val="00385A01"/>
    <w:rsid w:val="00386335"/>
    <w:rsid w:val="00387E4A"/>
    <w:rsid w:val="00390719"/>
    <w:rsid w:val="003917FE"/>
    <w:rsid w:val="003958B6"/>
    <w:rsid w:val="003A39DF"/>
    <w:rsid w:val="003A3E99"/>
    <w:rsid w:val="003A45CF"/>
    <w:rsid w:val="003A5CC0"/>
    <w:rsid w:val="003A76FF"/>
    <w:rsid w:val="003A7813"/>
    <w:rsid w:val="003B1EE7"/>
    <w:rsid w:val="003B35D4"/>
    <w:rsid w:val="003B45D0"/>
    <w:rsid w:val="003B4784"/>
    <w:rsid w:val="003B482A"/>
    <w:rsid w:val="003B61DC"/>
    <w:rsid w:val="003B6944"/>
    <w:rsid w:val="003C2F33"/>
    <w:rsid w:val="003C2FA6"/>
    <w:rsid w:val="003C35DC"/>
    <w:rsid w:val="003C59E4"/>
    <w:rsid w:val="003D1280"/>
    <w:rsid w:val="003D74DD"/>
    <w:rsid w:val="003E14FD"/>
    <w:rsid w:val="003E5BDA"/>
    <w:rsid w:val="003F01CE"/>
    <w:rsid w:val="003F0B5C"/>
    <w:rsid w:val="003F1462"/>
    <w:rsid w:val="003F60C8"/>
    <w:rsid w:val="0040192E"/>
    <w:rsid w:val="0040396C"/>
    <w:rsid w:val="00410310"/>
    <w:rsid w:val="004201EE"/>
    <w:rsid w:val="004254E2"/>
    <w:rsid w:val="00434051"/>
    <w:rsid w:val="00436E0D"/>
    <w:rsid w:val="00437ADA"/>
    <w:rsid w:val="004417B7"/>
    <w:rsid w:val="00445F79"/>
    <w:rsid w:val="00451923"/>
    <w:rsid w:val="00452149"/>
    <w:rsid w:val="00455635"/>
    <w:rsid w:val="004559A9"/>
    <w:rsid w:val="00456BB9"/>
    <w:rsid w:val="00462F48"/>
    <w:rsid w:val="00472CD5"/>
    <w:rsid w:val="00475F01"/>
    <w:rsid w:val="00481A0D"/>
    <w:rsid w:val="004863CB"/>
    <w:rsid w:val="0048659A"/>
    <w:rsid w:val="0049039E"/>
    <w:rsid w:val="00492CF7"/>
    <w:rsid w:val="004A0091"/>
    <w:rsid w:val="004A0406"/>
    <w:rsid w:val="004A3ED5"/>
    <w:rsid w:val="004A4B74"/>
    <w:rsid w:val="004A6E1B"/>
    <w:rsid w:val="004A7346"/>
    <w:rsid w:val="004B4D55"/>
    <w:rsid w:val="004B4FC5"/>
    <w:rsid w:val="004C1252"/>
    <w:rsid w:val="004C2F42"/>
    <w:rsid w:val="004C72A0"/>
    <w:rsid w:val="004C74CD"/>
    <w:rsid w:val="004D3319"/>
    <w:rsid w:val="004D4467"/>
    <w:rsid w:val="004D7926"/>
    <w:rsid w:val="004E43FC"/>
    <w:rsid w:val="004E7CE8"/>
    <w:rsid w:val="004F2D97"/>
    <w:rsid w:val="004F4CEB"/>
    <w:rsid w:val="004F5D00"/>
    <w:rsid w:val="004F7219"/>
    <w:rsid w:val="004F7A71"/>
    <w:rsid w:val="00505857"/>
    <w:rsid w:val="005063B7"/>
    <w:rsid w:val="0052126C"/>
    <w:rsid w:val="005248A6"/>
    <w:rsid w:val="0053144B"/>
    <w:rsid w:val="00532428"/>
    <w:rsid w:val="00532889"/>
    <w:rsid w:val="00534AF6"/>
    <w:rsid w:val="00537536"/>
    <w:rsid w:val="00540DF3"/>
    <w:rsid w:val="00543540"/>
    <w:rsid w:val="005447A3"/>
    <w:rsid w:val="005450B3"/>
    <w:rsid w:val="0054521E"/>
    <w:rsid w:val="005460F4"/>
    <w:rsid w:val="00546F18"/>
    <w:rsid w:val="005500F0"/>
    <w:rsid w:val="00555770"/>
    <w:rsid w:val="00561A02"/>
    <w:rsid w:val="00562465"/>
    <w:rsid w:val="00563D4C"/>
    <w:rsid w:val="00564643"/>
    <w:rsid w:val="00564B5B"/>
    <w:rsid w:val="005657CC"/>
    <w:rsid w:val="00566D1E"/>
    <w:rsid w:val="005774E7"/>
    <w:rsid w:val="00577B41"/>
    <w:rsid w:val="00586510"/>
    <w:rsid w:val="00590DCC"/>
    <w:rsid w:val="00591443"/>
    <w:rsid w:val="00593B92"/>
    <w:rsid w:val="005A0F74"/>
    <w:rsid w:val="005A122F"/>
    <w:rsid w:val="005B49FF"/>
    <w:rsid w:val="005C17C4"/>
    <w:rsid w:val="005C1B46"/>
    <w:rsid w:val="005C2CAB"/>
    <w:rsid w:val="005C745F"/>
    <w:rsid w:val="005C768E"/>
    <w:rsid w:val="005D5656"/>
    <w:rsid w:val="005D723A"/>
    <w:rsid w:val="005E110B"/>
    <w:rsid w:val="005E21D4"/>
    <w:rsid w:val="005E4765"/>
    <w:rsid w:val="005E5013"/>
    <w:rsid w:val="005E635C"/>
    <w:rsid w:val="005F1824"/>
    <w:rsid w:val="005F20C0"/>
    <w:rsid w:val="005F48B9"/>
    <w:rsid w:val="005F5C4A"/>
    <w:rsid w:val="005F77ED"/>
    <w:rsid w:val="006003B4"/>
    <w:rsid w:val="00600D95"/>
    <w:rsid w:val="00602959"/>
    <w:rsid w:val="00625471"/>
    <w:rsid w:val="00625C08"/>
    <w:rsid w:val="00626341"/>
    <w:rsid w:val="00627DEC"/>
    <w:rsid w:val="0063307C"/>
    <w:rsid w:val="006426D1"/>
    <w:rsid w:val="0064310B"/>
    <w:rsid w:val="006500BE"/>
    <w:rsid w:val="00660510"/>
    <w:rsid w:val="006620B8"/>
    <w:rsid w:val="00665D2E"/>
    <w:rsid w:val="00670284"/>
    <w:rsid w:val="00670E93"/>
    <w:rsid w:val="00672718"/>
    <w:rsid w:val="00675037"/>
    <w:rsid w:val="00675E81"/>
    <w:rsid w:val="00675FC7"/>
    <w:rsid w:val="006801AA"/>
    <w:rsid w:val="00690331"/>
    <w:rsid w:val="006A1D1C"/>
    <w:rsid w:val="006C3522"/>
    <w:rsid w:val="006C36EE"/>
    <w:rsid w:val="006C4272"/>
    <w:rsid w:val="006C6373"/>
    <w:rsid w:val="006C71BA"/>
    <w:rsid w:val="006C7338"/>
    <w:rsid w:val="006D3182"/>
    <w:rsid w:val="006D793F"/>
    <w:rsid w:val="006E1B50"/>
    <w:rsid w:val="006F0D3F"/>
    <w:rsid w:val="006F2656"/>
    <w:rsid w:val="006F4C93"/>
    <w:rsid w:val="006F573F"/>
    <w:rsid w:val="006F63FB"/>
    <w:rsid w:val="006F6B06"/>
    <w:rsid w:val="00704BA7"/>
    <w:rsid w:val="00705E0E"/>
    <w:rsid w:val="0070680F"/>
    <w:rsid w:val="00714779"/>
    <w:rsid w:val="007151A9"/>
    <w:rsid w:val="00715346"/>
    <w:rsid w:val="00715703"/>
    <w:rsid w:val="00717853"/>
    <w:rsid w:val="00717A79"/>
    <w:rsid w:val="00720ADD"/>
    <w:rsid w:val="00721023"/>
    <w:rsid w:val="00725E69"/>
    <w:rsid w:val="00732F3C"/>
    <w:rsid w:val="007352A4"/>
    <w:rsid w:val="00741742"/>
    <w:rsid w:val="00746BEC"/>
    <w:rsid w:val="00751DD0"/>
    <w:rsid w:val="00752B61"/>
    <w:rsid w:val="007531E7"/>
    <w:rsid w:val="00754137"/>
    <w:rsid w:val="007565B4"/>
    <w:rsid w:val="00757547"/>
    <w:rsid w:val="007611F0"/>
    <w:rsid w:val="0076289D"/>
    <w:rsid w:val="007675F6"/>
    <w:rsid w:val="00767894"/>
    <w:rsid w:val="00767F45"/>
    <w:rsid w:val="0077338B"/>
    <w:rsid w:val="0077587B"/>
    <w:rsid w:val="007866FC"/>
    <w:rsid w:val="007905BB"/>
    <w:rsid w:val="00792FA0"/>
    <w:rsid w:val="007B3804"/>
    <w:rsid w:val="007B68F7"/>
    <w:rsid w:val="007C521E"/>
    <w:rsid w:val="007C772D"/>
    <w:rsid w:val="007D1AA8"/>
    <w:rsid w:val="007D28DF"/>
    <w:rsid w:val="007D3CAB"/>
    <w:rsid w:val="007D5A11"/>
    <w:rsid w:val="007D76C8"/>
    <w:rsid w:val="007D7BB7"/>
    <w:rsid w:val="007E35AD"/>
    <w:rsid w:val="007E4A83"/>
    <w:rsid w:val="007E4AB3"/>
    <w:rsid w:val="007E5C15"/>
    <w:rsid w:val="007F0386"/>
    <w:rsid w:val="007F1866"/>
    <w:rsid w:val="007F19B3"/>
    <w:rsid w:val="007F22E9"/>
    <w:rsid w:val="007F29D9"/>
    <w:rsid w:val="007F2FE3"/>
    <w:rsid w:val="007F5CA2"/>
    <w:rsid w:val="007F6520"/>
    <w:rsid w:val="00800FCD"/>
    <w:rsid w:val="008020B7"/>
    <w:rsid w:val="00803BEB"/>
    <w:rsid w:val="008059D7"/>
    <w:rsid w:val="00820E66"/>
    <w:rsid w:val="00821803"/>
    <w:rsid w:val="00822236"/>
    <w:rsid w:val="00830D78"/>
    <w:rsid w:val="00831EEB"/>
    <w:rsid w:val="0083380F"/>
    <w:rsid w:val="00834479"/>
    <w:rsid w:val="00840BE6"/>
    <w:rsid w:val="008520FA"/>
    <w:rsid w:val="008540DF"/>
    <w:rsid w:val="00854CCD"/>
    <w:rsid w:val="00854CFE"/>
    <w:rsid w:val="00854F39"/>
    <w:rsid w:val="00855A89"/>
    <w:rsid w:val="008621F3"/>
    <w:rsid w:val="00865DA5"/>
    <w:rsid w:val="00871137"/>
    <w:rsid w:val="00875472"/>
    <w:rsid w:val="00876A90"/>
    <w:rsid w:val="008771F2"/>
    <w:rsid w:val="008774AF"/>
    <w:rsid w:val="00880DD8"/>
    <w:rsid w:val="0088477E"/>
    <w:rsid w:val="008864A2"/>
    <w:rsid w:val="008924D0"/>
    <w:rsid w:val="008962DD"/>
    <w:rsid w:val="008A14C9"/>
    <w:rsid w:val="008A3E7E"/>
    <w:rsid w:val="008A4D66"/>
    <w:rsid w:val="008A640D"/>
    <w:rsid w:val="008B0457"/>
    <w:rsid w:val="008B218E"/>
    <w:rsid w:val="008B283B"/>
    <w:rsid w:val="008B3478"/>
    <w:rsid w:val="008B5C8C"/>
    <w:rsid w:val="008C0F84"/>
    <w:rsid w:val="008D4D60"/>
    <w:rsid w:val="008D5E48"/>
    <w:rsid w:val="008D622D"/>
    <w:rsid w:val="008E6685"/>
    <w:rsid w:val="008E6BA6"/>
    <w:rsid w:val="008F3525"/>
    <w:rsid w:val="008F3FC8"/>
    <w:rsid w:val="008F743F"/>
    <w:rsid w:val="008F7B18"/>
    <w:rsid w:val="008F7BF3"/>
    <w:rsid w:val="00902A36"/>
    <w:rsid w:val="00905298"/>
    <w:rsid w:val="00905424"/>
    <w:rsid w:val="00907872"/>
    <w:rsid w:val="00907E55"/>
    <w:rsid w:val="00913CCE"/>
    <w:rsid w:val="0091549C"/>
    <w:rsid w:val="009159B8"/>
    <w:rsid w:val="00916820"/>
    <w:rsid w:val="00916D3F"/>
    <w:rsid w:val="00921623"/>
    <w:rsid w:val="009228A1"/>
    <w:rsid w:val="009244CD"/>
    <w:rsid w:val="009360A9"/>
    <w:rsid w:val="009432E4"/>
    <w:rsid w:val="00944B97"/>
    <w:rsid w:val="0095136F"/>
    <w:rsid w:val="0095235E"/>
    <w:rsid w:val="009531BF"/>
    <w:rsid w:val="00953983"/>
    <w:rsid w:val="00956C72"/>
    <w:rsid w:val="00960473"/>
    <w:rsid w:val="009622B2"/>
    <w:rsid w:val="00964576"/>
    <w:rsid w:val="0096529E"/>
    <w:rsid w:val="0096557A"/>
    <w:rsid w:val="00966979"/>
    <w:rsid w:val="0097235E"/>
    <w:rsid w:val="00973001"/>
    <w:rsid w:val="00980A8C"/>
    <w:rsid w:val="00981165"/>
    <w:rsid w:val="009868C0"/>
    <w:rsid w:val="00995104"/>
    <w:rsid w:val="00996144"/>
    <w:rsid w:val="00996180"/>
    <w:rsid w:val="0099732B"/>
    <w:rsid w:val="009A0636"/>
    <w:rsid w:val="009A4FE0"/>
    <w:rsid w:val="009A5822"/>
    <w:rsid w:val="009A7D90"/>
    <w:rsid w:val="009B0A2E"/>
    <w:rsid w:val="009B3092"/>
    <w:rsid w:val="009B3BA2"/>
    <w:rsid w:val="009B4709"/>
    <w:rsid w:val="009B666C"/>
    <w:rsid w:val="009C0C48"/>
    <w:rsid w:val="009C1224"/>
    <w:rsid w:val="009D13E0"/>
    <w:rsid w:val="009D5F3C"/>
    <w:rsid w:val="009D755B"/>
    <w:rsid w:val="009E5BCC"/>
    <w:rsid w:val="009E6863"/>
    <w:rsid w:val="009F01EB"/>
    <w:rsid w:val="009F223B"/>
    <w:rsid w:val="009F28B5"/>
    <w:rsid w:val="009F6275"/>
    <w:rsid w:val="00A02547"/>
    <w:rsid w:val="00A026C4"/>
    <w:rsid w:val="00A033B1"/>
    <w:rsid w:val="00A04402"/>
    <w:rsid w:val="00A0630B"/>
    <w:rsid w:val="00A162E4"/>
    <w:rsid w:val="00A23E11"/>
    <w:rsid w:val="00A3182C"/>
    <w:rsid w:val="00A33C43"/>
    <w:rsid w:val="00A3453D"/>
    <w:rsid w:val="00A42457"/>
    <w:rsid w:val="00A428DC"/>
    <w:rsid w:val="00A43085"/>
    <w:rsid w:val="00A45E10"/>
    <w:rsid w:val="00A475F6"/>
    <w:rsid w:val="00A50EA5"/>
    <w:rsid w:val="00A53E5B"/>
    <w:rsid w:val="00A56FAE"/>
    <w:rsid w:val="00A60DF6"/>
    <w:rsid w:val="00A61FC3"/>
    <w:rsid w:val="00A639B4"/>
    <w:rsid w:val="00A70AE3"/>
    <w:rsid w:val="00A710D3"/>
    <w:rsid w:val="00A80EF5"/>
    <w:rsid w:val="00A9453D"/>
    <w:rsid w:val="00A955A0"/>
    <w:rsid w:val="00A95BD6"/>
    <w:rsid w:val="00A97343"/>
    <w:rsid w:val="00AB1BD5"/>
    <w:rsid w:val="00AB1C07"/>
    <w:rsid w:val="00AB475A"/>
    <w:rsid w:val="00AB5E6F"/>
    <w:rsid w:val="00AB7306"/>
    <w:rsid w:val="00AC06DD"/>
    <w:rsid w:val="00AC4BA4"/>
    <w:rsid w:val="00AC506E"/>
    <w:rsid w:val="00AC5C04"/>
    <w:rsid w:val="00AD0E38"/>
    <w:rsid w:val="00AD2154"/>
    <w:rsid w:val="00AD270A"/>
    <w:rsid w:val="00AD2E64"/>
    <w:rsid w:val="00AE1ED3"/>
    <w:rsid w:val="00AF01CA"/>
    <w:rsid w:val="00AF69A6"/>
    <w:rsid w:val="00B01E4A"/>
    <w:rsid w:val="00B05089"/>
    <w:rsid w:val="00B14EA6"/>
    <w:rsid w:val="00B21B2F"/>
    <w:rsid w:val="00B26719"/>
    <w:rsid w:val="00B276F5"/>
    <w:rsid w:val="00B278A6"/>
    <w:rsid w:val="00B31C7F"/>
    <w:rsid w:val="00B320A8"/>
    <w:rsid w:val="00B322D7"/>
    <w:rsid w:val="00B3539A"/>
    <w:rsid w:val="00B3561F"/>
    <w:rsid w:val="00B37A89"/>
    <w:rsid w:val="00B41101"/>
    <w:rsid w:val="00B4302E"/>
    <w:rsid w:val="00B50C31"/>
    <w:rsid w:val="00B53410"/>
    <w:rsid w:val="00B55811"/>
    <w:rsid w:val="00B55B3A"/>
    <w:rsid w:val="00B56907"/>
    <w:rsid w:val="00B60E3E"/>
    <w:rsid w:val="00B61649"/>
    <w:rsid w:val="00B634E7"/>
    <w:rsid w:val="00B6481D"/>
    <w:rsid w:val="00B7107C"/>
    <w:rsid w:val="00B752BD"/>
    <w:rsid w:val="00B82E63"/>
    <w:rsid w:val="00B848F7"/>
    <w:rsid w:val="00B865AA"/>
    <w:rsid w:val="00B869EF"/>
    <w:rsid w:val="00B8797A"/>
    <w:rsid w:val="00B90CB4"/>
    <w:rsid w:val="00B96FC8"/>
    <w:rsid w:val="00BA265A"/>
    <w:rsid w:val="00BA283F"/>
    <w:rsid w:val="00BA3D25"/>
    <w:rsid w:val="00BA3E87"/>
    <w:rsid w:val="00BA5BB1"/>
    <w:rsid w:val="00BB2B6E"/>
    <w:rsid w:val="00BB3A39"/>
    <w:rsid w:val="00BB46A3"/>
    <w:rsid w:val="00BB7A48"/>
    <w:rsid w:val="00BD1AFD"/>
    <w:rsid w:val="00BD295B"/>
    <w:rsid w:val="00BD69F4"/>
    <w:rsid w:val="00BE02B4"/>
    <w:rsid w:val="00BE0526"/>
    <w:rsid w:val="00BE22C3"/>
    <w:rsid w:val="00BE2C2E"/>
    <w:rsid w:val="00BE604B"/>
    <w:rsid w:val="00C00CA5"/>
    <w:rsid w:val="00C0157B"/>
    <w:rsid w:val="00C02B9B"/>
    <w:rsid w:val="00C05BE1"/>
    <w:rsid w:val="00C1085D"/>
    <w:rsid w:val="00C1117F"/>
    <w:rsid w:val="00C13862"/>
    <w:rsid w:val="00C20636"/>
    <w:rsid w:val="00C206C6"/>
    <w:rsid w:val="00C20AC1"/>
    <w:rsid w:val="00C3198C"/>
    <w:rsid w:val="00C3394A"/>
    <w:rsid w:val="00C42A85"/>
    <w:rsid w:val="00C4665D"/>
    <w:rsid w:val="00C52416"/>
    <w:rsid w:val="00C5440A"/>
    <w:rsid w:val="00C55363"/>
    <w:rsid w:val="00C5544C"/>
    <w:rsid w:val="00C62757"/>
    <w:rsid w:val="00C65BBD"/>
    <w:rsid w:val="00C7160A"/>
    <w:rsid w:val="00C73F40"/>
    <w:rsid w:val="00C858C4"/>
    <w:rsid w:val="00C85EF8"/>
    <w:rsid w:val="00C93CB2"/>
    <w:rsid w:val="00CB1C1C"/>
    <w:rsid w:val="00CB5EAC"/>
    <w:rsid w:val="00CB62B7"/>
    <w:rsid w:val="00CB62EF"/>
    <w:rsid w:val="00CC292B"/>
    <w:rsid w:val="00CC4C18"/>
    <w:rsid w:val="00CD3650"/>
    <w:rsid w:val="00CD5CF0"/>
    <w:rsid w:val="00CD68E2"/>
    <w:rsid w:val="00CD72BC"/>
    <w:rsid w:val="00CD77E3"/>
    <w:rsid w:val="00CE0663"/>
    <w:rsid w:val="00CE5825"/>
    <w:rsid w:val="00CF3E62"/>
    <w:rsid w:val="00D015EE"/>
    <w:rsid w:val="00D10190"/>
    <w:rsid w:val="00D10CA7"/>
    <w:rsid w:val="00D11440"/>
    <w:rsid w:val="00D266D8"/>
    <w:rsid w:val="00D26FAA"/>
    <w:rsid w:val="00D27B64"/>
    <w:rsid w:val="00D30EF2"/>
    <w:rsid w:val="00D37605"/>
    <w:rsid w:val="00D40ABD"/>
    <w:rsid w:val="00D40EBC"/>
    <w:rsid w:val="00D45EC1"/>
    <w:rsid w:val="00D47183"/>
    <w:rsid w:val="00D545B7"/>
    <w:rsid w:val="00D54AB1"/>
    <w:rsid w:val="00D5564E"/>
    <w:rsid w:val="00D57F09"/>
    <w:rsid w:val="00D61AFF"/>
    <w:rsid w:val="00D65CE7"/>
    <w:rsid w:val="00D73AA1"/>
    <w:rsid w:val="00D73D74"/>
    <w:rsid w:val="00D81DE7"/>
    <w:rsid w:val="00D85A27"/>
    <w:rsid w:val="00D87EAC"/>
    <w:rsid w:val="00D97047"/>
    <w:rsid w:val="00D97A35"/>
    <w:rsid w:val="00DA5A2E"/>
    <w:rsid w:val="00DA5C89"/>
    <w:rsid w:val="00DA60B2"/>
    <w:rsid w:val="00DA67C9"/>
    <w:rsid w:val="00DB0E0B"/>
    <w:rsid w:val="00DB16F2"/>
    <w:rsid w:val="00DB1A8B"/>
    <w:rsid w:val="00DB5CE5"/>
    <w:rsid w:val="00DB6291"/>
    <w:rsid w:val="00DC25A7"/>
    <w:rsid w:val="00DC3BBA"/>
    <w:rsid w:val="00DC4464"/>
    <w:rsid w:val="00DC6917"/>
    <w:rsid w:val="00DC7C26"/>
    <w:rsid w:val="00DD5879"/>
    <w:rsid w:val="00DD7F09"/>
    <w:rsid w:val="00DE1C38"/>
    <w:rsid w:val="00DE3599"/>
    <w:rsid w:val="00DE4B6E"/>
    <w:rsid w:val="00DE7324"/>
    <w:rsid w:val="00DF4B95"/>
    <w:rsid w:val="00DF73AC"/>
    <w:rsid w:val="00DF7DBD"/>
    <w:rsid w:val="00E0264B"/>
    <w:rsid w:val="00E057A8"/>
    <w:rsid w:val="00E139B1"/>
    <w:rsid w:val="00E14035"/>
    <w:rsid w:val="00E149D8"/>
    <w:rsid w:val="00E1714E"/>
    <w:rsid w:val="00E21659"/>
    <w:rsid w:val="00E2789F"/>
    <w:rsid w:val="00E30D77"/>
    <w:rsid w:val="00E3396F"/>
    <w:rsid w:val="00E33CC5"/>
    <w:rsid w:val="00E36196"/>
    <w:rsid w:val="00E36AD3"/>
    <w:rsid w:val="00E404D2"/>
    <w:rsid w:val="00E51953"/>
    <w:rsid w:val="00E51A4E"/>
    <w:rsid w:val="00E55291"/>
    <w:rsid w:val="00E55D64"/>
    <w:rsid w:val="00E56018"/>
    <w:rsid w:val="00E560F8"/>
    <w:rsid w:val="00E567B0"/>
    <w:rsid w:val="00E60BED"/>
    <w:rsid w:val="00E63EB3"/>
    <w:rsid w:val="00E65AAA"/>
    <w:rsid w:val="00E720CB"/>
    <w:rsid w:val="00E725B0"/>
    <w:rsid w:val="00E80FA0"/>
    <w:rsid w:val="00E83FEF"/>
    <w:rsid w:val="00E85427"/>
    <w:rsid w:val="00E87EAF"/>
    <w:rsid w:val="00E90844"/>
    <w:rsid w:val="00E944FE"/>
    <w:rsid w:val="00E95707"/>
    <w:rsid w:val="00E965FE"/>
    <w:rsid w:val="00E979C9"/>
    <w:rsid w:val="00EA2894"/>
    <w:rsid w:val="00EA3EC9"/>
    <w:rsid w:val="00EA4762"/>
    <w:rsid w:val="00EA48A0"/>
    <w:rsid w:val="00EA71E4"/>
    <w:rsid w:val="00EB35B3"/>
    <w:rsid w:val="00EB61D0"/>
    <w:rsid w:val="00EC091B"/>
    <w:rsid w:val="00EC1AE7"/>
    <w:rsid w:val="00EC604D"/>
    <w:rsid w:val="00ED238E"/>
    <w:rsid w:val="00ED72F0"/>
    <w:rsid w:val="00EE164A"/>
    <w:rsid w:val="00EE4CAA"/>
    <w:rsid w:val="00EE4E48"/>
    <w:rsid w:val="00EE5772"/>
    <w:rsid w:val="00EF35A6"/>
    <w:rsid w:val="00F02D72"/>
    <w:rsid w:val="00F07E49"/>
    <w:rsid w:val="00F11D43"/>
    <w:rsid w:val="00F11FD5"/>
    <w:rsid w:val="00F22A1A"/>
    <w:rsid w:val="00F23B9B"/>
    <w:rsid w:val="00F27892"/>
    <w:rsid w:val="00F310FF"/>
    <w:rsid w:val="00F311FD"/>
    <w:rsid w:val="00F35FEC"/>
    <w:rsid w:val="00F44662"/>
    <w:rsid w:val="00F466DE"/>
    <w:rsid w:val="00F46FAE"/>
    <w:rsid w:val="00F53710"/>
    <w:rsid w:val="00F569D7"/>
    <w:rsid w:val="00F61E6A"/>
    <w:rsid w:val="00F6347B"/>
    <w:rsid w:val="00F73C7B"/>
    <w:rsid w:val="00F7598B"/>
    <w:rsid w:val="00F81FC2"/>
    <w:rsid w:val="00F825BC"/>
    <w:rsid w:val="00F8468D"/>
    <w:rsid w:val="00F85BC5"/>
    <w:rsid w:val="00F87054"/>
    <w:rsid w:val="00F8753B"/>
    <w:rsid w:val="00F9656B"/>
    <w:rsid w:val="00F97557"/>
    <w:rsid w:val="00FA065D"/>
    <w:rsid w:val="00FA3DA6"/>
    <w:rsid w:val="00FC072C"/>
    <w:rsid w:val="00FC31D8"/>
    <w:rsid w:val="00FC636B"/>
    <w:rsid w:val="00FC718C"/>
    <w:rsid w:val="00FD2794"/>
    <w:rsid w:val="00FD7A8F"/>
    <w:rsid w:val="00FE0EFF"/>
    <w:rsid w:val="00FE6423"/>
    <w:rsid w:val="00FE732A"/>
    <w:rsid w:val="00FE7ABE"/>
    <w:rsid w:val="00FE7E63"/>
    <w:rsid w:val="00FF6665"/>
    <w:rsid w:val="00FF73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EF0E7F-C69A-4E61-83F9-3A065398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3182"/>
    <w:pPr>
      <w:spacing w:after="160" w:line="259" w:lineRule="auto"/>
    </w:pPr>
    <w:rPr>
      <w:rFonts w:eastAsia="Times New Roman" w:cs="Calibri"/>
      <w:sz w:val="22"/>
      <w:szCs w:val="22"/>
      <w:lang w:eastAsia="en-US"/>
    </w:rPr>
  </w:style>
  <w:style w:type="paragraph" w:styleId="Nadpis1">
    <w:name w:val="heading 1"/>
    <w:basedOn w:val="Normln"/>
    <w:next w:val="Normln"/>
    <w:link w:val="Nadpis1Char"/>
    <w:qFormat/>
    <w:rsid w:val="00880DD8"/>
    <w:pPr>
      <w:keepNext/>
      <w:keepLines/>
      <w:spacing w:before="240" w:after="0"/>
      <w:jc w:val="center"/>
      <w:outlineLvl w:val="0"/>
    </w:pPr>
    <w:rPr>
      <w:rFonts w:ascii="Arial" w:eastAsia="Calibri" w:hAnsi="Arial" w:cs="Arial"/>
      <w:b/>
      <w:bCs/>
      <w:color w:val="336699"/>
      <w:sz w:val="44"/>
      <w:szCs w:val="44"/>
      <w:u w:val="single"/>
    </w:rPr>
  </w:style>
  <w:style w:type="paragraph" w:styleId="Nadpis2">
    <w:name w:val="heading 2"/>
    <w:basedOn w:val="Normln"/>
    <w:next w:val="Normln"/>
    <w:link w:val="Nadpis2Char"/>
    <w:qFormat/>
    <w:rsid w:val="00880DD8"/>
    <w:pPr>
      <w:keepNext/>
      <w:keepLines/>
      <w:spacing w:before="40" w:after="0"/>
      <w:outlineLvl w:val="1"/>
    </w:pPr>
    <w:rPr>
      <w:rFonts w:ascii="Arial" w:eastAsia="Calibri" w:hAnsi="Arial" w:cs="Arial"/>
      <w:b/>
      <w:bCs/>
      <w:color w:val="336699"/>
      <w:sz w:val="36"/>
      <w:szCs w:val="36"/>
    </w:rPr>
  </w:style>
  <w:style w:type="paragraph" w:styleId="Nadpis3">
    <w:name w:val="heading 3"/>
    <w:basedOn w:val="Normln"/>
    <w:next w:val="Normln"/>
    <w:link w:val="Nadpis3Char"/>
    <w:qFormat/>
    <w:rsid w:val="00880DD8"/>
    <w:pPr>
      <w:keepNext/>
      <w:keepLines/>
      <w:spacing w:before="40" w:after="0"/>
      <w:outlineLvl w:val="2"/>
    </w:pPr>
    <w:rPr>
      <w:rFonts w:ascii="Arial" w:eastAsia="Calibri" w:hAnsi="Arial" w:cs="Arial"/>
      <w:b/>
      <w:bCs/>
      <w:color w:val="FFC000"/>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80DD8"/>
    <w:rPr>
      <w:rFonts w:ascii="Arial" w:hAnsi="Arial" w:cs="Arial"/>
      <w:b/>
      <w:bCs/>
      <w:color w:val="336699"/>
      <w:sz w:val="32"/>
      <w:szCs w:val="32"/>
      <w:u w:val="single"/>
      <w:lang w:val="x-none" w:eastAsia="en-US"/>
    </w:rPr>
  </w:style>
  <w:style w:type="character" w:customStyle="1" w:styleId="Nadpis2Char">
    <w:name w:val="Nadpis 2 Char"/>
    <w:link w:val="Nadpis2"/>
    <w:rsid w:val="00880DD8"/>
    <w:rPr>
      <w:rFonts w:ascii="Arial" w:hAnsi="Arial" w:cs="Arial"/>
      <w:b/>
      <w:bCs/>
      <w:color w:val="336699"/>
      <w:sz w:val="26"/>
      <w:szCs w:val="26"/>
      <w:lang w:val="x-none" w:eastAsia="en-US"/>
    </w:rPr>
  </w:style>
  <w:style w:type="character" w:customStyle="1" w:styleId="Nadpis3Char">
    <w:name w:val="Nadpis 3 Char"/>
    <w:link w:val="Nadpis3"/>
    <w:rsid w:val="00880DD8"/>
    <w:rPr>
      <w:rFonts w:ascii="Arial" w:hAnsi="Arial" w:cs="Arial"/>
      <w:b/>
      <w:bCs/>
      <w:color w:val="FFC000"/>
      <w:sz w:val="24"/>
      <w:szCs w:val="24"/>
      <w:lang w:val="x-none" w:eastAsia="en-US"/>
    </w:rPr>
  </w:style>
  <w:style w:type="paragraph" w:styleId="Textbubliny">
    <w:name w:val="Balloon Text"/>
    <w:basedOn w:val="Normln"/>
    <w:link w:val="TextbublinyChar"/>
    <w:semiHidden/>
    <w:rsid w:val="00123DC7"/>
    <w:pPr>
      <w:spacing w:after="0" w:line="240" w:lineRule="auto"/>
    </w:pPr>
    <w:rPr>
      <w:rFonts w:ascii="Segoe UI" w:hAnsi="Segoe UI" w:cs="Segoe UI"/>
      <w:sz w:val="18"/>
      <w:szCs w:val="18"/>
    </w:rPr>
  </w:style>
  <w:style w:type="character" w:customStyle="1" w:styleId="TextbublinyChar">
    <w:name w:val="Text bubliny Char"/>
    <w:link w:val="Textbubliny"/>
    <w:semiHidden/>
    <w:rsid w:val="00123DC7"/>
    <w:rPr>
      <w:rFonts w:ascii="Segoe UI" w:hAnsi="Segoe UI" w:cs="Segoe UI"/>
      <w:sz w:val="18"/>
      <w:szCs w:val="18"/>
      <w:lang w:val="x-none" w:eastAsia="en-US"/>
    </w:rPr>
  </w:style>
  <w:style w:type="character" w:styleId="Hypertextovodkaz">
    <w:name w:val="Hyperlink"/>
    <w:uiPriority w:val="99"/>
    <w:rsid w:val="00E87EAF"/>
    <w:rPr>
      <w:rFonts w:cs="Times New Roman"/>
      <w:color w:val="0000FF"/>
      <w:u w:val="single"/>
    </w:rPr>
  </w:style>
  <w:style w:type="character" w:styleId="Sledovanodkaz">
    <w:name w:val="FollowedHyperlink"/>
    <w:semiHidden/>
    <w:rsid w:val="00E87EAF"/>
    <w:rPr>
      <w:rFonts w:cs="Times New Roman"/>
      <w:color w:val="800080"/>
      <w:u w:val="single"/>
    </w:rPr>
  </w:style>
  <w:style w:type="paragraph" w:customStyle="1" w:styleId="Odstavecseseznamem1">
    <w:name w:val="Odstavec se seznamem1"/>
    <w:basedOn w:val="Normln"/>
    <w:rsid w:val="00BE02B4"/>
    <w:pPr>
      <w:ind w:left="720"/>
      <w:contextualSpacing/>
    </w:pPr>
  </w:style>
  <w:style w:type="paragraph" w:customStyle="1" w:styleId="msolistparagraph0">
    <w:name w:val="msolistparagraph"/>
    <w:basedOn w:val="Normln"/>
    <w:rsid w:val="00F825BC"/>
    <w:pPr>
      <w:suppressAutoHyphens/>
      <w:spacing w:after="0" w:line="240" w:lineRule="auto"/>
      <w:ind w:left="720"/>
    </w:pPr>
    <w:rPr>
      <w:rFonts w:cs="Times New Roman"/>
      <w:sz w:val="24"/>
      <w:szCs w:val="24"/>
      <w:lang w:eastAsia="zh-CN"/>
    </w:rPr>
  </w:style>
  <w:style w:type="paragraph" w:styleId="Zkladntext">
    <w:name w:val="Body Text"/>
    <w:basedOn w:val="Normln"/>
    <w:link w:val="ZkladntextChar"/>
    <w:rsid w:val="00F825BC"/>
    <w:pPr>
      <w:suppressAutoHyphens/>
      <w:spacing w:after="120" w:line="240" w:lineRule="auto"/>
      <w:jc w:val="both"/>
    </w:pPr>
    <w:rPr>
      <w:rFonts w:ascii="Arial" w:hAnsi="Arial" w:cs="Arial"/>
      <w:lang w:eastAsia="zh-CN"/>
    </w:rPr>
  </w:style>
  <w:style w:type="character" w:customStyle="1" w:styleId="ZkladntextChar">
    <w:name w:val="Základní text Char"/>
    <w:link w:val="Zkladntext"/>
    <w:semiHidden/>
    <w:rsid w:val="00C85EF8"/>
    <w:rPr>
      <w:rFonts w:cs="Times New Roman"/>
      <w:lang w:val="x-none" w:eastAsia="en-US"/>
    </w:rPr>
  </w:style>
  <w:style w:type="paragraph" w:styleId="Zhlav">
    <w:name w:val="header"/>
    <w:basedOn w:val="Normln"/>
    <w:link w:val="ZhlavChar"/>
    <w:rsid w:val="00385A01"/>
    <w:pPr>
      <w:tabs>
        <w:tab w:val="center" w:pos="4536"/>
        <w:tab w:val="right" w:pos="9072"/>
      </w:tabs>
      <w:spacing w:after="0" w:line="240" w:lineRule="auto"/>
    </w:pPr>
  </w:style>
  <w:style w:type="character" w:customStyle="1" w:styleId="ZhlavChar">
    <w:name w:val="Záhlaví Char"/>
    <w:link w:val="Zhlav"/>
    <w:rsid w:val="00385A01"/>
    <w:rPr>
      <w:rFonts w:cs="Times New Roman"/>
      <w:lang w:val="x-none" w:eastAsia="en-US"/>
    </w:rPr>
  </w:style>
  <w:style w:type="paragraph" w:styleId="Zpat">
    <w:name w:val="footer"/>
    <w:basedOn w:val="Normln"/>
    <w:link w:val="ZpatChar"/>
    <w:rsid w:val="00385A01"/>
    <w:pPr>
      <w:tabs>
        <w:tab w:val="center" w:pos="4536"/>
        <w:tab w:val="right" w:pos="9072"/>
      </w:tabs>
      <w:spacing w:after="0" w:line="240" w:lineRule="auto"/>
    </w:pPr>
  </w:style>
  <w:style w:type="character" w:customStyle="1" w:styleId="ZpatChar">
    <w:name w:val="Zápatí Char"/>
    <w:link w:val="Zpat"/>
    <w:rsid w:val="00385A01"/>
    <w:rPr>
      <w:rFonts w:cs="Times New Roman"/>
      <w:lang w:val="x-none" w:eastAsia="en-US"/>
    </w:rPr>
  </w:style>
  <w:style w:type="paragraph" w:styleId="Nzev">
    <w:name w:val="Title"/>
    <w:basedOn w:val="Normln"/>
    <w:next w:val="Normln"/>
    <w:link w:val="NzevChar"/>
    <w:qFormat/>
    <w:rsid w:val="00880DD8"/>
    <w:pPr>
      <w:spacing w:after="0" w:line="240" w:lineRule="auto"/>
      <w:contextualSpacing/>
      <w:jc w:val="center"/>
    </w:pPr>
    <w:rPr>
      <w:rFonts w:ascii="Arial" w:eastAsia="Calibri" w:hAnsi="Arial" w:cs="Arial"/>
      <w:b/>
      <w:bCs/>
      <w:color w:val="336699"/>
      <w:spacing w:val="-10"/>
      <w:kern w:val="28"/>
      <w:sz w:val="72"/>
      <w:szCs w:val="72"/>
    </w:rPr>
  </w:style>
  <w:style w:type="character" w:customStyle="1" w:styleId="NzevChar">
    <w:name w:val="Název Char"/>
    <w:link w:val="Nzev"/>
    <w:rsid w:val="00880DD8"/>
    <w:rPr>
      <w:rFonts w:ascii="Arial" w:hAnsi="Arial" w:cs="Arial"/>
      <w:b/>
      <w:bCs/>
      <w:color w:val="336699"/>
      <w:spacing w:val="-10"/>
      <w:kern w:val="28"/>
      <w:sz w:val="56"/>
      <w:szCs w:val="56"/>
      <w:lang w:val="x-none" w:eastAsia="en-US"/>
    </w:rPr>
  </w:style>
  <w:style w:type="paragraph" w:customStyle="1" w:styleId="Nadpisobsahu1">
    <w:name w:val="Nadpis obsahu1"/>
    <w:basedOn w:val="Nadpis1"/>
    <w:next w:val="Normln"/>
    <w:rsid w:val="00B320A8"/>
    <w:pPr>
      <w:jc w:val="left"/>
      <w:outlineLvl w:val="9"/>
    </w:pPr>
    <w:rPr>
      <w:rFonts w:ascii="Cambria" w:hAnsi="Cambria" w:cs="Cambria"/>
      <w:b w:val="0"/>
      <w:bCs w:val="0"/>
      <w:color w:val="365F91"/>
      <w:sz w:val="32"/>
      <w:szCs w:val="32"/>
      <w:u w:val="none"/>
      <w:lang w:eastAsia="cs-CZ"/>
    </w:rPr>
  </w:style>
  <w:style w:type="paragraph" w:styleId="Obsah1">
    <w:name w:val="toc 1"/>
    <w:basedOn w:val="Normln"/>
    <w:next w:val="Normln"/>
    <w:autoRedefine/>
    <w:uiPriority w:val="39"/>
    <w:rsid w:val="000A0657"/>
    <w:pPr>
      <w:tabs>
        <w:tab w:val="right" w:leader="dot" w:pos="9062"/>
      </w:tabs>
      <w:spacing w:after="0" w:line="240" w:lineRule="auto"/>
    </w:pPr>
    <w:rPr>
      <w:b/>
      <w:bCs/>
      <w:noProof/>
      <w:color w:val="336699"/>
    </w:rPr>
  </w:style>
  <w:style w:type="paragraph" w:styleId="Obsah2">
    <w:name w:val="toc 2"/>
    <w:basedOn w:val="Normln"/>
    <w:next w:val="Normln"/>
    <w:autoRedefine/>
    <w:uiPriority w:val="39"/>
    <w:rsid w:val="00153124"/>
    <w:pPr>
      <w:tabs>
        <w:tab w:val="right" w:leader="dot" w:pos="9062"/>
      </w:tabs>
      <w:spacing w:after="0" w:line="240" w:lineRule="auto"/>
      <w:ind w:left="221"/>
    </w:pPr>
    <w:rPr>
      <w:noProof/>
      <w:color w:val="336699"/>
    </w:rPr>
  </w:style>
  <w:style w:type="paragraph" w:styleId="Obsah3">
    <w:name w:val="toc 3"/>
    <w:basedOn w:val="Normln"/>
    <w:next w:val="Normln"/>
    <w:autoRedefine/>
    <w:uiPriority w:val="39"/>
    <w:rsid w:val="001E78E4"/>
    <w:pPr>
      <w:tabs>
        <w:tab w:val="right" w:leader="dot" w:pos="9062"/>
      </w:tabs>
      <w:spacing w:after="100"/>
      <w:ind w:left="440"/>
    </w:pPr>
    <w:rPr>
      <w:noProof/>
      <w:color w:val="FFC000"/>
    </w:rPr>
  </w:style>
  <w:style w:type="paragraph" w:styleId="Odstavecseseznamem">
    <w:name w:val="List Paragraph"/>
    <w:basedOn w:val="Normln"/>
    <w:uiPriority w:val="34"/>
    <w:qFormat/>
    <w:rsid w:val="000F7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cr.cz/_upload/images/1/Loga/MZCR_CMYK_p.j" TargetMode="External"/><Relationship Id="rId13" Type="http://schemas.openxmlformats.org/officeDocument/2006/relationships/hyperlink" Target="http://www.zdravaskolnijideln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z/url?sa=i&amp;rct=j&amp;q=&amp;esrc=s&amp;source=images&amp;cd=&amp;cad=rja&amp;uact=8&amp;ved=0CAcQjRw&amp;url=http://obecproobcany.webnode.cz/volebniprogram/tradice-a-zvyky-v-obci/znak-obce/&amp;ei=WqeFVMjJOIXvOefHgGA&amp;bvm=bv.80642063,d.ZWU&amp;psig=AFQjCNFOKGHnCi-NjrBixP9qjvSIocEfHg&amp;ust=1418131665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z/url?sa=i&amp;rct=j&amp;q=&amp;esrc=s&amp;source=images&amp;cd=&amp;cad=rja&amp;uact=8&amp;ved=0CAcQjRw&amp;url=http://obecproobcany.webnode.cz/volebniprogram/tradice-a-zvyky-v-obci/znak-obce/&amp;ei=WqeFVMjJOIXvOefHgGA&amp;bvm=bv.80642063,d.ZWU&amp;psig=AFQjCNFOKGHnCi-NjrBixP9qjvSIocEfHg&amp;ust=14181316657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D531E-FEAB-45FD-A2B5-07CDB95C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8855</Words>
  <Characters>52246</Characters>
  <Application>Microsoft Office Word</Application>
  <DocSecurity>4</DocSecurity>
  <Lines>435</Lines>
  <Paragraphs>121</Paragraphs>
  <ScaleCrop>false</ScaleCrop>
  <HeadingPairs>
    <vt:vector size="2" baseType="variant">
      <vt:variant>
        <vt:lpstr>Název</vt:lpstr>
      </vt:variant>
      <vt:variant>
        <vt:i4>1</vt:i4>
      </vt:variant>
    </vt:vector>
  </HeadingPairs>
  <TitlesOfParts>
    <vt:vector size="1" baseType="lpstr">
      <vt:lpstr>DOPORUČENÁ PESTROST</vt:lpstr>
    </vt:vector>
  </TitlesOfParts>
  <Company>Státní zdravotní ústav</Company>
  <LinksUpToDate>false</LinksUpToDate>
  <CharactersWithSpaces>60980</CharactersWithSpaces>
  <SharedDoc>false</SharedDoc>
  <HLinks>
    <vt:vector size="246" baseType="variant">
      <vt:variant>
        <vt:i4>6815852</vt:i4>
      </vt:variant>
      <vt:variant>
        <vt:i4>225</vt:i4>
      </vt:variant>
      <vt:variant>
        <vt:i4>0</vt:i4>
      </vt:variant>
      <vt:variant>
        <vt:i4>5</vt:i4>
      </vt:variant>
      <vt:variant>
        <vt:lpwstr>http://www.zdravaskolnijidelna.cz/</vt:lpwstr>
      </vt:variant>
      <vt:variant>
        <vt:lpwstr/>
      </vt:variant>
      <vt:variant>
        <vt:i4>2556030</vt:i4>
      </vt:variant>
      <vt:variant>
        <vt:i4>222</vt:i4>
      </vt:variant>
      <vt:variant>
        <vt:i4>0</vt:i4>
      </vt:variant>
      <vt:variant>
        <vt:i4>5</vt:i4>
      </vt:variant>
      <vt:variant>
        <vt:lpwstr>http://www.google.cz/url?sa=i&amp;rct=j&amp;q=&amp;esrc=s&amp;source=images&amp;cd=&amp;cad=rja&amp;uact=8&amp;ved=0CAcQjRw&amp;url=http://obecproobcany.webnode.cz/volebniprogram/tradice-a-zvyky-v-obci/znak-obce/&amp;ei=WqeFVMjJOIXvOefHgGA&amp;bvm=bv.80642063,d.ZWU&amp;psig=AFQjCNFOKGHnCi-NjrBixP9qjvSIocEfHg&amp;ust=141813166572</vt:lpwstr>
      </vt:variant>
      <vt:variant>
        <vt:lpwstr/>
      </vt:variant>
      <vt:variant>
        <vt:i4>2556030</vt:i4>
      </vt:variant>
      <vt:variant>
        <vt:i4>219</vt:i4>
      </vt:variant>
      <vt:variant>
        <vt:i4>0</vt:i4>
      </vt:variant>
      <vt:variant>
        <vt:i4>5</vt:i4>
      </vt:variant>
      <vt:variant>
        <vt:lpwstr>http://www.google.cz/url?sa=i&amp;rct=j&amp;q=&amp;esrc=s&amp;source=images&amp;cd=&amp;cad=rja&amp;uact=8&amp;ved=0CAcQjRw&amp;url=http://obecproobcany.webnode.cz/volebniprogram/tradice-a-zvyky-v-obci/znak-obce/&amp;ei=WqeFVMjJOIXvOefHgGA&amp;bvm=bv.80642063,d.ZWU&amp;psig=AFQjCNFOKGHnCi-NjrBixP9qjvSIocEfHg&amp;ust=141813166572</vt:lpwstr>
      </vt:variant>
      <vt:variant>
        <vt:lpwstr/>
      </vt:variant>
      <vt:variant>
        <vt:i4>2556030</vt:i4>
      </vt:variant>
      <vt:variant>
        <vt:i4>216</vt:i4>
      </vt:variant>
      <vt:variant>
        <vt:i4>0</vt:i4>
      </vt:variant>
      <vt:variant>
        <vt:i4>5</vt:i4>
      </vt:variant>
      <vt:variant>
        <vt:lpwstr>http://www.google.cz/url?sa=i&amp;rct=j&amp;q=&amp;esrc=s&amp;source=images&amp;cd=&amp;cad=rja&amp;uact=8&amp;ved=0CAcQjRw&amp;url=http://obecproobcany.webnode.cz/volebniprogram/tradice-a-zvyky-v-obci/znak-obce/&amp;ei=WqeFVMjJOIXvOefHgGA&amp;bvm=bv.80642063,d.ZWU&amp;psig=AFQjCNFOKGHnCi-NjrBixP9qjvSIocEfHg&amp;ust=141813166572</vt:lpwstr>
      </vt:variant>
      <vt:variant>
        <vt:lpwstr/>
      </vt:variant>
      <vt:variant>
        <vt:i4>2556030</vt:i4>
      </vt:variant>
      <vt:variant>
        <vt:i4>213</vt:i4>
      </vt:variant>
      <vt:variant>
        <vt:i4>0</vt:i4>
      </vt:variant>
      <vt:variant>
        <vt:i4>5</vt:i4>
      </vt:variant>
      <vt:variant>
        <vt:lpwstr>http://www.google.cz/url?sa=i&amp;rct=j&amp;q=&amp;esrc=s&amp;source=images&amp;cd=&amp;cad=rja&amp;uact=8&amp;ved=0CAcQjRw&amp;url=http://obecproobcany.webnode.cz/volebniprogram/tradice-a-zvyky-v-obci/znak-obce/&amp;ei=WqeFVMjJOIXvOefHgGA&amp;bvm=bv.80642063,d.ZWU&amp;psig=AFQjCNFOKGHnCi-NjrBixP9qjvSIocEfHg&amp;ust=141813166572</vt:lpwstr>
      </vt:variant>
      <vt:variant>
        <vt:lpwstr/>
      </vt:variant>
      <vt:variant>
        <vt:i4>1769534</vt:i4>
      </vt:variant>
      <vt:variant>
        <vt:i4>206</vt:i4>
      </vt:variant>
      <vt:variant>
        <vt:i4>0</vt:i4>
      </vt:variant>
      <vt:variant>
        <vt:i4>5</vt:i4>
      </vt:variant>
      <vt:variant>
        <vt:lpwstr/>
      </vt:variant>
      <vt:variant>
        <vt:lpwstr>_Toc412014996</vt:lpwstr>
      </vt:variant>
      <vt:variant>
        <vt:i4>1769534</vt:i4>
      </vt:variant>
      <vt:variant>
        <vt:i4>200</vt:i4>
      </vt:variant>
      <vt:variant>
        <vt:i4>0</vt:i4>
      </vt:variant>
      <vt:variant>
        <vt:i4>5</vt:i4>
      </vt:variant>
      <vt:variant>
        <vt:lpwstr/>
      </vt:variant>
      <vt:variant>
        <vt:lpwstr>_Toc412014995</vt:lpwstr>
      </vt:variant>
      <vt:variant>
        <vt:i4>1769534</vt:i4>
      </vt:variant>
      <vt:variant>
        <vt:i4>194</vt:i4>
      </vt:variant>
      <vt:variant>
        <vt:i4>0</vt:i4>
      </vt:variant>
      <vt:variant>
        <vt:i4>5</vt:i4>
      </vt:variant>
      <vt:variant>
        <vt:lpwstr/>
      </vt:variant>
      <vt:variant>
        <vt:lpwstr>_Toc412014994</vt:lpwstr>
      </vt:variant>
      <vt:variant>
        <vt:i4>1769534</vt:i4>
      </vt:variant>
      <vt:variant>
        <vt:i4>188</vt:i4>
      </vt:variant>
      <vt:variant>
        <vt:i4>0</vt:i4>
      </vt:variant>
      <vt:variant>
        <vt:i4>5</vt:i4>
      </vt:variant>
      <vt:variant>
        <vt:lpwstr/>
      </vt:variant>
      <vt:variant>
        <vt:lpwstr>_Toc412014993</vt:lpwstr>
      </vt:variant>
      <vt:variant>
        <vt:i4>1769534</vt:i4>
      </vt:variant>
      <vt:variant>
        <vt:i4>182</vt:i4>
      </vt:variant>
      <vt:variant>
        <vt:i4>0</vt:i4>
      </vt:variant>
      <vt:variant>
        <vt:i4>5</vt:i4>
      </vt:variant>
      <vt:variant>
        <vt:lpwstr/>
      </vt:variant>
      <vt:variant>
        <vt:lpwstr>_Toc412014992</vt:lpwstr>
      </vt:variant>
      <vt:variant>
        <vt:i4>1769534</vt:i4>
      </vt:variant>
      <vt:variant>
        <vt:i4>176</vt:i4>
      </vt:variant>
      <vt:variant>
        <vt:i4>0</vt:i4>
      </vt:variant>
      <vt:variant>
        <vt:i4>5</vt:i4>
      </vt:variant>
      <vt:variant>
        <vt:lpwstr/>
      </vt:variant>
      <vt:variant>
        <vt:lpwstr>_Toc412014991</vt:lpwstr>
      </vt:variant>
      <vt:variant>
        <vt:i4>1769534</vt:i4>
      </vt:variant>
      <vt:variant>
        <vt:i4>170</vt:i4>
      </vt:variant>
      <vt:variant>
        <vt:i4>0</vt:i4>
      </vt:variant>
      <vt:variant>
        <vt:i4>5</vt:i4>
      </vt:variant>
      <vt:variant>
        <vt:lpwstr/>
      </vt:variant>
      <vt:variant>
        <vt:lpwstr>_Toc412014990</vt:lpwstr>
      </vt:variant>
      <vt:variant>
        <vt:i4>1703998</vt:i4>
      </vt:variant>
      <vt:variant>
        <vt:i4>164</vt:i4>
      </vt:variant>
      <vt:variant>
        <vt:i4>0</vt:i4>
      </vt:variant>
      <vt:variant>
        <vt:i4>5</vt:i4>
      </vt:variant>
      <vt:variant>
        <vt:lpwstr/>
      </vt:variant>
      <vt:variant>
        <vt:lpwstr>_Toc412014989</vt:lpwstr>
      </vt:variant>
      <vt:variant>
        <vt:i4>1703998</vt:i4>
      </vt:variant>
      <vt:variant>
        <vt:i4>158</vt:i4>
      </vt:variant>
      <vt:variant>
        <vt:i4>0</vt:i4>
      </vt:variant>
      <vt:variant>
        <vt:i4>5</vt:i4>
      </vt:variant>
      <vt:variant>
        <vt:lpwstr/>
      </vt:variant>
      <vt:variant>
        <vt:lpwstr>_Toc412014988</vt:lpwstr>
      </vt:variant>
      <vt:variant>
        <vt:i4>1703998</vt:i4>
      </vt:variant>
      <vt:variant>
        <vt:i4>152</vt:i4>
      </vt:variant>
      <vt:variant>
        <vt:i4>0</vt:i4>
      </vt:variant>
      <vt:variant>
        <vt:i4>5</vt:i4>
      </vt:variant>
      <vt:variant>
        <vt:lpwstr/>
      </vt:variant>
      <vt:variant>
        <vt:lpwstr>_Toc412014987</vt:lpwstr>
      </vt:variant>
      <vt:variant>
        <vt:i4>1703998</vt:i4>
      </vt:variant>
      <vt:variant>
        <vt:i4>146</vt:i4>
      </vt:variant>
      <vt:variant>
        <vt:i4>0</vt:i4>
      </vt:variant>
      <vt:variant>
        <vt:i4>5</vt:i4>
      </vt:variant>
      <vt:variant>
        <vt:lpwstr/>
      </vt:variant>
      <vt:variant>
        <vt:lpwstr>_Toc412014986</vt:lpwstr>
      </vt:variant>
      <vt:variant>
        <vt:i4>1703998</vt:i4>
      </vt:variant>
      <vt:variant>
        <vt:i4>140</vt:i4>
      </vt:variant>
      <vt:variant>
        <vt:i4>0</vt:i4>
      </vt:variant>
      <vt:variant>
        <vt:i4>5</vt:i4>
      </vt:variant>
      <vt:variant>
        <vt:lpwstr/>
      </vt:variant>
      <vt:variant>
        <vt:lpwstr>_Toc412014985</vt:lpwstr>
      </vt:variant>
      <vt:variant>
        <vt:i4>1703998</vt:i4>
      </vt:variant>
      <vt:variant>
        <vt:i4>134</vt:i4>
      </vt:variant>
      <vt:variant>
        <vt:i4>0</vt:i4>
      </vt:variant>
      <vt:variant>
        <vt:i4>5</vt:i4>
      </vt:variant>
      <vt:variant>
        <vt:lpwstr/>
      </vt:variant>
      <vt:variant>
        <vt:lpwstr>_Toc412014984</vt:lpwstr>
      </vt:variant>
      <vt:variant>
        <vt:i4>1703998</vt:i4>
      </vt:variant>
      <vt:variant>
        <vt:i4>128</vt:i4>
      </vt:variant>
      <vt:variant>
        <vt:i4>0</vt:i4>
      </vt:variant>
      <vt:variant>
        <vt:i4>5</vt:i4>
      </vt:variant>
      <vt:variant>
        <vt:lpwstr/>
      </vt:variant>
      <vt:variant>
        <vt:lpwstr>_Toc412014983</vt:lpwstr>
      </vt:variant>
      <vt:variant>
        <vt:i4>1703998</vt:i4>
      </vt:variant>
      <vt:variant>
        <vt:i4>122</vt:i4>
      </vt:variant>
      <vt:variant>
        <vt:i4>0</vt:i4>
      </vt:variant>
      <vt:variant>
        <vt:i4>5</vt:i4>
      </vt:variant>
      <vt:variant>
        <vt:lpwstr/>
      </vt:variant>
      <vt:variant>
        <vt:lpwstr>_Toc412014982</vt:lpwstr>
      </vt:variant>
      <vt:variant>
        <vt:i4>1703998</vt:i4>
      </vt:variant>
      <vt:variant>
        <vt:i4>116</vt:i4>
      </vt:variant>
      <vt:variant>
        <vt:i4>0</vt:i4>
      </vt:variant>
      <vt:variant>
        <vt:i4>5</vt:i4>
      </vt:variant>
      <vt:variant>
        <vt:lpwstr/>
      </vt:variant>
      <vt:variant>
        <vt:lpwstr>_Toc412014981</vt:lpwstr>
      </vt:variant>
      <vt:variant>
        <vt:i4>1703998</vt:i4>
      </vt:variant>
      <vt:variant>
        <vt:i4>110</vt:i4>
      </vt:variant>
      <vt:variant>
        <vt:i4>0</vt:i4>
      </vt:variant>
      <vt:variant>
        <vt:i4>5</vt:i4>
      </vt:variant>
      <vt:variant>
        <vt:lpwstr/>
      </vt:variant>
      <vt:variant>
        <vt:lpwstr>_Toc412014980</vt:lpwstr>
      </vt:variant>
      <vt:variant>
        <vt:i4>1376318</vt:i4>
      </vt:variant>
      <vt:variant>
        <vt:i4>104</vt:i4>
      </vt:variant>
      <vt:variant>
        <vt:i4>0</vt:i4>
      </vt:variant>
      <vt:variant>
        <vt:i4>5</vt:i4>
      </vt:variant>
      <vt:variant>
        <vt:lpwstr/>
      </vt:variant>
      <vt:variant>
        <vt:lpwstr>_Toc412014979</vt:lpwstr>
      </vt:variant>
      <vt:variant>
        <vt:i4>1376318</vt:i4>
      </vt:variant>
      <vt:variant>
        <vt:i4>98</vt:i4>
      </vt:variant>
      <vt:variant>
        <vt:i4>0</vt:i4>
      </vt:variant>
      <vt:variant>
        <vt:i4>5</vt:i4>
      </vt:variant>
      <vt:variant>
        <vt:lpwstr/>
      </vt:variant>
      <vt:variant>
        <vt:lpwstr>_Toc412014978</vt:lpwstr>
      </vt:variant>
      <vt:variant>
        <vt:i4>1376318</vt:i4>
      </vt:variant>
      <vt:variant>
        <vt:i4>92</vt:i4>
      </vt:variant>
      <vt:variant>
        <vt:i4>0</vt:i4>
      </vt:variant>
      <vt:variant>
        <vt:i4>5</vt:i4>
      </vt:variant>
      <vt:variant>
        <vt:lpwstr/>
      </vt:variant>
      <vt:variant>
        <vt:lpwstr>_Toc412014977</vt:lpwstr>
      </vt:variant>
      <vt:variant>
        <vt:i4>1376318</vt:i4>
      </vt:variant>
      <vt:variant>
        <vt:i4>86</vt:i4>
      </vt:variant>
      <vt:variant>
        <vt:i4>0</vt:i4>
      </vt:variant>
      <vt:variant>
        <vt:i4>5</vt:i4>
      </vt:variant>
      <vt:variant>
        <vt:lpwstr/>
      </vt:variant>
      <vt:variant>
        <vt:lpwstr>_Toc412014976</vt:lpwstr>
      </vt:variant>
      <vt:variant>
        <vt:i4>1376318</vt:i4>
      </vt:variant>
      <vt:variant>
        <vt:i4>80</vt:i4>
      </vt:variant>
      <vt:variant>
        <vt:i4>0</vt:i4>
      </vt:variant>
      <vt:variant>
        <vt:i4>5</vt:i4>
      </vt:variant>
      <vt:variant>
        <vt:lpwstr/>
      </vt:variant>
      <vt:variant>
        <vt:lpwstr>_Toc412014975</vt:lpwstr>
      </vt:variant>
      <vt:variant>
        <vt:i4>1376318</vt:i4>
      </vt:variant>
      <vt:variant>
        <vt:i4>74</vt:i4>
      </vt:variant>
      <vt:variant>
        <vt:i4>0</vt:i4>
      </vt:variant>
      <vt:variant>
        <vt:i4>5</vt:i4>
      </vt:variant>
      <vt:variant>
        <vt:lpwstr/>
      </vt:variant>
      <vt:variant>
        <vt:lpwstr>_Toc412014974</vt:lpwstr>
      </vt:variant>
      <vt:variant>
        <vt:i4>1376318</vt:i4>
      </vt:variant>
      <vt:variant>
        <vt:i4>68</vt:i4>
      </vt:variant>
      <vt:variant>
        <vt:i4>0</vt:i4>
      </vt:variant>
      <vt:variant>
        <vt:i4>5</vt:i4>
      </vt:variant>
      <vt:variant>
        <vt:lpwstr/>
      </vt:variant>
      <vt:variant>
        <vt:lpwstr>_Toc412014973</vt:lpwstr>
      </vt:variant>
      <vt:variant>
        <vt:i4>1376318</vt:i4>
      </vt:variant>
      <vt:variant>
        <vt:i4>62</vt:i4>
      </vt:variant>
      <vt:variant>
        <vt:i4>0</vt:i4>
      </vt:variant>
      <vt:variant>
        <vt:i4>5</vt:i4>
      </vt:variant>
      <vt:variant>
        <vt:lpwstr/>
      </vt:variant>
      <vt:variant>
        <vt:lpwstr>_Toc412014972</vt:lpwstr>
      </vt:variant>
      <vt:variant>
        <vt:i4>1376318</vt:i4>
      </vt:variant>
      <vt:variant>
        <vt:i4>56</vt:i4>
      </vt:variant>
      <vt:variant>
        <vt:i4>0</vt:i4>
      </vt:variant>
      <vt:variant>
        <vt:i4>5</vt:i4>
      </vt:variant>
      <vt:variant>
        <vt:lpwstr/>
      </vt:variant>
      <vt:variant>
        <vt:lpwstr>_Toc412014971</vt:lpwstr>
      </vt:variant>
      <vt:variant>
        <vt:i4>1376318</vt:i4>
      </vt:variant>
      <vt:variant>
        <vt:i4>50</vt:i4>
      </vt:variant>
      <vt:variant>
        <vt:i4>0</vt:i4>
      </vt:variant>
      <vt:variant>
        <vt:i4>5</vt:i4>
      </vt:variant>
      <vt:variant>
        <vt:lpwstr/>
      </vt:variant>
      <vt:variant>
        <vt:lpwstr>_Toc412014970</vt:lpwstr>
      </vt:variant>
      <vt:variant>
        <vt:i4>1310782</vt:i4>
      </vt:variant>
      <vt:variant>
        <vt:i4>44</vt:i4>
      </vt:variant>
      <vt:variant>
        <vt:i4>0</vt:i4>
      </vt:variant>
      <vt:variant>
        <vt:i4>5</vt:i4>
      </vt:variant>
      <vt:variant>
        <vt:lpwstr/>
      </vt:variant>
      <vt:variant>
        <vt:lpwstr>_Toc412014969</vt:lpwstr>
      </vt:variant>
      <vt:variant>
        <vt:i4>1310782</vt:i4>
      </vt:variant>
      <vt:variant>
        <vt:i4>38</vt:i4>
      </vt:variant>
      <vt:variant>
        <vt:i4>0</vt:i4>
      </vt:variant>
      <vt:variant>
        <vt:i4>5</vt:i4>
      </vt:variant>
      <vt:variant>
        <vt:lpwstr/>
      </vt:variant>
      <vt:variant>
        <vt:lpwstr>_Toc412014968</vt:lpwstr>
      </vt:variant>
      <vt:variant>
        <vt:i4>1310782</vt:i4>
      </vt:variant>
      <vt:variant>
        <vt:i4>32</vt:i4>
      </vt:variant>
      <vt:variant>
        <vt:i4>0</vt:i4>
      </vt:variant>
      <vt:variant>
        <vt:i4>5</vt:i4>
      </vt:variant>
      <vt:variant>
        <vt:lpwstr/>
      </vt:variant>
      <vt:variant>
        <vt:lpwstr>_Toc412014967</vt:lpwstr>
      </vt:variant>
      <vt:variant>
        <vt:i4>1310782</vt:i4>
      </vt:variant>
      <vt:variant>
        <vt:i4>26</vt:i4>
      </vt:variant>
      <vt:variant>
        <vt:i4>0</vt:i4>
      </vt:variant>
      <vt:variant>
        <vt:i4>5</vt:i4>
      </vt:variant>
      <vt:variant>
        <vt:lpwstr/>
      </vt:variant>
      <vt:variant>
        <vt:lpwstr>_Toc412014966</vt:lpwstr>
      </vt:variant>
      <vt:variant>
        <vt:i4>1310782</vt:i4>
      </vt:variant>
      <vt:variant>
        <vt:i4>20</vt:i4>
      </vt:variant>
      <vt:variant>
        <vt:i4>0</vt:i4>
      </vt:variant>
      <vt:variant>
        <vt:i4>5</vt:i4>
      </vt:variant>
      <vt:variant>
        <vt:lpwstr/>
      </vt:variant>
      <vt:variant>
        <vt:lpwstr>_Toc412014965</vt:lpwstr>
      </vt:variant>
      <vt:variant>
        <vt:i4>1310782</vt:i4>
      </vt:variant>
      <vt:variant>
        <vt:i4>14</vt:i4>
      </vt:variant>
      <vt:variant>
        <vt:i4>0</vt:i4>
      </vt:variant>
      <vt:variant>
        <vt:i4>5</vt:i4>
      </vt:variant>
      <vt:variant>
        <vt:lpwstr/>
      </vt:variant>
      <vt:variant>
        <vt:lpwstr>_Toc412014964</vt:lpwstr>
      </vt:variant>
      <vt:variant>
        <vt:i4>1310782</vt:i4>
      </vt:variant>
      <vt:variant>
        <vt:i4>8</vt:i4>
      </vt:variant>
      <vt:variant>
        <vt:i4>0</vt:i4>
      </vt:variant>
      <vt:variant>
        <vt:i4>5</vt:i4>
      </vt:variant>
      <vt:variant>
        <vt:lpwstr/>
      </vt:variant>
      <vt:variant>
        <vt:lpwstr>_Toc412014963</vt:lpwstr>
      </vt:variant>
      <vt:variant>
        <vt:i4>1310782</vt:i4>
      </vt:variant>
      <vt:variant>
        <vt:i4>2</vt:i4>
      </vt:variant>
      <vt:variant>
        <vt:i4>0</vt:i4>
      </vt:variant>
      <vt:variant>
        <vt:i4>5</vt:i4>
      </vt:variant>
      <vt:variant>
        <vt:lpwstr/>
      </vt:variant>
      <vt:variant>
        <vt:lpwstr>_Toc412014962</vt:lpwstr>
      </vt:variant>
      <vt:variant>
        <vt:i4>8061004</vt:i4>
      </vt:variant>
      <vt:variant>
        <vt:i4>0</vt:i4>
      </vt:variant>
      <vt:variant>
        <vt:i4>0</vt:i4>
      </vt:variant>
      <vt:variant>
        <vt:i4>5</vt:i4>
      </vt:variant>
      <vt:variant>
        <vt:lpwstr>http://www.mzcr.cz/_upload/images/1/Loga/MZCR_CMYK_p.j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DOPORUČENÁ PESTROST</dc:title>
  <dc:creator>Alexandra Košťálová</dc:creator>
  <cp:lastModifiedBy>Windows User</cp:lastModifiedBy>
  <cp:revision>2</cp:revision>
  <cp:lastPrinted>2016-03-11T08:30:00Z</cp:lastPrinted>
  <dcterms:created xsi:type="dcterms:W3CDTF">2016-03-11T09:13:00Z</dcterms:created>
  <dcterms:modified xsi:type="dcterms:W3CDTF">2016-03-11T09:13:00Z</dcterms:modified>
</cp:coreProperties>
</file>