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95" w:rsidRDefault="001A5595" w:rsidP="001A5595">
      <w:pPr>
        <w:shd w:val="clear" w:color="auto" w:fill="F0F0F0"/>
        <w:spacing w:after="120" w:line="240" w:lineRule="auto"/>
        <w:jc w:val="center"/>
        <w:outlineLvl w:val="1"/>
        <w:rPr>
          <w:rFonts w:ascii="Arial" w:eastAsia="Times New Roman" w:hAnsi="Arial" w:cs="Arial"/>
          <w:color w:val="406020"/>
          <w:sz w:val="32"/>
          <w:szCs w:val="32"/>
          <w:lang w:eastAsia="sk-SK"/>
        </w:rPr>
      </w:pPr>
      <w:r>
        <w:rPr>
          <w:rFonts w:ascii="Arial" w:eastAsia="Times New Roman" w:hAnsi="Arial" w:cs="Arial"/>
          <w:noProof/>
          <w:color w:val="406020"/>
          <w:sz w:val="32"/>
          <w:szCs w:val="32"/>
          <w:lang w:eastAsia="sk-SK"/>
        </w:rPr>
        <w:drawing>
          <wp:inline distT="0" distB="0" distL="0" distR="0">
            <wp:extent cx="1209675" cy="1209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s-dom-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52" cy="12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9C" w:rsidRPr="001A5595" w:rsidRDefault="00357E60" w:rsidP="001A5595">
      <w:pPr>
        <w:spacing w:after="120" w:line="240" w:lineRule="auto"/>
        <w:outlineLvl w:val="1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1A559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     </w:t>
      </w:r>
      <w:r w:rsidR="001A5595" w:rsidRPr="001A559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                         </w:t>
      </w:r>
      <w:r w:rsidRPr="001A559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 </w:t>
      </w:r>
      <w:r w:rsidR="001A5595" w:rsidRPr="001A559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    </w:t>
      </w:r>
      <w:r w:rsidR="007D779C" w:rsidRPr="001A5595">
        <w:rPr>
          <w:rFonts w:ascii="Arial" w:eastAsia="Times New Roman" w:hAnsi="Arial" w:cs="Arial"/>
          <w:b/>
          <w:sz w:val="32"/>
          <w:szCs w:val="32"/>
          <w:lang w:eastAsia="sk-SK"/>
        </w:rPr>
        <w:t>Štatút</w:t>
      </w:r>
    </w:p>
    <w:p w:rsidR="00357E60" w:rsidRPr="007D779C" w:rsidRDefault="00357E60" w:rsidP="007D779C">
      <w:pPr>
        <w:shd w:val="clear" w:color="auto" w:fill="F0F0F0"/>
        <w:spacing w:after="120" w:line="240" w:lineRule="auto"/>
        <w:outlineLvl w:val="1"/>
        <w:rPr>
          <w:rFonts w:ascii="Arial" w:eastAsia="Times New Roman" w:hAnsi="Arial" w:cs="Arial"/>
          <w:color w:val="406020"/>
          <w:sz w:val="32"/>
          <w:szCs w:val="32"/>
          <w:lang w:eastAsia="sk-SK"/>
        </w:rPr>
      </w:pPr>
    </w:p>
    <w:p w:rsidR="007D779C" w:rsidRPr="001A5595" w:rsidRDefault="007D779C" w:rsidP="007D779C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Preambula</w:t>
      </w:r>
    </w:p>
    <w:p w:rsidR="007D779C" w:rsidRPr="001A5595" w:rsidRDefault="007D779C" w:rsidP="007D779C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My, žiaci</w:t>
      </w:r>
      <w:r w:rsidR="008377C3" w:rsidRPr="001A5595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sk-SK"/>
        </w:rPr>
        <w:t xml:space="preserve"> ZŠ s MŠ </w:t>
      </w:r>
      <w:proofErr w:type="spellStart"/>
      <w:r w:rsidR="008377C3" w:rsidRPr="001A5595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sk-SK"/>
        </w:rPr>
        <w:t>sv.Dominika</w:t>
      </w:r>
      <w:proofErr w:type="spellEnd"/>
      <w:r w:rsidR="008377C3" w:rsidRPr="001A5595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sk-SK"/>
        </w:rPr>
        <w:t xml:space="preserve"> </w:t>
      </w:r>
      <w:proofErr w:type="spellStart"/>
      <w:r w:rsidR="008377C3" w:rsidRPr="001A5595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sk-SK"/>
        </w:rPr>
        <w:t>Savia</w:t>
      </w:r>
      <w:proofErr w:type="spellEnd"/>
    </w:p>
    <w:p w:rsidR="007D779C" w:rsidRPr="001A5595" w:rsidRDefault="007D779C" w:rsidP="007D779C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v zmysle demokracie, ľudských práv a práv dieťaťa, </w:t>
      </w:r>
    </w:p>
    <w:p w:rsidR="007D779C" w:rsidRPr="001A5595" w:rsidRDefault="007D779C" w:rsidP="007D779C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vychádzajúc z prirodzeného práva žiakov na kvalitné vzdelávanie,</w:t>
      </w:r>
    </w:p>
    <w:p w:rsidR="007D779C" w:rsidRPr="001A5595" w:rsidRDefault="007D779C" w:rsidP="007D779C">
      <w:pPr>
        <w:shd w:val="clear" w:color="auto" w:fill="F0F0F0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rešpektujúc právo učiteľov mať žiakov s dobrými ľudskými vlastnosťami,  </w:t>
      </w:r>
    </w:p>
    <w:p w:rsidR="007D779C" w:rsidRPr="001A5595" w:rsidRDefault="007D779C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usilujúc sa o uplatnenie spolupráce medzi nami - žiakmi a</w:t>
      </w:r>
      <w:r w:rsidRPr="001A5595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sk-SK"/>
        </w:rPr>
        <w:t> </w:t>
      </w: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pedagógmi,</w:t>
      </w:r>
    </w:p>
    <w:p w:rsidR="007D779C" w:rsidRPr="001A5595" w:rsidRDefault="007D779C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 o rozvoj duchovnej kultúry, </w:t>
      </w:r>
    </w:p>
    <w:p w:rsidR="007D779C" w:rsidRPr="001A5595" w:rsidRDefault="007D779C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o zveľadenie  životného prostredia,</w:t>
      </w:r>
    </w:p>
    <w:p w:rsidR="007D779C" w:rsidRPr="001A5595" w:rsidRDefault="007D779C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o zviditeľnenie našej školy a jej dobrého mena, </w:t>
      </w:r>
    </w:p>
    <w:p w:rsidR="007D779C" w:rsidRPr="001A5595" w:rsidRDefault="007D779C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teda my,</w:t>
      </w:r>
    </w:p>
    <w:p w:rsidR="007D779C" w:rsidRPr="001A5595" w:rsidRDefault="008377C3" w:rsidP="007D779C">
      <w:pPr>
        <w:shd w:val="clear" w:color="auto" w:fill="F0F0F0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 xml:space="preserve">žiaci ZŠ s MŠ </w:t>
      </w:r>
      <w:proofErr w:type="spellStart"/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sv.Dominik</w:t>
      </w:r>
      <w:proofErr w:type="spellEnd"/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 xml:space="preserve"> </w:t>
      </w:r>
      <w:proofErr w:type="spellStart"/>
      <w:r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Savia</w:t>
      </w:r>
      <w:proofErr w:type="spellEnd"/>
      <w:r w:rsidR="007D779C" w:rsidRPr="001A5595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 uznášame sa prostredníctvom svojich zástupcov na tomto štatúte:</w:t>
      </w:r>
    </w:p>
    <w:p w:rsidR="007D779C" w:rsidRPr="001A5595" w:rsidRDefault="007D779C" w:rsidP="001A559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A5595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357E60" w:rsidRDefault="00357E60" w:rsidP="001A5595">
      <w:pPr>
        <w:spacing w:after="240" w:line="240" w:lineRule="auto"/>
        <w:rPr>
          <w:rFonts w:ascii="Verdana" w:eastAsia="Times New Roman" w:hAnsi="Verdana" w:cs="Arial"/>
          <w:b/>
          <w:bCs/>
          <w:color w:val="2F2F2F"/>
          <w:lang w:eastAsia="sk-SK"/>
        </w:rPr>
      </w:pP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čl. 1. Všeobecné ustanovenia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sk-SK"/>
        </w:rPr>
        <w:t>1</w:t>
      </w:r>
      <w:r w:rsidRPr="007D779C">
        <w:rPr>
          <w:rFonts w:ascii="Verdana" w:eastAsia="Times New Roman" w:hAnsi="Verdana" w:cs="Arial"/>
          <w:color w:val="000000"/>
          <w:sz w:val="18"/>
          <w:szCs w:val="18"/>
          <w:lang w:eastAsia="sk-SK"/>
        </w:rPr>
        <w:t>.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Žiacky parlament (ďalej len „ŽP“) je iniciatívny a poradný orgán riaditeľa školy,  k</w:t>
      </w:r>
      <w:r w:rsidR="00357E6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torý reprezentuje a háji  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záujmy, potreby a požiadavky žiakov školy.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sk-SK"/>
        </w:rPr>
        <w:t>2.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Predkladá vedeniu školy iniciatívne návrhy v záujme zlepšenia a skvalitnenia  podmienok života žiakov školy.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3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.Žiacky parlament </w:t>
      </w:r>
      <w:r w:rsidR="003562B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pôsobí v Základnej škole v Dubnici nad Váhom ako aj na území mesta Dubnica nad Váhom</w:t>
      </w:r>
      <w:r w:rsidR="00357E6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, svoje aktivity vykonáva na  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celom území SR.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4.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Sí</w:t>
      </w:r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dlom parlamentu je ZŠ s MŠ </w:t>
      </w:r>
      <w:proofErr w:type="spellStart"/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sv.Dominika</w:t>
      </w:r>
      <w:proofErr w:type="spellEnd"/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 </w:t>
      </w:r>
      <w:proofErr w:type="spellStart"/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Savia</w:t>
      </w:r>
      <w:proofErr w:type="spellEnd"/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, Školská 386,01901 Dubnica nad Váhom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 (ďalej len naša škola alebo škola).</w:t>
      </w:r>
    </w:p>
    <w:p w:rsidR="007D779C" w:rsidRPr="007D779C" w:rsidRDefault="007D779C" w:rsidP="007D779C">
      <w:pPr>
        <w:shd w:val="clear" w:color="auto" w:fill="FFFFFF"/>
        <w:spacing w:after="60" w:line="312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7D779C">
      <w:pPr>
        <w:shd w:val="clear" w:color="auto" w:fill="FFFFFF"/>
        <w:spacing w:after="60" w:line="312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7D779C">
      <w:pPr>
        <w:shd w:val="clear" w:color="auto" w:fill="FFFFFF"/>
        <w:spacing w:after="60" w:line="312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sk-SK"/>
        </w:rPr>
        <w:lastRenderedPageBreak/>
        <w:t>                                                     čl. 2. Organizačné ustanovenia</w:t>
      </w:r>
    </w:p>
    <w:p w:rsidR="007D779C" w:rsidRPr="007D779C" w:rsidRDefault="007D779C" w:rsidP="007D779C">
      <w:pPr>
        <w:shd w:val="clear" w:color="auto" w:fill="FFFFFF"/>
        <w:spacing w:after="60" w:line="312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7D779C">
      <w:pPr>
        <w:shd w:val="clear" w:color="auto" w:fill="FFFFFF"/>
        <w:spacing w:after="60" w:line="312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sk-SK"/>
        </w:rPr>
        <w:t>1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.Žiacky parlament je vytvorený z volených </w:t>
      </w:r>
      <w:r w:rsidR="00357E6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zástupcov všetkých tried štvrtého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až deviateho ročníka, ktorí sa volia</w:t>
      </w:r>
      <w:r w:rsidR="00357E6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 jeden rok .   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sk-SK"/>
        </w:rPr>
        <w:t>2.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Každá trieda má v ŽP dvoch zástupcov.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3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.Členovia ŽP vykonávajú svoj mandát osobne podľa svojho svedomia a presvedčenia a predkladajú návrhy svoje    a svojich spolužiakov.</w:t>
      </w:r>
    </w:p>
    <w:p w:rsidR="007D779C" w:rsidRPr="007D779C" w:rsidRDefault="007D779C" w:rsidP="007D779C">
      <w:pPr>
        <w:shd w:val="clear" w:color="auto" w:fill="FFFFFF"/>
        <w:spacing w:after="60" w:line="336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4.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Členstvo v parlamente zaniká:</w:t>
      </w:r>
    </w:p>
    <w:p w:rsidR="007D779C" w:rsidRPr="007D779C" w:rsidRDefault="007D779C" w:rsidP="001A55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dobrovoľným vzdaním sa členstva,</w:t>
      </w:r>
    </w:p>
    <w:p w:rsidR="007D779C" w:rsidRPr="007D779C" w:rsidRDefault="007D779C" w:rsidP="001A55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dvojnásobnou absenciou na zasadnutí pléna parlamentu bez udania závažného dôvodu počas jedného funkčného obdobia</w:t>
      </w:r>
    </w:p>
    <w:p w:rsidR="007D779C" w:rsidRPr="007D779C" w:rsidRDefault="007D779C" w:rsidP="001A55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správaním, ktoré poškodilo dobré  meno parlamentu a závažným porušením školského poriadku (</w:t>
      </w:r>
      <w:proofErr w:type="spellStart"/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znížena</w:t>
      </w:r>
      <w:proofErr w:type="spellEnd"/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 známka zo správania), ak sa na tom uznesie trojštvrtinová väčšina všetkých členov parlamentu,</w:t>
      </w:r>
    </w:p>
    <w:p w:rsidR="007D779C" w:rsidRPr="007D779C" w:rsidRDefault="007D779C" w:rsidP="001A55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pokiaľ bude člen parlamentu preradený na inú školu.</w:t>
      </w: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​​​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91103"/>
          <w:sz w:val="27"/>
          <w:szCs w:val="27"/>
          <w:lang w:eastAsia="sk-SK"/>
        </w:rPr>
        <w:t>5.</w:t>
      </w:r>
      <w:r w:rsidRPr="007D779C">
        <w:rPr>
          <w:rFonts w:ascii="Times New Roman" w:eastAsia="Times New Roman" w:hAnsi="Times New Roman" w:cs="Times New Roman"/>
          <w:color w:val="291103"/>
          <w:sz w:val="27"/>
          <w:szCs w:val="27"/>
          <w:lang w:eastAsia="sk-SK"/>
        </w:rPr>
        <w:t>Členovia ŽP skladajú sľub:</w:t>
      </w:r>
    </w:p>
    <w:p w:rsidR="007D779C" w:rsidRPr="007D779C" w:rsidRDefault="007D779C" w:rsidP="001A559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>Sľubujem na svoju česť a svedomie, že si budem plniť svoje povinnosti člena ŽP,</w:t>
      </w:r>
      <w:r w:rsidR="00357E60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 xml:space="preserve"> </w:t>
      </w:r>
      <w:r w:rsidRPr="007D779C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>budem čo najlepšie zastupovať</w:t>
      </w:r>
      <w:r w:rsidR="003562B0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 xml:space="preserve"> </w:t>
      </w:r>
      <w:r w:rsidRPr="007D779C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>svojich spolužiakov, spolupracovať s vedením  školy, s pedagogickými pracovníkmi, Radou školy a Radou rodičov</w:t>
      </w:r>
      <w:r w:rsidR="00357E60">
        <w:rPr>
          <w:rFonts w:ascii="Arial" w:eastAsia="Times New Roman" w:hAnsi="Arial" w:cs="Arial"/>
          <w:b/>
          <w:bCs/>
          <w:color w:val="291103"/>
          <w:sz w:val="20"/>
          <w:szCs w:val="20"/>
          <w:lang w:eastAsia="sk-SK"/>
        </w:rPr>
        <w:t xml:space="preserve">a robiť všetko pre dobré </w:t>
      </w:r>
      <w:r w:rsidRPr="00357E60">
        <w:rPr>
          <w:rFonts w:ascii="Times New Roman" w:eastAsia="Times New Roman" w:hAnsi="Times New Roman" w:cs="Times New Roman"/>
          <w:b/>
          <w:bCs/>
          <w:color w:val="291103"/>
          <w:lang w:eastAsia="sk-SK"/>
        </w:rPr>
        <w:t>meno  našej  školy</w:t>
      </w:r>
      <w:r w:rsidRPr="007D779C">
        <w:rPr>
          <w:rFonts w:ascii="Times New Roman" w:eastAsia="Times New Roman" w:hAnsi="Times New Roman" w:cs="Times New Roman"/>
          <w:b/>
          <w:bCs/>
          <w:color w:val="291103"/>
          <w:sz w:val="27"/>
          <w:szCs w:val="27"/>
          <w:lang w:eastAsia="sk-SK"/>
        </w:rPr>
        <w:t xml:space="preserve">.                       </w:t>
      </w:r>
      <w:r w:rsidR="00357E60">
        <w:rPr>
          <w:rFonts w:ascii="Times New Roman" w:eastAsia="Times New Roman" w:hAnsi="Times New Roman" w:cs="Times New Roman"/>
          <w:b/>
          <w:bCs/>
          <w:color w:val="291103"/>
          <w:sz w:val="27"/>
          <w:szCs w:val="27"/>
          <w:lang w:eastAsia="sk-SK"/>
        </w:rPr>
        <w:t xml:space="preserve">                                                 </w:t>
      </w:r>
      <w:r w:rsidRPr="007D779C">
        <w:rPr>
          <w:rFonts w:ascii="Times New Roman" w:eastAsia="Times New Roman" w:hAnsi="Times New Roman" w:cs="Times New Roman"/>
          <w:b/>
          <w:bCs/>
          <w:color w:val="291103"/>
          <w:sz w:val="27"/>
          <w:szCs w:val="27"/>
          <w:lang w:eastAsia="sk-SK"/>
        </w:rPr>
        <w:t>   </w:t>
      </w:r>
      <w:r w:rsidRPr="007D779C">
        <w:rPr>
          <w:rFonts w:ascii="Times New Roman" w:eastAsia="Times New Roman" w:hAnsi="Times New Roman" w:cs="Times New Roman"/>
          <w:b/>
          <w:bCs/>
          <w:color w:val="291103"/>
          <w:sz w:val="21"/>
          <w:szCs w:val="21"/>
          <w:lang w:eastAsia="sk-SK"/>
        </w:rPr>
        <w:t>Tak sľubujem</w:t>
      </w:r>
      <w:r w:rsidRPr="007D779C">
        <w:rPr>
          <w:rFonts w:ascii="Times New Roman" w:eastAsia="Times New Roman" w:hAnsi="Times New Roman" w:cs="Times New Roman"/>
          <w:color w:val="291103"/>
          <w:sz w:val="21"/>
          <w:szCs w:val="21"/>
          <w:lang w:eastAsia="sk-SK"/>
        </w:rPr>
        <w:t>!</w:t>
      </w:r>
    </w:p>
    <w:p w:rsidR="007D779C" w:rsidRPr="007D779C" w:rsidRDefault="007D779C" w:rsidP="007D779C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357E60" w:rsidRDefault="007D779C" w:rsidP="00357E60">
      <w:pPr>
        <w:rPr>
          <w:rFonts w:ascii="Times New Roman" w:hAnsi="Times New Roman" w:cs="Times New Roman"/>
          <w:color w:val="2F2F2F"/>
          <w:sz w:val="28"/>
          <w:szCs w:val="28"/>
          <w:lang w:eastAsia="sk-SK"/>
        </w:rPr>
      </w:pPr>
      <w:r w:rsidRPr="00357E60">
        <w:rPr>
          <w:rFonts w:ascii="Times New Roman" w:hAnsi="Times New Roman" w:cs="Times New Roman"/>
          <w:b/>
          <w:bCs/>
          <w:color w:val="291103"/>
          <w:sz w:val="28"/>
          <w:szCs w:val="28"/>
          <w:lang w:eastAsia="sk-SK"/>
        </w:rPr>
        <w:t>6.</w:t>
      </w:r>
      <w:r w:rsidRPr="00357E60">
        <w:rPr>
          <w:rFonts w:ascii="Times New Roman" w:hAnsi="Times New Roman" w:cs="Times New Roman"/>
          <w:color w:val="291103"/>
          <w:sz w:val="28"/>
          <w:szCs w:val="28"/>
          <w:lang w:eastAsia="sk-SK"/>
        </w:rPr>
        <w:t xml:space="preserve"> Žiacky parlament sa </w:t>
      </w:r>
      <w:r w:rsidR="00357E60" w:rsidRPr="00357E60">
        <w:rPr>
          <w:rFonts w:ascii="Times New Roman" w:hAnsi="Times New Roman" w:cs="Times New Roman"/>
          <w:color w:val="291103"/>
          <w:sz w:val="28"/>
          <w:szCs w:val="28"/>
          <w:lang w:eastAsia="sk-SK"/>
        </w:rPr>
        <w:t xml:space="preserve">schádza pravidelne1-krát </w:t>
      </w:r>
      <w:r w:rsidRPr="00357E60">
        <w:rPr>
          <w:rFonts w:ascii="Times New Roman" w:hAnsi="Times New Roman" w:cs="Times New Roman"/>
          <w:color w:val="291103"/>
          <w:sz w:val="28"/>
          <w:szCs w:val="28"/>
          <w:lang w:eastAsia="sk-SK"/>
        </w:rPr>
        <w:t>mesačne </w:t>
      </w:r>
      <w:r w:rsidRPr="00357E60">
        <w:rPr>
          <w:rFonts w:ascii="Times New Roman" w:hAnsi="Times New Roman" w:cs="Times New Roman"/>
          <w:sz w:val="28"/>
          <w:szCs w:val="28"/>
          <w:lang w:eastAsia="sk-SK"/>
        </w:rPr>
        <w:t>alebo vtedy, ak o to  požiada ktorýkoľvek člen ŽP alebo</w:t>
      </w:r>
      <w:r w:rsidR="00357E60" w:rsidRPr="00357E60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357E60">
        <w:rPr>
          <w:rFonts w:ascii="Times New Roman" w:hAnsi="Times New Roman" w:cs="Times New Roman"/>
          <w:sz w:val="28"/>
          <w:szCs w:val="28"/>
          <w:lang w:eastAsia="sk-SK"/>
        </w:rPr>
        <w:t>riaditeľ školy a jeho zasadnutie zvoláva predseda parlament</w:t>
      </w:r>
      <w:r w:rsidRPr="00357E60">
        <w:rPr>
          <w:rFonts w:ascii="Times New Roman" w:hAnsi="Times New Roman" w:cs="Times New Roman"/>
          <w:color w:val="291103"/>
          <w:sz w:val="28"/>
          <w:szCs w:val="28"/>
          <w:lang w:eastAsia="sk-SK"/>
        </w:rPr>
        <w:t>u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91103"/>
          <w:sz w:val="27"/>
          <w:szCs w:val="27"/>
          <w:lang w:eastAsia="sk-SK"/>
        </w:rPr>
        <w:t>7.</w:t>
      </w:r>
      <w:r w:rsidRPr="007D779C">
        <w:rPr>
          <w:rFonts w:ascii="Times New Roman" w:eastAsia="Times New Roman" w:hAnsi="Times New Roman" w:cs="Times New Roman"/>
          <w:color w:val="291103"/>
          <w:sz w:val="27"/>
          <w:szCs w:val="27"/>
          <w:lang w:eastAsia="sk-SK"/>
        </w:rPr>
        <w:t> Žiacky parlament je schopný uznášať sa, ak je prítomná nadpolovičná väčšina členov.</w:t>
      </w:r>
    </w:p>
    <w:p w:rsidR="007D779C" w:rsidRPr="00357E60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91103"/>
          <w:sz w:val="27"/>
          <w:szCs w:val="27"/>
          <w:lang w:eastAsia="sk-SK"/>
        </w:rPr>
        <w:t>8</w:t>
      </w:r>
      <w:r w:rsidRPr="007D779C">
        <w:rPr>
          <w:rFonts w:ascii="Times New Roman" w:eastAsia="Times New Roman" w:hAnsi="Times New Roman" w:cs="Times New Roman"/>
          <w:color w:val="291103"/>
          <w:sz w:val="27"/>
          <w:szCs w:val="27"/>
          <w:lang w:eastAsia="sk-SK"/>
        </w:rPr>
        <w:t>. </w:t>
      </w:r>
      <w:r w:rsidRPr="00357E6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Uznesenie je platné, ak zaň hlasuje nadpolovičná väčšina prítomných členov</w:t>
      </w:r>
    </w:p>
    <w:p w:rsidR="007D779C" w:rsidRPr="00357E60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  <w:r w:rsidRPr="0035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9</w:t>
      </w:r>
      <w:r w:rsidRPr="00357E6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   Spory medzi členmi ŽP rieši vedenie ZŠ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sk-SK"/>
        </w:rPr>
        <w:t>10.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Činnosť ŽP metodicky riadi poverený učiteľ, koordinátor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11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.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 každého zasadnutia sa spíše zápisnica, ktorá obsahuje: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 - menný zoznam prítomných členov a pozvaných hostí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 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- program zasadnutia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 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- prerokované problémy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 - návrhy, podnety, pripomienky, sťažnosti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 - záver a uznesenie, opatrenia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 - v prípade hlasovania to musí byť uvedené v zápisnici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sk-SK"/>
        </w:rPr>
        <w:lastRenderedPageBreak/>
        <w:t>12.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ŽP môže pozvať na svoje zasadnutie ktoréhokoľvek žiaka školy za účelom prerokovania jeho prospechu, dochádzky alebo správania, riešenia iných problémov alebo priestupkov. S pozvaním žiak musí súhlasiť.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sk-SK"/>
        </w:rPr>
        <w:t>13</w:t>
      </w:r>
      <w:r w:rsidRPr="007D779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.ŽP môže pozvať na svoje rokovanie ktoréhokoľvek pedagogického alebo nepedagogického zamestnanca školy.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                 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                                                         Čl.3.Ciele</w:t>
      </w:r>
    </w:p>
    <w:p w:rsidR="007D779C" w:rsidRPr="007D779C" w:rsidRDefault="007D779C" w:rsidP="001A5595">
      <w:pPr>
        <w:spacing w:after="0" w:line="240" w:lineRule="auto"/>
        <w:ind w:right="-288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Žiacky parlament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sk-SK"/>
        </w:rPr>
        <w:t>1.spolupracuje</w:t>
      </w:r>
    </w:p>
    <w:p w:rsidR="007D779C" w:rsidRPr="007D779C" w:rsidRDefault="007D779C" w:rsidP="001A559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- s organizáciami pôsobiacimi v oblasti práce s mládežou, kultúrnymi, športovými, vzdelávacími     </w:t>
      </w:r>
    </w:p>
    <w:p w:rsidR="007D779C" w:rsidRPr="007D779C" w:rsidRDefault="007D779C" w:rsidP="001A5595">
      <w:pPr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   a inými inštitúciami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- s vedením školy a jednotlivými pedagógmi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-so školou a školským časopisom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-s aktívnymi žiakmi, ktorí nie sú členmi parlamentu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2.predkladá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 svoje návrhy vedeniu školy, prípadne inštitúciám s potrebnou právomocou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3. informuje žiakov o činnosti školského parlamentu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- cez školský rozhlas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-webovú stránku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4. rieši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left="6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- problémy žiakov,</w:t>
      </w:r>
    </w:p>
    <w:p w:rsidR="007D779C" w:rsidRPr="007D779C" w:rsidRDefault="007D779C" w:rsidP="001A5595">
      <w:pPr>
        <w:spacing w:after="0" w:line="240" w:lineRule="auto"/>
        <w:ind w:left="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 - pomáha riešiť problémy spojené s výchovou a vzdelávaním s hodnotovou a </w:t>
      </w:r>
      <w:proofErr w:type="spellStart"/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zájmovou</w:t>
      </w:r>
      <w:proofErr w:type="spellEnd"/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orientáciou</w:t>
      </w:r>
    </w:p>
    <w:p w:rsidR="007D779C" w:rsidRPr="007D779C" w:rsidRDefault="007D779C" w:rsidP="001A5595">
      <w:pPr>
        <w:spacing w:after="0" w:line="240" w:lineRule="auto"/>
        <w:ind w:left="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left="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   a sebarealizáciou,</w:t>
      </w:r>
    </w:p>
    <w:p w:rsidR="007D779C" w:rsidRPr="007D779C" w:rsidRDefault="007D779C" w:rsidP="001A5595">
      <w:pPr>
        <w:spacing w:after="0" w:line="240" w:lineRule="auto"/>
        <w:ind w:left="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 - iné, vychádzajúce z potrieb členov parlamentu a žiakov.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123F38" w:rsidRDefault="00123F38" w:rsidP="001A5595">
      <w:pPr>
        <w:spacing w:after="240" w:line="240" w:lineRule="auto"/>
        <w:ind w:firstLine="902"/>
        <w:jc w:val="center"/>
        <w:rPr>
          <w:rFonts w:ascii="Verdana" w:eastAsia="Times New Roman" w:hAnsi="Verdana" w:cs="Arial"/>
          <w:b/>
          <w:bCs/>
          <w:color w:val="2F2F2F"/>
          <w:lang w:eastAsia="sk-SK"/>
        </w:rPr>
      </w:pPr>
    </w:p>
    <w:p w:rsidR="00123F38" w:rsidRDefault="00123F38" w:rsidP="001A5595">
      <w:pPr>
        <w:spacing w:after="240" w:line="240" w:lineRule="auto"/>
        <w:ind w:firstLine="902"/>
        <w:jc w:val="center"/>
        <w:rPr>
          <w:rFonts w:ascii="Verdana" w:eastAsia="Times New Roman" w:hAnsi="Verdana" w:cs="Arial"/>
          <w:b/>
          <w:bCs/>
          <w:color w:val="2F2F2F"/>
          <w:lang w:eastAsia="sk-SK"/>
        </w:rPr>
      </w:pPr>
    </w:p>
    <w:p w:rsidR="007D779C" w:rsidRPr="007D779C" w:rsidRDefault="007D779C" w:rsidP="001A5595">
      <w:pPr>
        <w:spacing w:after="240" w:line="240" w:lineRule="auto"/>
        <w:ind w:firstLine="902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lastRenderedPageBreak/>
        <w:t>Čl.4. Práva a povinnosti člena</w:t>
      </w:r>
    </w:p>
    <w:p w:rsidR="007D779C" w:rsidRPr="007D779C" w:rsidRDefault="007D779C" w:rsidP="001A5595">
      <w:pPr>
        <w:spacing w:after="240" w:line="240" w:lineRule="auto"/>
        <w:ind w:firstLine="902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Členovia parlamentu sú oprávnení:</w:t>
      </w:r>
    </w:p>
    <w:p w:rsidR="007D779C" w:rsidRPr="007D779C" w:rsidRDefault="007D779C" w:rsidP="001A55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predkladať na rokovaní svoje návrhy a pripomienky,</w:t>
      </w:r>
    </w:p>
    <w:p w:rsidR="007D779C" w:rsidRPr="007D779C" w:rsidRDefault="007D779C" w:rsidP="001A55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voliť, odvolávať a byť volení do funkcií parlamentu,</w:t>
      </w:r>
    </w:p>
    <w:p w:rsidR="007D779C" w:rsidRPr="007D779C" w:rsidRDefault="007D779C" w:rsidP="001A55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hlasovať na zasadnutiach parlamentu,</w:t>
      </w:r>
    </w:p>
    <w:p w:rsidR="007D779C" w:rsidRPr="007D779C" w:rsidRDefault="007D779C" w:rsidP="001A55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na požiadanie nahliadnuť do dokumentov, súvisiacich s činnosťou parlamentu.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Členovia parlamentu sú povinní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:</w:t>
      </w:r>
    </w:p>
    <w:p w:rsidR="007D779C" w:rsidRPr="007D779C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aktívne sa zúčastňovať na zasadnutiach parlamentu,</w:t>
      </w:r>
    </w:p>
    <w:p w:rsidR="007D779C" w:rsidRPr="007D779C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plniť uznesenia a úlohy, ktoré im boli na zasadnutí uložené,</w:t>
      </w:r>
    </w:p>
    <w:p w:rsidR="007D779C" w:rsidRPr="007D779C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dodržiavať Stanovy a Rokovací poriadok,</w:t>
      </w:r>
    </w:p>
    <w:p w:rsidR="007D779C" w:rsidRPr="007D779C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ospravedlniť svoju neúčasť na zasadnutí parlamentu koordinátorovi alebo predsedovi najneskôr v deň ďalšieho zasadnutia,</w:t>
      </w:r>
    </w:p>
    <w:p w:rsidR="007D779C" w:rsidRPr="007D779C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obhajovať práva a záujmy žiakov,</w:t>
      </w:r>
    </w:p>
    <w:p w:rsidR="007D779C" w:rsidRPr="00357E60" w:rsidRDefault="007D779C" w:rsidP="001A559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chráni</w:t>
      </w:r>
      <w:r w:rsidR="00357E6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ť dobré meno parlamentu a školy</w:t>
      </w:r>
      <w:r w:rsidRPr="00357E6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Čl. 5 Organizačná štruktúra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1.Plénum parlamentu je najvyšším orgánom parlamentu a má schvaľovaciu  právomoc.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2. Plénum parlamentu je tvorené zo všetkých členov, ktorými sú: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 a) maximálne dvaja žiaci z každej triedy našej školy,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 b) čestní členovia.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3. Plénum parlamentu je uznášania schopné, ak je prítomná nadpolovičná väčšina všetkých členov parlamentu. Na prijatie uznesenia je potrebný súhlas nadpolovičnej väčšiny prítomných členov Pléna.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4. Zasadnutia Pléna sú verejné. Riadne zasadnutia pléna zvoláva koordinátor alebo predseda zvyčajne raz mesačne. Mimoriadne zasadnutia pléna môže zvolať koordinátor a predseda, alebo ak sú o to požiadaní minimálne pätinou členov parlamentu.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5. Predsedníctvo žiackeho parlamentu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a) Predsedníctvo je výkonným orgánom parlamentu. Je tvorené predsedo</w:t>
      </w:r>
      <w:r w:rsidR="00357E6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m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parlamentu</w:t>
      </w:r>
      <w:r w:rsidR="00357E6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, podpredsedom, tajomníkom 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a koordinátorom.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lastRenderedPageBreak/>
        <w:t> b) Predsedníctvo je uznášania schopné, ak je prítomný koordinátor, predseda a  podpredseda. Rozhodnutia prijíma       nadpolovičnou väčšinou prítomných členov  Predsedníctva.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6.</w:t>
      </w: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Predseda parlamentu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je volený z oficiálne navrhnutých kandidátov nadpolovičnou väčšinou všetkých členov. Ak nebol v prvom kole zvolený žiadny z kandidátov, do druhého kola postupujú dvaja kandidáti s najvyšším počtom hlasov získaných v</w:t>
      </w:r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prvom</w:t>
      </w:r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 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kole. Ak kandidát nezískal nadpolovičnú väčšinu všetkých členov ani v druhom kole, voľba je neplatná a znova sa navrhnú kandidáti zo všetkých členov. Predsedu odvolávajú členovia, ak o to požiada minimálne pätina všetkých členov, a to nadpolovičnou väčšinou všetkých členov Pléna parlamentu. Pokiaľ nekandiduje žiadny z riadnych členov, môžu kandidovať aj čestní členovia.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7. Predseda reprezentuje parlament navonok.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8. </w:t>
      </w: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Podpredsedovia žiackeho parlamentu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 1.Podpredsedovia zastupujú predsedu v prípade jeho neprítomnosti.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 2.Podpredsedovia sú volení a odvolávaní rovnako ako predseda.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9. Koordinátor parlamentu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inherit" w:eastAsia="Times New Roman" w:hAnsi="inherit" w:cs="Times New Roman"/>
          <w:b/>
          <w:bCs/>
          <w:color w:val="2F2F2F"/>
          <w:sz w:val="27"/>
          <w:szCs w:val="27"/>
          <w:lang w:eastAsia="sk-SK"/>
        </w:rPr>
        <w:t>     1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.Koordinátor je osoba poverená napomáhať rozvoju a činnosti parlamentu.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 2.Koordinátor je osoba nad 18 rokov, zvyčajne pedagogický zamestnanec školy.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     3. Koordinátora menuje a odvoláva riaditeľ školy.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Čl.6. Hospodárenie</w:t>
      </w:r>
    </w:p>
    <w:p w:rsidR="007D779C" w:rsidRPr="007D779C" w:rsidRDefault="007D779C" w:rsidP="001A5595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7"/>
          <w:szCs w:val="27"/>
          <w:lang w:eastAsia="sk-SK"/>
        </w:rPr>
        <w:t>1.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Žiacky parlament na svoju činn</w:t>
      </w:r>
      <w:r w:rsidR="008377C3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 xml:space="preserve">osť využíva priestory ZŠ </w:t>
      </w:r>
    </w:p>
    <w:p w:rsidR="007D779C" w:rsidRPr="007D779C" w:rsidRDefault="007D779C" w:rsidP="001A5595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2. Škola vytvorí podmienky na zabezpečenie činnosti žiackeho parlamentu.</w:t>
      </w:r>
    </w:p>
    <w:p w:rsidR="007D779C" w:rsidRPr="007D779C" w:rsidRDefault="007D779C" w:rsidP="001A5595">
      <w:pPr>
        <w:spacing w:after="0" w:line="240" w:lineRule="auto"/>
        <w:ind w:firstLine="902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ind w:firstLine="902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Verdana" w:eastAsia="Times New Roman" w:hAnsi="Verdana" w:cs="Arial"/>
          <w:b/>
          <w:bCs/>
          <w:color w:val="2F2F2F"/>
          <w:lang w:eastAsia="sk-SK"/>
        </w:rPr>
        <w:t>Čl.7. Záverečné ustanovenia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1.Na prijatie stanov, ako aj na ich zmenu je potrebný súhlas minimálne trojštvrtinovej  väčšiny všetkých členov parlamentu.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2.Na zlúčenie alebo zánik parlamentu sa vyžaduje súhlas minimálne trojštvrtinovej  väčšiny všetkých členov</w:t>
      </w:r>
      <w:r w:rsidR="00357E6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parlamentu.</w:t>
      </w:r>
    </w:p>
    <w:p w:rsidR="007D779C" w:rsidRPr="007D779C" w:rsidRDefault="007D779C" w:rsidP="001A5595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3.Stanovy parlamentu nadobúdajú pl</w:t>
      </w:r>
      <w:r w:rsidR="00357E60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atnosť dňom, kedy boli prijaté p</w:t>
      </w:r>
      <w:r w:rsidRPr="007D779C">
        <w:rPr>
          <w:rFonts w:ascii="Times New Roman" w:eastAsia="Times New Roman" w:hAnsi="Times New Roman" w:cs="Times New Roman"/>
          <w:color w:val="2F2F2F"/>
          <w:sz w:val="27"/>
          <w:szCs w:val="27"/>
          <w:lang w:eastAsia="sk-SK"/>
        </w:rPr>
        <w:t>lénom  parlamentu.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D779C" w:rsidRPr="007D779C" w:rsidRDefault="007D779C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D779C">
        <w:rPr>
          <w:rFonts w:ascii="Arial" w:eastAsia="Times New Roman" w:hAnsi="Arial" w:cs="Arial"/>
          <w:color w:val="2F2F2F"/>
          <w:sz w:val="20"/>
          <w:szCs w:val="20"/>
          <w:lang w:eastAsia="sk-SK"/>
        </w:rPr>
        <w:lastRenderedPageBreak/>
        <w:t> </w:t>
      </w:r>
    </w:p>
    <w:p w:rsidR="007D779C" w:rsidRPr="007D779C" w:rsidRDefault="00357E60" w:rsidP="001A559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Dubnici nad Váhom      </w:t>
      </w:r>
      <w:r w:rsidR="001A559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2.9. </w:t>
      </w:r>
      <w:r w:rsidR="00A675E3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2020</w:t>
      </w:r>
      <w:bookmarkStart w:id="0" w:name="_GoBack"/>
      <w:bookmarkEnd w:id="0"/>
    </w:p>
    <w:p w:rsidR="00480185" w:rsidRDefault="00480185" w:rsidP="001A5595"/>
    <w:sectPr w:rsidR="0048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38"/>
    <w:multiLevelType w:val="multilevel"/>
    <w:tmpl w:val="EAD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7DB1"/>
    <w:multiLevelType w:val="multilevel"/>
    <w:tmpl w:val="9B3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06AED"/>
    <w:multiLevelType w:val="multilevel"/>
    <w:tmpl w:val="AFEE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C"/>
    <w:rsid w:val="00123F38"/>
    <w:rsid w:val="001A5595"/>
    <w:rsid w:val="003562B0"/>
    <w:rsid w:val="00357E60"/>
    <w:rsid w:val="00480185"/>
    <w:rsid w:val="007D779C"/>
    <w:rsid w:val="008377C3"/>
    <w:rsid w:val="00A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EF8F-11B6-4556-BAED-A220C088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qwest</cp:lastModifiedBy>
  <cp:revision>14</cp:revision>
  <cp:lastPrinted>2019-09-12T07:55:00Z</cp:lastPrinted>
  <dcterms:created xsi:type="dcterms:W3CDTF">2019-02-27T10:22:00Z</dcterms:created>
  <dcterms:modified xsi:type="dcterms:W3CDTF">2020-09-13T14:14:00Z</dcterms:modified>
</cp:coreProperties>
</file>