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17787B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090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C7D">
        <w:rPr>
          <w:rFonts w:ascii="Times New Roman" w:hAnsi="Times New Roman" w:cs="Times New Roman"/>
          <w:sz w:val="24"/>
          <w:szCs w:val="24"/>
        </w:rPr>
        <w:t>Międzynarodowy Dzień Osób Niepełnosprawnych.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>Justyna Gruczek</w:t>
      </w:r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="002830C0">
        <w:rPr>
          <w:rFonts w:ascii="Times New Roman" w:hAnsi="Times New Roman" w:cs="Times New Roman"/>
          <w:sz w:val="24"/>
          <w:szCs w:val="24"/>
        </w:rPr>
        <w:t xml:space="preserve"> 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7D">
        <w:rPr>
          <w:rFonts w:ascii="Times New Roman" w:hAnsi="Times New Roman" w:cs="Times New Roman"/>
          <w:sz w:val="24"/>
          <w:szCs w:val="24"/>
        </w:rPr>
        <w:t>03.12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4F5E24" w:rsidRPr="009F4907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F29">
        <w:rPr>
          <w:rFonts w:ascii="Times New Roman" w:hAnsi="Times New Roman" w:cs="Times New Roman"/>
          <w:sz w:val="24"/>
          <w:szCs w:val="24"/>
        </w:rPr>
        <w:t>60</w:t>
      </w:r>
      <w:r w:rsidR="00166D53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0830F3" w:rsidRPr="000830F3" w:rsidRDefault="00665E13" w:rsidP="00CF7F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:rsidR="00BA1759" w:rsidRPr="00326EC7" w:rsidRDefault="00665E13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Hlk56739092"/>
      <w:r w:rsidRPr="00326EC7">
        <w:rPr>
          <w:rFonts w:ascii="Times New Roman" w:hAnsi="Times New Roman" w:cs="Times New Roman"/>
          <w:sz w:val="24"/>
          <w:szCs w:val="24"/>
        </w:rPr>
        <w:t xml:space="preserve">- </w:t>
      </w:r>
      <w:r w:rsidR="000830F3" w:rsidRPr="00326EC7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BA1759" w:rsidRPr="00326EC7">
        <w:rPr>
          <w:rFonts w:ascii="Times New Roman" w:hAnsi="Times New Roman" w:cs="Times New Roman"/>
          <w:sz w:val="24"/>
          <w:szCs w:val="24"/>
        </w:rPr>
        <w:t>społeczne</w:t>
      </w:r>
      <w:r w:rsidR="00163C7D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85F29" w:rsidRPr="00546699" w:rsidRDefault="000830F3" w:rsidP="00BA17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6699">
        <w:rPr>
          <w:rFonts w:ascii="Times New Roman" w:hAnsi="Times New Roman" w:cs="Times New Roman"/>
          <w:sz w:val="24"/>
          <w:szCs w:val="24"/>
        </w:rPr>
        <w:t xml:space="preserve">- </w:t>
      </w:r>
      <w:r w:rsidR="00665E13" w:rsidRPr="00546699">
        <w:rPr>
          <w:rFonts w:ascii="Times New Roman" w:hAnsi="Times New Roman" w:cs="Times New Roman"/>
          <w:sz w:val="24"/>
          <w:szCs w:val="24"/>
        </w:rPr>
        <w:t>Kompetencja porozumiewania się w języku ojczystym.</w:t>
      </w:r>
    </w:p>
    <w:p w:rsidR="00904781" w:rsidRPr="00546699" w:rsidRDefault="00585F29" w:rsidP="004B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99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 w:rsidRPr="00546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E13" w:rsidRPr="00546699">
        <w:rPr>
          <w:rFonts w:ascii="Times New Roman" w:hAnsi="Times New Roman" w:cs="Times New Roman"/>
          <w:sz w:val="24"/>
          <w:szCs w:val="24"/>
        </w:rPr>
        <w:t xml:space="preserve">- </w:t>
      </w:r>
      <w:r w:rsidR="002D0D10" w:rsidRPr="00546699">
        <w:rPr>
          <w:rFonts w:ascii="Times New Roman" w:hAnsi="Times New Roman" w:cs="Times New Roman"/>
          <w:sz w:val="24"/>
          <w:szCs w:val="24"/>
        </w:rPr>
        <w:t xml:space="preserve">Doskonalenie wiedzy na temat </w:t>
      </w:r>
      <w:r w:rsidR="00163C7D">
        <w:rPr>
          <w:rFonts w:ascii="Times New Roman" w:hAnsi="Times New Roman" w:cs="Times New Roman"/>
          <w:sz w:val="24"/>
          <w:szCs w:val="24"/>
        </w:rPr>
        <w:t>osób z niepełnosprawnością.</w:t>
      </w:r>
    </w:p>
    <w:p w:rsidR="00131DB9" w:rsidRPr="00546699" w:rsidRDefault="00131DB9" w:rsidP="004B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99">
        <w:rPr>
          <w:rFonts w:ascii="Times New Roman" w:hAnsi="Times New Roman" w:cs="Times New Roman"/>
          <w:sz w:val="24"/>
          <w:szCs w:val="24"/>
        </w:rPr>
        <w:tab/>
      </w:r>
      <w:r w:rsidRPr="00546699">
        <w:rPr>
          <w:rFonts w:ascii="Times New Roman" w:hAnsi="Times New Roman" w:cs="Times New Roman"/>
          <w:sz w:val="24"/>
          <w:szCs w:val="24"/>
        </w:rPr>
        <w:tab/>
        <w:t>- Kształtowanie postawy akceptacji wobec innych.</w:t>
      </w:r>
    </w:p>
    <w:p w:rsidR="004B372E" w:rsidRPr="00546699" w:rsidRDefault="00131DB9" w:rsidP="004B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99">
        <w:rPr>
          <w:rFonts w:ascii="Times New Roman" w:hAnsi="Times New Roman" w:cs="Times New Roman"/>
          <w:sz w:val="24"/>
          <w:szCs w:val="24"/>
        </w:rPr>
        <w:tab/>
      </w:r>
      <w:r w:rsidRPr="00546699">
        <w:rPr>
          <w:rFonts w:ascii="Times New Roman" w:hAnsi="Times New Roman" w:cs="Times New Roman"/>
          <w:sz w:val="24"/>
          <w:szCs w:val="24"/>
        </w:rPr>
        <w:tab/>
        <w:t>- Kształtowanie tolerancji i poszanowania innych.</w:t>
      </w:r>
    </w:p>
    <w:p w:rsidR="00585F29" w:rsidRPr="009F1951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699"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Pr="009F1951">
        <w:rPr>
          <w:rFonts w:ascii="Times New Roman" w:hAnsi="Times New Roman" w:cs="Times New Roman"/>
          <w:b/>
          <w:bCs/>
          <w:sz w:val="24"/>
          <w:szCs w:val="24"/>
        </w:rPr>
        <w:t>szczegółowe:</w:t>
      </w:r>
    </w:p>
    <w:p w:rsidR="000664CC" w:rsidRPr="009F1951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>- Uczestniczy w zabawie zespołowej.</w:t>
      </w:r>
    </w:p>
    <w:p w:rsidR="009F1951" w:rsidRPr="009F1951" w:rsidRDefault="009F1951" w:rsidP="009F19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>- Wykonuje czynności według polecenia.</w:t>
      </w:r>
    </w:p>
    <w:p w:rsidR="009F1951" w:rsidRPr="009F1951" w:rsidRDefault="009F1951" w:rsidP="009F19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>- Potrafi napisać o sobie nieznany innym fakt.</w:t>
      </w:r>
    </w:p>
    <w:p w:rsidR="009F1951" w:rsidRPr="009F1951" w:rsidRDefault="009F1951" w:rsidP="009F19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>- Potrafi zgadywać do kogo pasuje przedstawiona informacja.</w:t>
      </w:r>
    </w:p>
    <w:p w:rsidR="009F4907" w:rsidRPr="009F1951" w:rsidRDefault="009F4907" w:rsidP="009F19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AA1CC9" w:rsidRPr="009F1951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>- Wypowiada się na określony temat.</w:t>
      </w:r>
    </w:p>
    <w:p w:rsidR="00CA0022" w:rsidRPr="009F1951" w:rsidRDefault="009F4907" w:rsidP="004B37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 xml:space="preserve">- </w:t>
      </w:r>
      <w:r w:rsidR="00131DB9" w:rsidRPr="009F1951">
        <w:rPr>
          <w:rFonts w:ascii="Times New Roman" w:hAnsi="Times New Roman" w:cs="Times New Roman"/>
          <w:sz w:val="24"/>
          <w:szCs w:val="24"/>
        </w:rPr>
        <w:t>Wie, kiedy obchodzony jest międzynarodowy dzień</w:t>
      </w:r>
      <w:r w:rsidR="009F1951" w:rsidRPr="009F1951">
        <w:rPr>
          <w:rFonts w:ascii="Times New Roman" w:hAnsi="Times New Roman" w:cs="Times New Roman"/>
          <w:sz w:val="24"/>
          <w:szCs w:val="24"/>
        </w:rPr>
        <w:t xml:space="preserve"> osób niepełnosprawnych.</w:t>
      </w:r>
    </w:p>
    <w:p w:rsidR="009F1951" w:rsidRPr="009F1951" w:rsidRDefault="009F1951" w:rsidP="004B37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>- Wypowiada się na temat obejrzanego filmu.</w:t>
      </w:r>
    </w:p>
    <w:p w:rsidR="009F1951" w:rsidRPr="009F1951" w:rsidRDefault="009F1951" w:rsidP="004B37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>- Potrafi wymyślić definicję niepełnosprawności.</w:t>
      </w:r>
    </w:p>
    <w:p w:rsidR="009F1951" w:rsidRPr="009F1951" w:rsidRDefault="00131DB9" w:rsidP="009F19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 xml:space="preserve">- Zna definicję </w:t>
      </w:r>
      <w:r w:rsidR="009F1951" w:rsidRPr="009F1951">
        <w:rPr>
          <w:rFonts w:ascii="Times New Roman" w:hAnsi="Times New Roman" w:cs="Times New Roman"/>
          <w:sz w:val="24"/>
          <w:szCs w:val="24"/>
        </w:rPr>
        <w:t>niepełnosprawności.</w:t>
      </w:r>
    </w:p>
    <w:p w:rsidR="00131DB9" w:rsidRPr="009F1951" w:rsidRDefault="00131DB9" w:rsidP="009F19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 xml:space="preserve">- Wie, czym jest </w:t>
      </w:r>
      <w:r w:rsidR="009F1951" w:rsidRPr="009F1951">
        <w:rPr>
          <w:rFonts w:ascii="Times New Roman" w:hAnsi="Times New Roman" w:cs="Times New Roman"/>
          <w:sz w:val="24"/>
          <w:szCs w:val="24"/>
        </w:rPr>
        <w:t>niepełnosprawność.</w:t>
      </w:r>
    </w:p>
    <w:p w:rsidR="009F1951" w:rsidRPr="009F1951" w:rsidRDefault="009F1951" w:rsidP="009F19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>- Wie, że niepełnosprawności to jedna z cech tych osób.</w:t>
      </w:r>
    </w:p>
    <w:p w:rsidR="009F1951" w:rsidRPr="009F1951" w:rsidRDefault="009F1951" w:rsidP="009F19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Times New Roman" w:hAnsi="Times New Roman" w:cs="Times New Roman"/>
          <w:sz w:val="24"/>
          <w:szCs w:val="24"/>
        </w:rPr>
        <w:t>- Potrafi wymyślić zasady postępowania wobec osób z niepełnosprawnością.</w:t>
      </w:r>
    </w:p>
    <w:p w:rsidR="00585F29" w:rsidRPr="00CA0022" w:rsidRDefault="00585F29" w:rsidP="00CA00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116100" w:rsidRPr="00CA0022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 xml:space="preserve"> </w:t>
      </w:r>
      <w:r w:rsidR="003939E6" w:rsidRPr="00CA0022">
        <w:rPr>
          <w:rFonts w:ascii="Times New Roman" w:hAnsi="Times New Roman" w:cs="Times New Roman"/>
          <w:sz w:val="24"/>
          <w:szCs w:val="24"/>
        </w:rPr>
        <w:tab/>
        <w:t>- Inicjowanie i podtrzymywanie kontaktów z rówieśnikami</w:t>
      </w:r>
      <w:r w:rsidR="00116100" w:rsidRPr="00CA0022">
        <w:rPr>
          <w:rFonts w:ascii="Times New Roman" w:hAnsi="Times New Roman" w:cs="Times New Roman"/>
          <w:sz w:val="24"/>
          <w:szCs w:val="24"/>
        </w:rPr>
        <w:t>.</w:t>
      </w:r>
    </w:p>
    <w:p w:rsidR="00585F29" w:rsidRPr="00CA0022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>- W</w:t>
      </w:r>
      <w:r w:rsidR="003939E6" w:rsidRPr="00CA0022">
        <w:rPr>
          <w:rFonts w:ascii="Times New Roman" w:hAnsi="Times New Roman" w:cs="Times New Roman"/>
          <w:sz w:val="24"/>
          <w:szCs w:val="24"/>
        </w:rPr>
        <w:t xml:space="preserve">spomaganie umiejętności </w:t>
      </w:r>
      <w:r w:rsidR="00016AA5" w:rsidRPr="00CA0022">
        <w:rPr>
          <w:rFonts w:ascii="Times New Roman" w:hAnsi="Times New Roman" w:cs="Times New Roman"/>
          <w:sz w:val="24"/>
          <w:szCs w:val="24"/>
        </w:rPr>
        <w:t>współpracy.</w:t>
      </w:r>
    </w:p>
    <w:p w:rsidR="00585F29" w:rsidRPr="00CA0022" w:rsidRDefault="00CC2715" w:rsidP="00131D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D147FA" w:rsidRPr="00CA0022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 w:rsidRPr="00CA0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CA0022">
        <w:rPr>
          <w:rFonts w:ascii="Times New Roman" w:hAnsi="Times New Roman" w:cs="Times New Roman"/>
          <w:sz w:val="24"/>
          <w:szCs w:val="24"/>
        </w:rPr>
        <w:t>p</w:t>
      </w:r>
      <w:r w:rsidR="00D147FA" w:rsidRPr="00CA0022">
        <w:rPr>
          <w:rFonts w:ascii="Times New Roman" w:hAnsi="Times New Roman" w:cs="Times New Roman"/>
          <w:sz w:val="24"/>
          <w:szCs w:val="24"/>
        </w:rPr>
        <w:t>odające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CA0022">
        <w:rPr>
          <w:rFonts w:ascii="Times New Roman" w:hAnsi="Times New Roman" w:cs="Times New Roman"/>
          <w:sz w:val="24"/>
          <w:szCs w:val="24"/>
        </w:rPr>
        <w:t>eksponujące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28364D">
        <w:rPr>
          <w:rFonts w:ascii="Times New Roman" w:hAnsi="Times New Roman" w:cs="Times New Roman"/>
          <w:sz w:val="24"/>
          <w:szCs w:val="24"/>
        </w:rPr>
        <w:t xml:space="preserve">problemowe, </w:t>
      </w:r>
      <w:r w:rsidR="00C47ABD" w:rsidRPr="00CA0022">
        <w:rPr>
          <w:rFonts w:ascii="Times New Roman" w:hAnsi="Times New Roman" w:cs="Times New Roman"/>
          <w:sz w:val="24"/>
          <w:szCs w:val="24"/>
        </w:rPr>
        <w:t>aktywizujące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CA0022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585F29" w:rsidRPr="00131DB9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CA0022">
        <w:rPr>
          <w:rFonts w:ascii="Times New Roman" w:hAnsi="Times New Roman" w:cs="Times New Roman"/>
          <w:sz w:val="24"/>
          <w:szCs w:val="24"/>
        </w:rPr>
        <w:t xml:space="preserve"> </w:t>
      </w:r>
      <w:r w:rsidR="00C4378A" w:rsidRPr="00CA0022">
        <w:rPr>
          <w:rFonts w:ascii="Times New Roman" w:hAnsi="Times New Roman" w:cs="Times New Roman"/>
          <w:sz w:val="24"/>
          <w:szCs w:val="24"/>
        </w:rPr>
        <w:t>z</w:t>
      </w:r>
      <w:r w:rsidRPr="00CA0022">
        <w:rPr>
          <w:rFonts w:ascii="Times New Roman" w:hAnsi="Times New Roman" w:cs="Times New Roman"/>
          <w:sz w:val="24"/>
          <w:szCs w:val="24"/>
        </w:rPr>
        <w:t>espołowe</w:t>
      </w:r>
      <w:r w:rsidR="00C4378A" w:rsidRPr="00CA0022">
        <w:rPr>
          <w:rFonts w:ascii="Times New Roman" w:hAnsi="Times New Roman" w:cs="Times New Roman"/>
          <w:sz w:val="24"/>
          <w:szCs w:val="24"/>
        </w:rPr>
        <w:t>, g</w:t>
      </w:r>
      <w:r w:rsidRPr="00CA0022">
        <w:rPr>
          <w:rFonts w:ascii="Times New Roman" w:hAnsi="Times New Roman" w:cs="Times New Roman"/>
          <w:sz w:val="24"/>
          <w:szCs w:val="24"/>
        </w:rPr>
        <w:t>rupowe</w:t>
      </w:r>
      <w:r w:rsidR="00C4378A" w:rsidRPr="00CA0022">
        <w:rPr>
          <w:rFonts w:ascii="Times New Roman" w:hAnsi="Times New Roman" w:cs="Times New Roman"/>
          <w:sz w:val="24"/>
          <w:szCs w:val="24"/>
        </w:rPr>
        <w:t>, i</w:t>
      </w:r>
      <w:r w:rsidRPr="00CA0022">
        <w:rPr>
          <w:rFonts w:ascii="Times New Roman" w:hAnsi="Times New Roman" w:cs="Times New Roman"/>
          <w:sz w:val="24"/>
          <w:szCs w:val="24"/>
        </w:rPr>
        <w:t>ndywidualne.</w:t>
      </w:r>
    </w:p>
    <w:p w:rsidR="000345A9" w:rsidRPr="00A9065C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 w:rsidRPr="00CA0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C7D">
        <w:rPr>
          <w:rFonts w:ascii="Times New Roman" w:hAnsi="Times New Roman" w:cs="Times New Roman"/>
          <w:sz w:val="24"/>
          <w:szCs w:val="24"/>
        </w:rPr>
        <w:t xml:space="preserve">Kartki, ołówki, </w:t>
      </w:r>
      <w:r w:rsidR="00FB1A5A">
        <w:rPr>
          <w:rFonts w:ascii="Times New Roman" w:hAnsi="Times New Roman" w:cs="Times New Roman"/>
          <w:sz w:val="24"/>
          <w:szCs w:val="24"/>
        </w:rPr>
        <w:t xml:space="preserve">długopisy, </w:t>
      </w:r>
      <w:r w:rsidR="00415B55">
        <w:rPr>
          <w:rFonts w:ascii="Times New Roman" w:hAnsi="Times New Roman" w:cs="Times New Roman"/>
          <w:sz w:val="24"/>
          <w:szCs w:val="24"/>
        </w:rPr>
        <w:t>projektor multimedialny, laptop, film „Dzieci Gai”</w:t>
      </w:r>
      <w:r w:rsidR="00FB1A5A">
        <w:rPr>
          <w:rFonts w:ascii="Times New Roman" w:hAnsi="Times New Roman" w:cs="Times New Roman"/>
          <w:sz w:val="24"/>
          <w:szCs w:val="24"/>
        </w:rPr>
        <w:t>, definicje niepełnosprawności (załącznik nr 1)</w:t>
      </w:r>
      <w:r w:rsidR="009F1951">
        <w:rPr>
          <w:rFonts w:ascii="Times New Roman" w:hAnsi="Times New Roman" w:cs="Times New Roman"/>
          <w:sz w:val="24"/>
          <w:szCs w:val="24"/>
        </w:rPr>
        <w:t>, brystol.</w:t>
      </w:r>
    </w:p>
    <w:p w:rsidR="00585F29" w:rsidRPr="00A9065C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65C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363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363" w:type="dxa"/>
          </w:tcPr>
          <w:p w:rsidR="00665E13" w:rsidRPr="004B372E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72E"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58007D" w:rsidRPr="004B372E" w:rsidRDefault="0017787B" w:rsidP="0058007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72E">
              <w:rPr>
                <w:rFonts w:ascii="Times New Roman" w:hAnsi="Times New Roman" w:cs="Times New Roman"/>
                <w:sz w:val="24"/>
                <w:szCs w:val="24"/>
              </w:rPr>
              <w:t>Poznanie wychowanków. Krótka rozmowa na temat ich zainteresowań oraz samopoczucia.</w:t>
            </w:r>
          </w:p>
          <w:p w:rsidR="00163C7D" w:rsidRPr="00163C7D" w:rsidRDefault="0017787B" w:rsidP="00163C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72E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4B372E" w:rsidRPr="004B372E">
              <w:rPr>
                <w:rFonts w:ascii="Times New Roman" w:hAnsi="Times New Roman" w:cs="Times New Roman"/>
                <w:sz w:val="24"/>
                <w:szCs w:val="24"/>
              </w:rPr>
              <w:t xml:space="preserve">integracyjna </w:t>
            </w:r>
            <w:r w:rsidR="00163C7D" w:rsidRPr="00163C7D">
              <w:rPr>
                <w:rFonts w:ascii="Times New Roman" w:hAnsi="Times New Roman" w:cs="Times New Roman"/>
                <w:sz w:val="24"/>
                <w:szCs w:val="24"/>
              </w:rPr>
              <w:t>- Zabawa „Unikaty”:</w:t>
            </w:r>
          </w:p>
          <w:p w:rsidR="00163C7D" w:rsidRDefault="00163C7D" w:rsidP="00163C7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chwilę wytłumaczę Wam zasady zabawy o nazwie „Unikaty”, w </w:t>
            </w:r>
            <w:r w:rsidRPr="00163C7D">
              <w:rPr>
                <w:rFonts w:ascii="Times New Roman" w:hAnsi="Times New Roman" w:cs="Times New Roman"/>
                <w:sz w:val="24"/>
                <w:szCs w:val="24"/>
              </w:rPr>
              <w:t xml:space="preserve"> trakcie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której</w:t>
            </w:r>
            <w:r w:rsidRPr="00163C7D">
              <w:rPr>
                <w:rFonts w:ascii="Times New Roman" w:hAnsi="Times New Roman" w:cs="Times New Roman"/>
                <w:sz w:val="24"/>
                <w:szCs w:val="24"/>
              </w:rPr>
              <w:t xml:space="preserve"> każdy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was </w:t>
            </w:r>
            <w:r w:rsidRPr="00163C7D">
              <w:rPr>
                <w:rFonts w:ascii="Times New Roman" w:hAnsi="Times New Roman" w:cs="Times New Roman"/>
                <w:sz w:val="24"/>
                <w:szCs w:val="24"/>
              </w:rPr>
              <w:t>może wyrazić cząstkę swojej wyjątkowości.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Jednak proszę, aby najpierw </w:t>
            </w:r>
            <w:r w:rsidRPr="00163C7D">
              <w:rPr>
                <w:rFonts w:ascii="Times New Roman" w:hAnsi="Times New Roman" w:cs="Times New Roman"/>
                <w:sz w:val="24"/>
                <w:szCs w:val="24"/>
              </w:rPr>
              <w:t>każdy wziął do ręki kartkę i ołówek, a następnie usiadł w kole.</w:t>
            </w:r>
          </w:p>
          <w:p w:rsidR="009F1951" w:rsidRDefault="00163C7D" w:rsidP="009F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tłumaczy zasady zabawy: </w:t>
            </w:r>
            <w:r w:rsidRPr="00163C7D">
              <w:rPr>
                <w:rFonts w:ascii="Times New Roman" w:hAnsi="Times New Roman" w:cs="Times New Roman"/>
                <w:sz w:val="24"/>
                <w:szCs w:val="24"/>
              </w:rPr>
              <w:t xml:space="preserve">Proszę, aby każda  z Was zapisała na karteczce swoje imię oraz jakąś niecodzienną, interesującą cechę charakteru, która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163C7D">
              <w:rPr>
                <w:rFonts w:ascii="Times New Roman" w:hAnsi="Times New Roman" w:cs="Times New Roman"/>
                <w:sz w:val="24"/>
                <w:szCs w:val="24"/>
              </w:rPr>
              <w:t xml:space="preserve"> wyróżnia spośród innych, a której pozostali członkowie grupy jeszcze nie </w:t>
            </w:r>
            <w:r w:rsidRPr="0016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Można napisać</w:t>
            </w:r>
            <w:r w:rsidRPr="00163C7D">
              <w:rPr>
                <w:rFonts w:ascii="Times New Roman" w:hAnsi="Times New Roman" w:cs="Times New Roman"/>
                <w:sz w:val="24"/>
                <w:szCs w:val="24"/>
              </w:rPr>
              <w:t xml:space="preserve"> jakiś fakt o sobie, o którym nikt nie wie, np. „Jestem jednym z trojaczków!”, „Mieszkałam przez rok w Moskwie”, „Już 10 razy zdobyłam złoty medal na zawodach sportowych”</w:t>
            </w:r>
            <w:r w:rsidR="009F19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3C7D" w:rsidRPr="009F1951" w:rsidRDefault="00163C7D" w:rsidP="009F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Po tym, </w:t>
            </w:r>
            <w:r w:rsidR="00B01287" w:rsidRPr="009F1951">
              <w:rPr>
                <w:rFonts w:ascii="Times New Roman" w:hAnsi="Times New Roman" w:cs="Times New Roman"/>
                <w:sz w:val="24"/>
                <w:szCs w:val="24"/>
              </w:rPr>
              <w:t>jak wszyscy</w:t>
            </w:r>
            <w:r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 uczestnicy zapiszą swoje imię oraz jakąś cechę</w:t>
            </w:r>
            <w:r w:rsidR="00B01287"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informację o sobie </w:t>
            </w:r>
            <w:r w:rsidR="00B01287" w:rsidRPr="009F195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 zbiera karteczki. Następnie </w:t>
            </w:r>
            <w:r w:rsidR="00B01287" w:rsidRPr="009F195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 czyta </w:t>
            </w:r>
            <w:r w:rsidR="00B01287" w:rsidRPr="009F1951">
              <w:rPr>
                <w:rFonts w:ascii="Times New Roman" w:hAnsi="Times New Roman" w:cs="Times New Roman"/>
                <w:sz w:val="24"/>
                <w:szCs w:val="24"/>
              </w:rPr>
              <w:t>na głos, po kolei</w:t>
            </w:r>
            <w:r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  treść karteczek, nie ujawniając </w:t>
            </w:r>
            <w:r w:rsidR="00B01287"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przy tym </w:t>
            </w:r>
            <w:r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tożsamości autora. Po każdej </w:t>
            </w:r>
            <w:r w:rsidR="00B01287"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przeczytanej </w:t>
            </w:r>
            <w:r w:rsidRPr="009F1951">
              <w:rPr>
                <w:rFonts w:ascii="Times New Roman" w:hAnsi="Times New Roman" w:cs="Times New Roman"/>
                <w:sz w:val="24"/>
                <w:szCs w:val="24"/>
              </w:rPr>
              <w:t>informacji robi przerwę i zaprasza grupę do dyskusji na temat tego, do kogo może należeć ta karteczka. Po chwili dyskusji prosimy autora, aby wstał i by każdy mógł zobaczyć, kto to taki.</w:t>
            </w:r>
          </w:p>
          <w:p w:rsidR="00B85D28" w:rsidRPr="00B01287" w:rsidRDefault="00163C7D" w:rsidP="00B012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B01287">
              <w:rPr>
                <w:rFonts w:ascii="Times New Roman" w:hAnsi="Times New Roman" w:cs="Times New Roman"/>
                <w:sz w:val="24"/>
                <w:szCs w:val="24"/>
              </w:rPr>
              <w:t xml:space="preserve"> dziękuję wychowankom za udział w zabawie i</w:t>
            </w:r>
            <w:r w:rsidRPr="00163C7D">
              <w:rPr>
                <w:rFonts w:ascii="Times New Roman" w:hAnsi="Times New Roman" w:cs="Times New Roman"/>
                <w:sz w:val="24"/>
                <w:szCs w:val="24"/>
              </w:rPr>
              <w:t xml:space="preserve"> mówi: Jak na pewno każda z Was wie, każdy człowiek jest wyjątkowy, jedyny w swoim rodzaju. Każdy z nas ma niezwykłe cechy charakteru, doświadczenia życiowe, upodobania, wrażliwe punkty, które składają się na jego osobowość, na to, jakimi są osobami.</w:t>
            </w:r>
            <w:r w:rsidR="00B01287">
              <w:rPr>
                <w:rFonts w:ascii="Times New Roman" w:hAnsi="Times New Roman" w:cs="Times New Roman"/>
                <w:sz w:val="24"/>
                <w:szCs w:val="24"/>
              </w:rPr>
              <w:t xml:space="preserve"> Dzięki tej zabawie poznaliśmy różne, wyjątkowe informacje o sobie nawzajem.</w:t>
            </w:r>
          </w:p>
        </w:tc>
      </w:tr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8363" w:type="dxa"/>
          </w:tcPr>
          <w:p w:rsidR="00B01287" w:rsidRDefault="004B372E" w:rsidP="004B37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do tematu zajęć – N. pyta wychowanków: Jaki dzisiaj jest dzień? N. wysłuchuje odpowiedzi uczniów, a następnie mówi: Macie racje dzisiaj jest </w:t>
            </w:r>
            <w:r w:rsidR="00B01287">
              <w:rPr>
                <w:rFonts w:ascii="Times New Roman" w:hAnsi="Times New Roman" w:cs="Times New Roman"/>
                <w:sz w:val="24"/>
                <w:szCs w:val="24"/>
              </w:rPr>
              <w:t>3 grudnia.</w:t>
            </w:r>
          </w:p>
          <w:p w:rsidR="00B01287" w:rsidRDefault="00B01287" w:rsidP="00B012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pyta: Czy wiecie jakie święto jest tego dnia?</w:t>
            </w:r>
          </w:p>
          <w:p w:rsidR="00B01287" w:rsidRDefault="00B01287" w:rsidP="00B012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wysłuchuje odpowiedzi wychowanków, a następnie mówi: Dzisiaj wypada Międzynarodowy Dzień Osób Niepełnosprawnych. </w:t>
            </w:r>
          </w:p>
          <w:p w:rsidR="00B01287" w:rsidRDefault="00B01287" w:rsidP="00B012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 będzie temat naszych dzisiejszych zajęć - Międzynarodowy Dzień Osób Niepełnosprawnych.</w:t>
            </w:r>
          </w:p>
          <w:p w:rsidR="00B01287" w:rsidRDefault="00B01287" w:rsidP="00B012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Burza mózgów – N. prosi wychowanków, aby odliczyli do 4. Osoby z numerem 1 dobierają się w grupę, tak samo pozostałe numery. N. prosi wychowanków, aby zajęli miejsca przy stolikach. . N. każdej grupie rozdaje kartki i długopisy, a następnie prosi, aby wszyscy w grupie zastanowili się czym jest niepełnosprawność i stworzyli definicję tego słowa. </w:t>
            </w:r>
          </w:p>
          <w:p w:rsidR="00B01287" w:rsidRDefault="00B01287" w:rsidP="00B012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w grupach. </w:t>
            </w:r>
          </w:p>
          <w:p w:rsidR="00B01287" w:rsidRDefault="00B01287" w:rsidP="00B012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kilku minutach N. prosi wychowanków, aby przedstawili na forum wyniki swojej pracy.</w:t>
            </w:r>
          </w:p>
          <w:p w:rsidR="00B01287" w:rsidRPr="00B01287" w:rsidRDefault="00B01287" w:rsidP="00B012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Odczytywanie różnych definicji niepełnosprawności.</w:t>
            </w:r>
          </w:p>
          <w:p w:rsidR="00B01287" w:rsidRDefault="00B01287" w:rsidP="00B012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Definicja niepełnosprawności </w:t>
            </w:r>
            <w:r w:rsidR="00415B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B55">
              <w:rPr>
                <w:rFonts w:ascii="Times New Roman" w:hAnsi="Times New Roman" w:cs="Times New Roman"/>
                <w:sz w:val="24"/>
                <w:szCs w:val="24"/>
              </w:rPr>
              <w:t>N. odczytuje wychowankom definicje niepełnosprawności z ustawy oraz z Konwencji o Prawach Osób Niepełnosprawnych (załącznik nr 1).</w:t>
            </w:r>
          </w:p>
          <w:p w:rsidR="00B01287" w:rsidRPr="00415B55" w:rsidRDefault="00415B55" w:rsidP="00415B5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wyjaśnia, że w definicji niepełnosprawności z Konwencji </w:t>
            </w:r>
            <w:r w:rsidR="00442CB2" w:rsidRPr="001A2C7A">
              <w:rPr>
                <w:rFonts w:ascii="Times New Roman" w:hAnsi="Times New Roman" w:cs="Times New Roman"/>
              </w:rPr>
              <w:t>ważne jest wyrażenie „co może”. W pierwszej definicji mówi się tylko o deficytach, nie mówi się o barierach i równości z innymi. W 2 definicji podkreśla się to, że istnieją pewne bariery.</w:t>
            </w:r>
          </w:p>
          <w:p w:rsidR="00415B55" w:rsidRDefault="004B372E" w:rsidP="009F2C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8D2" w:rsidRPr="00B01287">
              <w:rPr>
                <w:rFonts w:ascii="Times New Roman" w:hAnsi="Times New Roman" w:cs="Times New Roman"/>
                <w:sz w:val="24"/>
                <w:szCs w:val="24"/>
              </w:rPr>
              <w:t xml:space="preserve">Oglądanie </w:t>
            </w:r>
            <w:r w:rsidR="00415B55">
              <w:rPr>
                <w:rFonts w:ascii="Times New Roman" w:hAnsi="Times New Roman" w:cs="Times New Roman"/>
                <w:sz w:val="24"/>
                <w:szCs w:val="24"/>
              </w:rPr>
              <w:t xml:space="preserve">fragmentu </w:t>
            </w:r>
            <w:r w:rsidR="002108D2" w:rsidRPr="00B01287">
              <w:rPr>
                <w:rFonts w:ascii="Times New Roman" w:hAnsi="Times New Roman" w:cs="Times New Roman"/>
                <w:sz w:val="24"/>
                <w:szCs w:val="24"/>
              </w:rPr>
              <w:t>filmu pt. „</w:t>
            </w:r>
            <w:r w:rsidR="00415B55">
              <w:rPr>
                <w:rFonts w:ascii="Times New Roman" w:hAnsi="Times New Roman" w:cs="Times New Roman"/>
                <w:sz w:val="24"/>
                <w:szCs w:val="24"/>
              </w:rPr>
              <w:t>Dzieci Gai” opowiadającego o historii niepełnosprawności, tego, jak ludzie z niepełnosprawnością byli traktowani w różnych epokach historycznych.</w:t>
            </w:r>
          </w:p>
          <w:p w:rsidR="00FB1A5A" w:rsidRDefault="00FB1A5A" w:rsidP="00FB1A5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Dyskusja na temat filmu. </w:t>
            </w:r>
          </w:p>
          <w:p w:rsidR="00FB1A5A" w:rsidRDefault="00FB1A5A" w:rsidP="00FB1A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Przedrostek „z” – N. tłumaczy wychowankom, że niepełnosprawność nie powinna definiować osób, które się z nią urodziły lub nabyło ją w trakcie życia. Niepełnosprawność to jedna z cech osób, które ją mają, dlatego powinno się mówić o osobach „z” niepełnosprawnością”.</w:t>
            </w:r>
          </w:p>
          <w:p w:rsidR="009F1951" w:rsidRDefault="00FB1A5A" w:rsidP="00FB1A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„Zasady postępowania wobec osób z niepełnosprawnością” – N. prosi wychowanków, </w:t>
            </w:r>
          </w:p>
          <w:p w:rsidR="00FB1A5A" w:rsidRDefault="009F1951" w:rsidP="009F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Następnie N. prosi wychowanków, </w:t>
            </w:r>
            <w:r w:rsidR="00FB1A5A"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aby podzielili się na grupy trzy lub czteroosobowe. Każda grupa otrzymuje kartki, długopisy, ołówki. </w:t>
            </w:r>
            <w:r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tłumaczy, że zadaniem każdej grupy jest napisanie zasad postępowania wobec osób z niepełnosprawnością. </w:t>
            </w:r>
          </w:p>
          <w:p w:rsidR="009F1951" w:rsidRDefault="009F1951" w:rsidP="009F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grupach.</w:t>
            </w:r>
          </w:p>
          <w:p w:rsidR="009F1951" w:rsidRDefault="009F1951" w:rsidP="009F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kilku minutach N. prosi wychowanków, aby zaprezentowali wyniki swojej pracy. </w:t>
            </w:r>
          </w:p>
          <w:p w:rsidR="009F1951" w:rsidRDefault="009F1951" w:rsidP="009F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Wspólna analiza „Zasad postępowania wobec osób z niepełnosprawnością” – N. prosi wychowanków, aby wspólnie wybrać najlepsze i najważniejsze zasady, z tych które wymyślili. Chętna osoba zapisuje te zasady na brystolu.</w:t>
            </w:r>
          </w:p>
          <w:p w:rsidR="00CA4C0B" w:rsidRPr="009F1951" w:rsidRDefault="00C62A30" w:rsidP="009F195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951">
              <w:rPr>
                <w:rFonts w:ascii="Times New Roman" w:hAnsi="Times New Roman" w:cs="Times New Roman"/>
                <w:sz w:val="24"/>
                <w:szCs w:val="24"/>
              </w:rPr>
              <w:t xml:space="preserve">Oglądanie fragmentu filmu pt. </w:t>
            </w:r>
            <w:r w:rsidR="009F1951">
              <w:rPr>
                <w:rFonts w:ascii="Times New Roman" w:hAnsi="Times New Roman" w:cs="Times New Roman"/>
                <w:sz w:val="24"/>
                <w:szCs w:val="24"/>
              </w:rPr>
              <w:t xml:space="preserve">„Cyrk motyli”, do którego link znajduje się na </w:t>
            </w:r>
            <w:proofErr w:type="spellStart"/>
            <w:r w:rsidR="009F1951">
              <w:rPr>
                <w:rFonts w:ascii="Times New Roman" w:hAnsi="Times New Roman" w:cs="Times New Roman"/>
                <w:sz w:val="24"/>
                <w:szCs w:val="24"/>
              </w:rPr>
              <w:t>padlecie</w:t>
            </w:r>
            <w:proofErr w:type="spellEnd"/>
            <w:r w:rsidR="009F1951">
              <w:rPr>
                <w:rFonts w:ascii="Times New Roman" w:hAnsi="Times New Roman" w:cs="Times New Roman"/>
                <w:sz w:val="24"/>
                <w:szCs w:val="24"/>
              </w:rPr>
              <w:t xml:space="preserve"> szkoły.</w:t>
            </w:r>
          </w:p>
          <w:p w:rsidR="004B372E" w:rsidRPr="00FB1A5A" w:rsidRDefault="00E33F16" w:rsidP="00FB1A5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Wspólne omówienie </w:t>
            </w:r>
            <w:r w:rsidR="009F1951">
              <w:rPr>
                <w:rFonts w:ascii="Times New Roman" w:hAnsi="Times New Roman" w:cs="Times New Roman"/>
                <w:sz w:val="24"/>
                <w:szCs w:val="24"/>
              </w:rPr>
              <w:t xml:space="preserve">fragmentu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filmu. </w:t>
            </w:r>
          </w:p>
        </w:tc>
      </w:tr>
      <w:tr w:rsidR="00665E13" w:rsidRPr="00A9065C" w:rsidTr="00822913">
        <w:trPr>
          <w:trHeight w:val="985"/>
        </w:trPr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końcowa:</w:t>
            </w:r>
          </w:p>
        </w:tc>
        <w:tc>
          <w:tcPr>
            <w:tcW w:w="8363" w:type="dxa"/>
          </w:tcPr>
          <w:p w:rsidR="00FB1A5A" w:rsidRDefault="00E33F16" w:rsidP="001A08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 – N. przypomina, że dzisiaj obchodzimy Międzynarodowy Dzień </w:t>
            </w:r>
            <w:r w:rsidR="00FB1A5A">
              <w:rPr>
                <w:rFonts w:ascii="Times New Roman" w:hAnsi="Times New Roman" w:cs="Times New Roman"/>
                <w:sz w:val="24"/>
                <w:szCs w:val="24"/>
              </w:rPr>
              <w:t xml:space="preserve">Osób </w:t>
            </w:r>
            <w:r w:rsidR="005466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B1A5A">
              <w:rPr>
                <w:rFonts w:ascii="Times New Roman" w:hAnsi="Times New Roman" w:cs="Times New Roman"/>
                <w:sz w:val="24"/>
                <w:szCs w:val="24"/>
              </w:rPr>
              <w:t>iepełnosprawnych</w:t>
            </w:r>
            <w:r w:rsidR="00546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A5A" w:rsidRDefault="00FB1A5A" w:rsidP="00FB1A5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przypomina wychowankom definicje niepełnosprawności.</w:t>
            </w:r>
          </w:p>
          <w:p w:rsidR="00FB1A5A" w:rsidRPr="00FB1A5A" w:rsidRDefault="00FB1A5A" w:rsidP="00FB1A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Anonimowa ocena zajęć - </w:t>
            </w:r>
            <w:r w:rsidR="00546699" w:rsidRPr="00FB1A5A">
              <w:rPr>
                <w:rFonts w:ascii="Times New Roman" w:hAnsi="Times New Roman" w:cs="Times New Roman"/>
                <w:sz w:val="24"/>
                <w:szCs w:val="24"/>
              </w:rPr>
              <w:t>N. rozdaje wychowankom kartkę</w:t>
            </w:r>
            <w:r w:rsidRPr="00FB1A5A">
              <w:rPr>
                <w:rFonts w:ascii="Times New Roman" w:hAnsi="Times New Roman" w:cs="Times New Roman"/>
                <w:sz w:val="24"/>
                <w:szCs w:val="24"/>
              </w:rPr>
              <w:t>, na której prosi,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anonimowo, nie podpisując się,</w:t>
            </w:r>
            <w:r w:rsidRPr="00FB1A5A">
              <w:rPr>
                <w:rFonts w:ascii="Times New Roman" w:hAnsi="Times New Roman" w:cs="Times New Roman"/>
                <w:sz w:val="24"/>
                <w:szCs w:val="24"/>
              </w:rPr>
              <w:t xml:space="preserve"> ocenili dzisiejsze 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N. prosi, aby wychowankowie napisali, jak się czuli pod czas zajęć, czego się dowiedzieli, czy było coś trudnego, czy dowiedzieli się czegoś nowego.</w:t>
            </w:r>
          </w:p>
          <w:p w:rsidR="001A08CA" w:rsidRPr="00A9065C" w:rsidRDefault="001A08CA" w:rsidP="001A08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Podziękowanie </w:t>
            </w:r>
            <w:r w:rsidR="00904781"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i pochwalenie wychowanków </w:t>
            </w: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>za aktywny udział w zajęciach</w:t>
            </w:r>
            <w:r w:rsidR="00904781" w:rsidRPr="00A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8CA" w:rsidRPr="00A9065C" w:rsidRDefault="00665E13" w:rsidP="000664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Pożegnanie. </w:t>
            </w:r>
          </w:p>
        </w:tc>
      </w:tr>
    </w:tbl>
    <w:p w:rsidR="00585F29" w:rsidRP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124A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351924" w:rsidRDefault="00351924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8D2" w:rsidRPr="00415B55" w:rsidRDefault="00351924" w:rsidP="004B37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15B55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2108D2" w:rsidRPr="00415B5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15B55" w:rsidRPr="00415B55">
        <w:rPr>
          <w:rFonts w:ascii="Times New Roman" w:hAnsi="Times New Roman" w:cs="Times New Roman"/>
          <w:b/>
          <w:bCs/>
          <w:sz w:val="24"/>
          <w:szCs w:val="24"/>
        </w:rPr>
        <w:t>definicje niepełnosprawności:</w:t>
      </w:r>
    </w:p>
    <w:p w:rsidR="00415B55" w:rsidRPr="00415B55" w:rsidRDefault="002108D2" w:rsidP="00415B55">
      <w:pPr>
        <w:rPr>
          <w:rFonts w:ascii="Times New Roman" w:hAnsi="Times New Roman" w:cs="Times New Roman"/>
          <w:b/>
          <w:sz w:val="24"/>
          <w:szCs w:val="24"/>
        </w:rPr>
      </w:pPr>
      <w:r w:rsidRPr="00415B55">
        <w:rPr>
          <w:rFonts w:ascii="Times New Roman" w:hAnsi="Times New Roman" w:cs="Times New Roman"/>
          <w:sz w:val="24"/>
          <w:szCs w:val="24"/>
        </w:rPr>
        <w:t xml:space="preserve">Film pt. </w:t>
      </w:r>
      <w:r w:rsidR="00415B55" w:rsidRPr="00415B55">
        <w:rPr>
          <w:rFonts w:ascii="Times New Roman" w:hAnsi="Times New Roman" w:cs="Times New Roman"/>
          <w:b/>
          <w:sz w:val="24"/>
          <w:szCs w:val="24"/>
        </w:rPr>
        <w:t>DEFINICJA NIEPEŁNOSPRAWNOŚCI:</w:t>
      </w:r>
    </w:p>
    <w:p w:rsidR="00415B55" w:rsidRPr="00415B55" w:rsidRDefault="00415B55" w:rsidP="00415B55">
      <w:pPr>
        <w:rPr>
          <w:rFonts w:ascii="Times New Roman" w:hAnsi="Times New Roman" w:cs="Times New Roman"/>
          <w:bCs/>
          <w:sz w:val="24"/>
          <w:szCs w:val="24"/>
        </w:rPr>
      </w:pPr>
      <w:r w:rsidRPr="00415B55">
        <w:rPr>
          <w:rFonts w:ascii="Times New Roman" w:hAnsi="Times New Roman" w:cs="Times New Roman"/>
          <w:bCs/>
          <w:sz w:val="24"/>
          <w:szCs w:val="24"/>
          <w:u w:val="single"/>
        </w:rPr>
        <w:t>Niepełnosprawnymi</w:t>
      </w:r>
      <w:r w:rsidRPr="00415B55">
        <w:rPr>
          <w:rFonts w:ascii="Times New Roman" w:hAnsi="Times New Roman" w:cs="Times New Roman"/>
          <w:bCs/>
          <w:sz w:val="24"/>
          <w:szCs w:val="24"/>
        </w:rPr>
        <w:t xml:space="preserve"> są osoby, których stan fizyczny, psychiczny lub umysłowy trwale lub okresowo utrudnia, ogranicza bądź uniemożliwia wypełnianie ról społecznych, a w szczególności ogranicza zdolność do wykonywania pracy zawodowej.</w:t>
      </w:r>
    </w:p>
    <w:p w:rsidR="00415B55" w:rsidRPr="00FB1A5A" w:rsidRDefault="00415B55" w:rsidP="00415B55">
      <w:pPr>
        <w:rPr>
          <w:rFonts w:ascii="Times New Roman" w:hAnsi="Times New Roman" w:cs="Times New Roman"/>
          <w:sz w:val="24"/>
          <w:szCs w:val="24"/>
        </w:rPr>
      </w:pPr>
      <w:r w:rsidRPr="00415B55">
        <w:rPr>
          <w:rFonts w:ascii="Times New Roman" w:hAnsi="Times New Roman" w:cs="Times New Roman"/>
        </w:rPr>
        <w:t xml:space="preserve">(źródło: </w:t>
      </w:r>
      <w:r w:rsidR="00FB1A5A" w:rsidRPr="00415B55">
        <w:rPr>
          <w:rFonts w:ascii="Times New Roman" w:hAnsi="Times New Roman" w:cs="Times New Roman"/>
          <w:sz w:val="24"/>
          <w:szCs w:val="24"/>
        </w:rPr>
        <w:t>Ustawa o rehabilitacji zawodowej i społecznej oraz zatrudnianiu osób niepełnosprawnych z 1997 r.</w:t>
      </w:r>
      <w:r w:rsidR="00FB1A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B1A5A" w:rsidRPr="004E5C7B">
          <w:rPr>
            <w:rStyle w:val="Hipercze"/>
            <w:rFonts w:ascii="Times New Roman" w:hAnsi="Times New Roman" w:cs="Times New Roman"/>
          </w:rPr>
          <w:t>http://prawo.sejm.gov.pl/isap.nsf/download.xsp/WDU19971230776/U/D19970776Lj.pdf</w:t>
        </w:r>
      </w:hyperlink>
      <w:r w:rsidRPr="00415B55">
        <w:rPr>
          <w:rStyle w:val="Hipercze"/>
          <w:rFonts w:ascii="Times New Roman" w:hAnsi="Times New Roman" w:cs="Times New Roman"/>
        </w:rPr>
        <w:t xml:space="preserve"> </w:t>
      </w:r>
      <w:r w:rsidRPr="00415B55">
        <w:rPr>
          <w:rStyle w:val="Hipercze"/>
          <w:rFonts w:ascii="Times New Roman" w:hAnsi="Times New Roman" w:cs="Times New Roman"/>
          <w:color w:val="auto"/>
          <w:u w:val="none"/>
        </w:rPr>
        <w:t>[dostęp:03.12.2020 r.]</w:t>
      </w:r>
      <w:r w:rsidRPr="00415B55">
        <w:rPr>
          <w:rFonts w:ascii="Times New Roman" w:hAnsi="Times New Roman" w:cs="Times New Roman"/>
        </w:rPr>
        <w:t>)</w:t>
      </w:r>
    </w:p>
    <w:p w:rsidR="00415B55" w:rsidRPr="001A2C7A" w:rsidRDefault="00415B55" w:rsidP="00415B55">
      <w:pPr>
        <w:rPr>
          <w:rFonts w:ascii="Times New Roman" w:hAnsi="Times New Roman" w:cs="Times New Roman"/>
        </w:rPr>
      </w:pPr>
    </w:p>
    <w:p w:rsidR="00CA4C0B" w:rsidRPr="00FB1A5A" w:rsidRDefault="00415B55" w:rsidP="00FB1A5A">
      <w:pPr>
        <w:rPr>
          <w:rFonts w:ascii="Times New Roman" w:hAnsi="Times New Roman" w:cs="Times New Roman"/>
        </w:rPr>
      </w:pPr>
      <w:r w:rsidRPr="001A2C7A">
        <w:rPr>
          <w:rFonts w:ascii="Times New Roman" w:hAnsi="Times New Roman" w:cs="Times New Roman"/>
        </w:rPr>
        <w:t xml:space="preserve">Według Konwencji o Prawach Osób Niepełnosprawnych „do osób niepełnosprawnych zalicza się te osoby, które mają długotrwale naruszoną sprawność fizyczną, umysłową (psychiczną), intelektualną lub w zakresie zmysłów – co może, w oddziaływaniu z różnymi </w:t>
      </w:r>
      <w:r w:rsidRPr="00FB1A5A">
        <w:rPr>
          <w:rFonts w:ascii="Times New Roman" w:hAnsi="Times New Roman" w:cs="Times New Roman"/>
        </w:rPr>
        <w:t>barierami,</w:t>
      </w:r>
      <w:r w:rsidRPr="001A2C7A">
        <w:rPr>
          <w:rFonts w:ascii="Times New Roman" w:hAnsi="Times New Roman" w:cs="Times New Roman"/>
        </w:rPr>
        <w:t xml:space="preserve"> utrudniać im pełny i skuteczny udział w życiu społecznym</w:t>
      </w:r>
      <w:r w:rsidRPr="00FB1A5A">
        <w:rPr>
          <w:rFonts w:ascii="Times New Roman" w:hAnsi="Times New Roman" w:cs="Times New Roman"/>
        </w:rPr>
        <w:t>, na zasadzie równości z innymi osobami.</w:t>
      </w:r>
      <w:r w:rsidR="00FB1A5A">
        <w:rPr>
          <w:rFonts w:ascii="Times New Roman" w:hAnsi="Times New Roman" w:cs="Times New Roman"/>
        </w:rPr>
        <w:t xml:space="preserve"> </w:t>
      </w:r>
      <w:r w:rsidRPr="001A2C7A">
        <w:rPr>
          <w:rFonts w:ascii="Times New Roman" w:hAnsi="Times New Roman" w:cs="Times New Roman"/>
        </w:rPr>
        <w:t>(</w:t>
      </w:r>
      <w:r w:rsidR="00FB1A5A">
        <w:rPr>
          <w:rFonts w:ascii="Times New Roman" w:hAnsi="Times New Roman" w:cs="Times New Roman"/>
        </w:rPr>
        <w:t xml:space="preserve">źródło: </w:t>
      </w:r>
      <w:r w:rsidRPr="001A2C7A">
        <w:rPr>
          <w:rFonts w:ascii="Times New Roman" w:hAnsi="Times New Roman" w:cs="Times New Roman"/>
        </w:rPr>
        <w:t>Dz. U. 2012, poz. 1169, Art.1</w:t>
      </w:r>
      <w:r w:rsidR="00FB1A5A">
        <w:rPr>
          <w:rFonts w:ascii="Times New Roman" w:hAnsi="Times New Roman" w:cs="Times New Roman"/>
        </w:rPr>
        <w:t xml:space="preserve"> </w:t>
      </w:r>
      <w:r w:rsidR="00FB1A5A" w:rsidRPr="001A2C7A">
        <w:rPr>
          <w:rFonts w:ascii="Times New Roman" w:hAnsi="Times New Roman" w:cs="Times New Roman"/>
        </w:rPr>
        <w:t>(</w:t>
      </w:r>
      <w:hyperlink r:id="rId8" w:history="1">
        <w:r w:rsidR="00FB1A5A" w:rsidRPr="001A2C7A">
          <w:rPr>
            <w:rStyle w:val="Hipercze"/>
            <w:rFonts w:ascii="Times New Roman" w:hAnsi="Times New Roman" w:cs="Times New Roman"/>
          </w:rPr>
          <w:t>http://www.unic.un.org.pl/dokumenty/Konwencja_Praw_Osob_Niepelnosprawnych.pdf</w:t>
        </w:r>
      </w:hyperlink>
      <w:r w:rsidR="00FB1A5A">
        <w:rPr>
          <w:rFonts w:ascii="Times New Roman" w:hAnsi="Times New Roman" w:cs="Times New Roman"/>
        </w:rPr>
        <w:t xml:space="preserve"> [dostęp: 03.12.2020 r.]</w:t>
      </w:r>
      <w:r w:rsidRPr="001A2C7A">
        <w:rPr>
          <w:rFonts w:ascii="Times New Roman" w:hAnsi="Times New Roman" w:cs="Times New Roman"/>
        </w:rPr>
        <w:t>)</w:t>
      </w:r>
    </w:p>
    <w:p w:rsidR="00547C0D" w:rsidRPr="00BA1759" w:rsidRDefault="00547C0D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DE" w:rsidRPr="000A230A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30A">
        <w:rPr>
          <w:rFonts w:ascii="Times New Roman" w:hAnsi="Times New Roman" w:cs="Times New Roman"/>
          <w:sz w:val="24"/>
          <w:szCs w:val="24"/>
        </w:rPr>
        <w:t>Opracowanie: Justyna Grucze</w:t>
      </w:r>
      <w:r w:rsidR="00131DB9">
        <w:rPr>
          <w:rFonts w:ascii="Times New Roman" w:hAnsi="Times New Roman" w:cs="Times New Roman"/>
          <w:sz w:val="24"/>
          <w:szCs w:val="24"/>
        </w:rPr>
        <w:t>k</w:t>
      </w:r>
    </w:p>
    <w:sectPr w:rsidR="00926EDE" w:rsidRPr="000A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4C" w:rsidRDefault="003D724C" w:rsidP="00EF7EF0">
      <w:pPr>
        <w:spacing w:after="0" w:line="240" w:lineRule="auto"/>
      </w:pPr>
      <w:r>
        <w:separator/>
      </w:r>
    </w:p>
  </w:endnote>
  <w:endnote w:type="continuationSeparator" w:id="0">
    <w:p w:rsidR="003D724C" w:rsidRDefault="003D724C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4C" w:rsidRDefault="003D724C" w:rsidP="00EF7EF0">
      <w:pPr>
        <w:spacing w:after="0" w:line="240" w:lineRule="auto"/>
      </w:pPr>
      <w:r>
        <w:separator/>
      </w:r>
    </w:p>
  </w:footnote>
  <w:footnote w:type="continuationSeparator" w:id="0">
    <w:p w:rsidR="003D724C" w:rsidRDefault="003D724C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D243D"/>
    <w:multiLevelType w:val="hybridMultilevel"/>
    <w:tmpl w:val="D4069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C5094D"/>
    <w:multiLevelType w:val="hybridMultilevel"/>
    <w:tmpl w:val="DA8CAD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D74F82"/>
    <w:multiLevelType w:val="hybridMultilevel"/>
    <w:tmpl w:val="86DAC48A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A2D0D"/>
    <w:multiLevelType w:val="hybridMultilevel"/>
    <w:tmpl w:val="FDE2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47BBD"/>
    <w:multiLevelType w:val="hybridMultilevel"/>
    <w:tmpl w:val="8CB0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4F87"/>
    <w:multiLevelType w:val="hybridMultilevel"/>
    <w:tmpl w:val="62EE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6A7"/>
    <w:rsid w:val="00016AA5"/>
    <w:rsid w:val="000345A9"/>
    <w:rsid w:val="000664CC"/>
    <w:rsid w:val="000830F3"/>
    <w:rsid w:val="0009090D"/>
    <w:rsid w:val="0009296F"/>
    <w:rsid w:val="000A230A"/>
    <w:rsid w:val="000B08A4"/>
    <w:rsid w:val="00116100"/>
    <w:rsid w:val="00131DB9"/>
    <w:rsid w:val="00136CD0"/>
    <w:rsid w:val="00163C7D"/>
    <w:rsid w:val="00166D53"/>
    <w:rsid w:val="00167BC8"/>
    <w:rsid w:val="0017787B"/>
    <w:rsid w:val="00187575"/>
    <w:rsid w:val="001A08CA"/>
    <w:rsid w:val="00206146"/>
    <w:rsid w:val="002108D2"/>
    <w:rsid w:val="0023033A"/>
    <w:rsid w:val="002311FC"/>
    <w:rsid w:val="00277159"/>
    <w:rsid w:val="002830C0"/>
    <w:rsid w:val="0028364D"/>
    <w:rsid w:val="002D0D10"/>
    <w:rsid w:val="002E770C"/>
    <w:rsid w:val="00326EC7"/>
    <w:rsid w:val="00344C23"/>
    <w:rsid w:val="00351924"/>
    <w:rsid w:val="003708C6"/>
    <w:rsid w:val="00373833"/>
    <w:rsid w:val="00376BEA"/>
    <w:rsid w:val="0038124A"/>
    <w:rsid w:val="003939E6"/>
    <w:rsid w:val="003D2E5A"/>
    <w:rsid w:val="003D724C"/>
    <w:rsid w:val="003E63A4"/>
    <w:rsid w:val="00402C40"/>
    <w:rsid w:val="00415B55"/>
    <w:rsid w:val="0042279A"/>
    <w:rsid w:val="004318D5"/>
    <w:rsid w:val="00442CB2"/>
    <w:rsid w:val="00466E12"/>
    <w:rsid w:val="004B372E"/>
    <w:rsid w:val="004C6BAA"/>
    <w:rsid w:val="004D40F3"/>
    <w:rsid w:val="004D44C7"/>
    <w:rsid w:val="004D5C5F"/>
    <w:rsid w:val="004F5E24"/>
    <w:rsid w:val="005045D7"/>
    <w:rsid w:val="005100BE"/>
    <w:rsid w:val="00532D1D"/>
    <w:rsid w:val="00546699"/>
    <w:rsid w:val="00547C0D"/>
    <w:rsid w:val="005612AD"/>
    <w:rsid w:val="0058007D"/>
    <w:rsid w:val="00585F29"/>
    <w:rsid w:val="00596C5A"/>
    <w:rsid w:val="005A3087"/>
    <w:rsid w:val="005D54AF"/>
    <w:rsid w:val="005D6D51"/>
    <w:rsid w:val="00606662"/>
    <w:rsid w:val="0060734A"/>
    <w:rsid w:val="006620A2"/>
    <w:rsid w:val="00665E13"/>
    <w:rsid w:val="0068614F"/>
    <w:rsid w:val="006B4883"/>
    <w:rsid w:val="006D1719"/>
    <w:rsid w:val="00725009"/>
    <w:rsid w:val="00726570"/>
    <w:rsid w:val="00736A5B"/>
    <w:rsid w:val="007404A4"/>
    <w:rsid w:val="00766B60"/>
    <w:rsid w:val="0077769E"/>
    <w:rsid w:val="00787FDF"/>
    <w:rsid w:val="007B3B0D"/>
    <w:rsid w:val="007B62D9"/>
    <w:rsid w:val="007C644D"/>
    <w:rsid w:val="00822913"/>
    <w:rsid w:val="0084136B"/>
    <w:rsid w:val="0084734E"/>
    <w:rsid w:val="00880A9F"/>
    <w:rsid w:val="00904781"/>
    <w:rsid w:val="009225BA"/>
    <w:rsid w:val="009266B2"/>
    <w:rsid w:val="00926EDE"/>
    <w:rsid w:val="009424D0"/>
    <w:rsid w:val="009859C4"/>
    <w:rsid w:val="00997543"/>
    <w:rsid w:val="009D6572"/>
    <w:rsid w:val="009E4EB5"/>
    <w:rsid w:val="009F1951"/>
    <w:rsid w:val="009F316E"/>
    <w:rsid w:val="009F4907"/>
    <w:rsid w:val="00A05F29"/>
    <w:rsid w:val="00A176AF"/>
    <w:rsid w:val="00A266F0"/>
    <w:rsid w:val="00A35E74"/>
    <w:rsid w:val="00A83863"/>
    <w:rsid w:val="00A905A8"/>
    <w:rsid w:val="00A9065C"/>
    <w:rsid w:val="00A91249"/>
    <w:rsid w:val="00AA1CC9"/>
    <w:rsid w:val="00AC5A41"/>
    <w:rsid w:val="00AE3EC2"/>
    <w:rsid w:val="00AF18B0"/>
    <w:rsid w:val="00B01287"/>
    <w:rsid w:val="00B56A88"/>
    <w:rsid w:val="00B6359C"/>
    <w:rsid w:val="00B85D28"/>
    <w:rsid w:val="00B92587"/>
    <w:rsid w:val="00BA1759"/>
    <w:rsid w:val="00BA29CE"/>
    <w:rsid w:val="00BC0DA9"/>
    <w:rsid w:val="00BC229F"/>
    <w:rsid w:val="00BC4D21"/>
    <w:rsid w:val="00BC6561"/>
    <w:rsid w:val="00C0616F"/>
    <w:rsid w:val="00C4378A"/>
    <w:rsid w:val="00C47ABD"/>
    <w:rsid w:val="00C62A30"/>
    <w:rsid w:val="00CA0022"/>
    <w:rsid w:val="00CA4C0B"/>
    <w:rsid w:val="00CB64E7"/>
    <w:rsid w:val="00CC2715"/>
    <w:rsid w:val="00CF7F1D"/>
    <w:rsid w:val="00D147FA"/>
    <w:rsid w:val="00D627C6"/>
    <w:rsid w:val="00D82848"/>
    <w:rsid w:val="00D93364"/>
    <w:rsid w:val="00DE7CC2"/>
    <w:rsid w:val="00DF2AAE"/>
    <w:rsid w:val="00E01258"/>
    <w:rsid w:val="00E01BA2"/>
    <w:rsid w:val="00E16D34"/>
    <w:rsid w:val="00E33F16"/>
    <w:rsid w:val="00E34832"/>
    <w:rsid w:val="00E67569"/>
    <w:rsid w:val="00E854DE"/>
    <w:rsid w:val="00E927B0"/>
    <w:rsid w:val="00EC0048"/>
    <w:rsid w:val="00EC0C9E"/>
    <w:rsid w:val="00EF7EF0"/>
    <w:rsid w:val="00F10BE9"/>
    <w:rsid w:val="00F1316F"/>
    <w:rsid w:val="00F532D0"/>
    <w:rsid w:val="00F7130D"/>
    <w:rsid w:val="00FB1A5A"/>
    <w:rsid w:val="00FC366A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927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.un.org.pl/dokumenty/Konwencja_Praw_Osob_Niepelnosprawny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DU19971230776/U/D19970776L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2020-12-04T14:07:00Z</dcterms:created>
  <dcterms:modified xsi:type="dcterms:W3CDTF">2020-12-04T14:07:00Z</dcterms:modified>
</cp:coreProperties>
</file>