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CCE" w:rsidRDefault="00993CCE" w:rsidP="00255EB7">
      <w:pPr>
        <w:shd w:val="clear" w:color="auto" w:fill="FFFFFF"/>
        <w:spacing w:after="0" w:line="240" w:lineRule="auto"/>
        <w:outlineLvl w:val="1"/>
        <w:rPr>
          <w:rFonts w:ascii="Comic Sans MS" w:hAnsi="Comic Sans MS" w:cs="Arial"/>
          <w:b/>
          <w:color w:val="000000"/>
          <w:shd w:val="clear" w:color="auto" w:fill="FFFFFF"/>
        </w:rPr>
      </w:pPr>
    </w:p>
    <w:p w:rsidR="00993CCE" w:rsidRDefault="00993CCE" w:rsidP="00993CCE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ahoma"/>
          <w:b/>
          <w:bCs/>
          <w:color w:val="000000"/>
          <w:sz w:val="21"/>
          <w:szCs w:val="21"/>
          <w:lang w:eastAsia="cs-CZ"/>
        </w:rPr>
      </w:pPr>
      <w:r>
        <w:rPr>
          <w:rFonts w:ascii="Comic Sans MS" w:eastAsia="Times New Roman" w:hAnsi="Comic Sans MS" w:cs="Tahoma"/>
          <w:b/>
          <w:bCs/>
          <w:color w:val="000000"/>
          <w:sz w:val="21"/>
          <w:szCs w:val="21"/>
          <w:lang w:eastAsia="cs-CZ"/>
        </w:rPr>
        <w:t>JÓGA - HARMONIZACE (pro dospělé)</w:t>
      </w:r>
    </w:p>
    <w:p w:rsidR="00993CCE" w:rsidRDefault="00993CCE" w:rsidP="00993CCE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Začínáme až </w:t>
      </w:r>
      <w:r w:rsidR="00170F42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13.10.!!!!!</w:t>
      </w:r>
    </w:p>
    <w:p w:rsidR="00993CCE" w:rsidRDefault="00993CCE" w:rsidP="00993CCE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Kdy: úterý 18:30 – 19:20</w:t>
      </w:r>
    </w:p>
    <w:p w:rsidR="00993CCE" w:rsidRDefault="00993CCE" w:rsidP="00993CCE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Kde: Cvičební sál  ZŠ Zličín,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Míšovická</w:t>
      </w:r>
      <w:proofErr w:type="spellEnd"/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513/12, Praha 5 </w:t>
      </w: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(malá modrá budova před budovou ZŠ)</w:t>
      </w:r>
    </w:p>
    <w:p w:rsidR="00993CCE" w:rsidRDefault="00993CCE" w:rsidP="00993CCE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Cena: úvodní lekce 13.10 +20.10.za 150,- Kč, od 3.11 do 15.12 permanentka 6 lekcí 900kč/na účet 134126151/0300 do poznámky uveďte Jóga Zličín /nebo jednorázově na místě 200kč. Lze přijít i v průběhu kurzu.</w:t>
      </w:r>
    </w:p>
    <w:p w:rsidR="00993CCE" w:rsidRDefault="00993CCE" w:rsidP="00993CCE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proofErr w:type="gramStart"/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Lektorka  </w:t>
      </w:r>
      <w:proofErr w:type="spellStart"/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MgA</w:t>
      </w:r>
      <w:proofErr w:type="spellEnd"/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.</w:t>
      </w:r>
      <w:proofErr w:type="gramEnd"/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Katarína </w:t>
      </w:r>
      <w:proofErr w:type="spellStart"/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Zatovičová</w:t>
      </w:r>
      <w:proofErr w:type="spellEnd"/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,  +420602378429  </w:t>
      </w:r>
      <w:hyperlink r:id="rId5" w:history="1">
        <w:r w:rsidR="00FD5B29" w:rsidRPr="0077563C">
          <w:rPr>
            <w:rStyle w:val="Hypertextovodkaz"/>
            <w:rFonts w:ascii="Comic Sans MS" w:eastAsia="Times New Roman" w:hAnsi="Comic Sans MS" w:cs="Tahoma"/>
            <w:sz w:val="19"/>
            <w:szCs w:val="19"/>
            <w:lang w:eastAsia="cs-CZ"/>
          </w:rPr>
          <w:t>www.katarinazatovicova.cz</w:t>
        </w:r>
      </w:hyperlink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</w:t>
      </w:r>
    </w:p>
    <w:p w:rsidR="00993CCE" w:rsidRDefault="00993CCE" w:rsidP="00993CCE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Obsah:</w:t>
      </w:r>
    </w:p>
    <w:p w:rsidR="00993CCE" w:rsidRDefault="00993CCE" w:rsidP="00993CC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525" w:right="75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 Jóga- harmonizace zahrnuje tradiční sestavu 12 cviků působících na energetické dráhy (meridiány), které zabezpečují plynulý tok energie v těle a působí energetický a ozdravně</w:t>
      </w:r>
    </w:p>
    <w:p w:rsidR="00993CCE" w:rsidRDefault="00993CCE" w:rsidP="00993CC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525" w:right="75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Pravidelným procvičováním docílíme správné hloubky dýchání, důkladného protažení, pružnějšího těla, uvolnění kloubů, pozitivního působení na vnitřní orgány, celkové fyzické i duševní harmonie.</w:t>
      </w:r>
    </w:p>
    <w:p w:rsidR="00993CCE" w:rsidRDefault="00993CCE" w:rsidP="00993CCE">
      <w:pPr>
        <w:numPr>
          <w:ilvl w:val="0"/>
          <w:numId w:val="3"/>
        </w:numPr>
        <w:shd w:val="clear" w:color="auto" w:fill="FFFFFF"/>
        <w:spacing w:before="75" w:after="75" w:line="240" w:lineRule="auto"/>
        <w:ind w:left="525" w:right="75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V průběhu cvičení se naučíme rozumět svému rytmu těla, pozorně ho prociťovat a používat. Lekce je bezpečným prostředím pro společné naladění, cvičení, vzájemné sdílení a taky prostor pro zklidnění a relaxaci.</w:t>
      </w:r>
    </w:p>
    <w:p w:rsidR="00993CCE" w:rsidRDefault="00993CCE" w:rsidP="00993CCE">
      <w:pPr>
        <w:shd w:val="clear" w:color="auto" w:fill="FFFFFF"/>
        <w:spacing w:before="75" w:after="75" w:line="240" w:lineRule="auto"/>
        <w:ind w:left="525" w:right="75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</w:p>
    <w:p w:rsidR="00993CCE" w:rsidRDefault="00993CCE" w:rsidP="00993CCE">
      <w:pPr>
        <w:shd w:val="clear" w:color="auto" w:fill="FFFFFF"/>
        <w:spacing w:before="75" w:after="75" w:line="240" w:lineRule="auto"/>
        <w:ind w:left="525" w:right="75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</w:p>
    <w:p w:rsidR="00255EB7" w:rsidRDefault="0097710F" w:rsidP="00255EB7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ahoma"/>
          <w:b/>
          <w:bCs/>
          <w:color w:val="000000"/>
          <w:sz w:val="21"/>
          <w:szCs w:val="21"/>
          <w:lang w:eastAsia="cs-CZ"/>
        </w:rPr>
      </w:pPr>
      <w:r>
        <w:rPr>
          <w:rFonts w:ascii="Comic Sans MS" w:hAnsi="Comic Sans MS" w:cs="Arial"/>
          <w:b/>
          <w:color w:val="000000"/>
          <w:shd w:val="clear" w:color="auto" w:fill="FFFFFF"/>
        </w:rPr>
        <w:t xml:space="preserve"> PÁNEVNÍ DNO-</w:t>
      </w:r>
      <w:r w:rsidR="007E098E">
        <w:rPr>
          <w:rFonts w:ascii="Comic Sans MS" w:hAnsi="Comic Sans MS" w:cs="Arial"/>
          <w:b/>
          <w:color w:val="000000"/>
          <w:shd w:val="clear" w:color="auto" w:fill="FFFFFF"/>
        </w:rPr>
        <w:t>prakticky i teoreticky</w:t>
      </w:r>
      <w:r>
        <w:rPr>
          <w:rFonts w:ascii="Comic Sans MS" w:hAnsi="Comic Sans MS" w:cs="Arial"/>
          <w:b/>
          <w:color w:val="000000"/>
          <w:shd w:val="clear" w:color="auto" w:fill="FFFFFF"/>
        </w:rPr>
        <w:t xml:space="preserve"> </w:t>
      </w:r>
      <w:r w:rsidR="0031417E">
        <w:rPr>
          <w:rFonts w:ascii="Comic Sans MS" w:eastAsia="Times New Roman" w:hAnsi="Comic Sans MS" w:cs="Tahoma"/>
          <w:b/>
          <w:bCs/>
          <w:color w:val="000000"/>
          <w:sz w:val="21"/>
          <w:szCs w:val="21"/>
          <w:lang w:eastAsia="cs-CZ"/>
        </w:rPr>
        <w:t>(pro ženy a dívky</w:t>
      </w:r>
      <w:r w:rsidR="00255EB7" w:rsidRPr="002C73ED">
        <w:rPr>
          <w:rFonts w:ascii="Comic Sans MS" w:eastAsia="Times New Roman" w:hAnsi="Comic Sans MS" w:cs="Tahoma"/>
          <w:b/>
          <w:bCs/>
          <w:color w:val="000000"/>
          <w:sz w:val="21"/>
          <w:szCs w:val="21"/>
          <w:lang w:eastAsia="cs-CZ"/>
        </w:rPr>
        <w:t>)</w:t>
      </w:r>
    </w:p>
    <w:p w:rsidR="00255EB7" w:rsidRPr="002C73ED" w:rsidRDefault="00255EB7" w:rsidP="00255EB7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Začínáme</w:t>
      </w: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až </w:t>
      </w:r>
      <w:proofErr w:type="gramStart"/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13.10 !!!!!</w:t>
      </w:r>
      <w:proofErr w:type="gramEnd"/>
    </w:p>
    <w:p w:rsidR="00255EB7" w:rsidRPr="002C73ED" w:rsidRDefault="00303BCD" w:rsidP="00255EB7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Kdy: úterý 19:30 – 20</w:t>
      </w:r>
      <w:r w:rsidR="00255EB7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:2</w:t>
      </w:r>
      <w:r w:rsidR="00255EB7"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0</w:t>
      </w:r>
    </w:p>
    <w:p w:rsidR="00255EB7" w:rsidRPr="002C73ED" w:rsidRDefault="00255EB7" w:rsidP="00255EB7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Kde: Cvičební sál</w:t>
      </w:r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 ZŠ </w:t>
      </w:r>
      <w:proofErr w:type="gramStart"/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Zličín</w:t>
      </w:r>
      <w:r w:rsidR="0031417E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,</w:t>
      </w:r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</w:t>
      </w:r>
      <w:r w:rsidR="0031417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 w:rsidR="0031417E" w:rsidRPr="0031417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Míšovická</w:t>
      </w:r>
      <w:proofErr w:type="spellEnd"/>
      <w:proofErr w:type="gramEnd"/>
      <w:r w:rsidR="0031417E" w:rsidRPr="0031417E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513/12, Praha 5 (</w:t>
      </w:r>
      <w:r w:rsidR="0031417E"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</w:t>
      </w:r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(malá modrá budova před budovou ZŠ)</w:t>
      </w:r>
    </w:p>
    <w:p w:rsidR="00255EB7" w:rsidRPr="002C73ED" w:rsidRDefault="00255EB7" w:rsidP="00255EB7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Cena: úvodní lekce 13.10 +20.10.za 15</w:t>
      </w:r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0,- Kč, </w:t>
      </w: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od 3.11 do 15.12 </w:t>
      </w:r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permanentka</w:t>
      </w: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6 lekcí 900kč</w:t>
      </w:r>
      <w:r w:rsidR="0031417E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/na účet 134126151/0300 do poznámky uveďte Pánevní dno Zličín/</w:t>
      </w: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nebo jednorázově na místě 200kč.  Lze přijít</w:t>
      </w:r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i v průběhu kurzu</w:t>
      </w:r>
      <w:r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.</w:t>
      </w:r>
    </w:p>
    <w:p w:rsidR="00255EB7" w:rsidRPr="002C73ED" w:rsidRDefault="00255EB7" w:rsidP="00255EB7">
      <w:pPr>
        <w:shd w:val="clear" w:color="auto" w:fill="FFFFFF"/>
        <w:spacing w:before="225" w:after="225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proofErr w:type="gramStart"/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Lek</w:t>
      </w:r>
      <w:r w:rsidR="00303BC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torka  </w:t>
      </w:r>
      <w:proofErr w:type="spellStart"/>
      <w:r w:rsidR="00303BC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MgA</w:t>
      </w:r>
      <w:proofErr w:type="spellEnd"/>
      <w:r w:rsidR="00303BC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.</w:t>
      </w:r>
      <w:proofErr w:type="gramEnd"/>
      <w:r w:rsidR="00303BC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Katarína </w:t>
      </w:r>
      <w:proofErr w:type="spellStart"/>
      <w:r w:rsidR="00303BC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Zatovičová</w:t>
      </w:r>
      <w:proofErr w:type="spellEnd"/>
      <w:r w:rsidR="00303BC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,  +420602378429  </w:t>
      </w:r>
      <w:hyperlink r:id="rId6" w:history="1">
        <w:r w:rsidR="004048A7" w:rsidRPr="00386C7D">
          <w:rPr>
            <w:rStyle w:val="Hypertextovodkaz"/>
            <w:rFonts w:ascii="Comic Sans MS" w:eastAsia="Times New Roman" w:hAnsi="Comic Sans MS" w:cs="Tahoma"/>
            <w:sz w:val="19"/>
            <w:szCs w:val="19"/>
            <w:lang w:eastAsia="cs-CZ"/>
          </w:rPr>
          <w:t>www.katarinazatovicova.cz</w:t>
        </w:r>
      </w:hyperlink>
      <w:r w:rsidR="00303BC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 xml:space="preserve"> </w:t>
      </w:r>
    </w:p>
    <w:p w:rsidR="00A54EEA" w:rsidRPr="00255EB7" w:rsidRDefault="00255EB7" w:rsidP="00255EB7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</w:pPr>
      <w:r w:rsidRPr="002C73ED">
        <w:rPr>
          <w:rFonts w:ascii="Comic Sans MS" w:eastAsia="Times New Roman" w:hAnsi="Comic Sans MS" w:cs="Tahoma"/>
          <w:color w:val="000000"/>
          <w:sz w:val="19"/>
          <w:szCs w:val="19"/>
          <w:lang w:eastAsia="cs-CZ"/>
        </w:rPr>
        <w:t>Obsah:</w:t>
      </w:r>
    </w:p>
    <w:p w:rsidR="00A54EEA" w:rsidRPr="00924DC3" w:rsidRDefault="00987354" w:rsidP="00A54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7E098E">
        <w:rPr>
          <w:rFonts w:ascii="Comic Sans MS" w:hAnsi="Comic Sans MS"/>
          <w:sz w:val="20"/>
          <w:szCs w:val="20"/>
        </w:rPr>
        <w:t>Jak posílit nebo uvolnit vaše pánevní dno? Jak předcházet nebo řešit inkontinenci a bolestivou menstruaci? Proč se vlastně věnovat svému pánevnímu dnu?</w:t>
      </w:r>
    </w:p>
    <w:p w:rsidR="00A54EEA" w:rsidRDefault="00987354" w:rsidP="00A54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*</w:t>
      </w:r>
      <w:r w:rsidR="00A54EEA" w:rsidRPr="0001375F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</w:t>
      </w:r>
      <w:r w:rsidR="00A54EEA" w:rsidRPr="0001375F">
        <w:rPr>
          <w:rFonts w:ascii="Comic Sans MS" w:hAnsi="Comic Sans MS"/>
          <w:sz w:val="20"/>
          <w:szCs w:val="20"/>
        </w:rPr>
        <w:t>Pánevní dno je důležitou součástí naší ženské podstaty. Skrývá v sobě nejen fyzickou, ale i emoční a energetickou úroveň</w:t>
      </w:r>
      <w:r w:rsidR="00A54EEA">
        <w:rPr>
          <w:rFonts w:ascii="Comic Sans MS" w:hAnsi="Comic Sans MS"/>
          <w:sz w:val="20"/>
          <w:szCs w:val="20"/>
        </w:rPr>
        <w:t>. Je zdrojem naší vitality a energie. Skrze pánevní dno vstupujeme do místa, odkud jsme přišli na svět a kde v nás může růst nový život.</w:t>
      </w:r>
    </w:p>
    <w:p w:rsidR="00A54EEA" w:rsidRDefault="00987354" w:rsidP="00A54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97710F">
        <w:rPr>
          <w:rFonts w:ascii="Comic Sans MS" w:hAnsi="Comic Sans MS"/>
          <w:sz w:val="20"/>
          <w:szCs w:val="20"/>
        </w:rPr>
        <w:t xml:space="preserve"> V lekcích vás seznámím</w:t>
      </w:r>
      <w:r w:rsidR="00A54EEA">
        <w:rPr>
          <w:rFonts w:ascii="Comic Sans MS" w:hAnsi="Comic Sans MS"/>
          <w:sz w:val="20"/>
          <w:szCs w:val="20"/>
        </w:rPr>
        <w:t xml:space="preserve"> se všemi úrovněmi pánevního dna díky metodě 3x3</w:t>
      </w:r>
      <w:r w:rsidR="0097710F">
        <w:rPr>
          <w:rFonts w:ascii="Comic Sans MS" w:hAnsi="Comic Sans MS"/>
          <w:sz w:val="20"/>
          <w:szCs w:val="20"/>
        </w:rPr>
        <w:t xml:space="preserve"> Renaty Sahani Skálové. </w:t>
      </w:r>
      <w:r w:rsidR="007E098E">
        <w:rPr>
          <w:rFonts w:ascii="Comic Sans MS" w:hAnsi="Comic Sans MS"/>
          <w:sz w:val="20"/>
          <w:szCs w:val="20"/>
        </w:rPr>
        <w:t>Tato m</w:t>
      </w:r>
      <w:r w:rsidR="002074FE">
        <w:rPr>
          <w:rFonts w:ascii="Comic Sans MS" w:hAnsi="Comic Sans MS"/>
          <w:sz w:val="20"/>
          <w:szCs w:val="20"/>
        </w:rPr>
        <w:t>etoda</w:t>
      </w:r>
      <w:r w:rsidR="00A54EEA">
        <w:rPr>
          <w:rFonts w:ascii="Comic Sans MS" w:hAnsi="Comic Sans MS"/>
          <w:sz w:val="20"/>
          <w:szCs w:val="20"/>
        </w:rPr>
        <w:t xml:space="preserve"> p</w:t>
      </w:r>
      <w:r w:rsidR="004048A7">
        <w:rPr>
          <w:rFonts w:ascii="Comic Sans MS" w:hAnsi="Comic Sans MS"/>
          <w:sz w:val="20"/>
          <w:szCs w:val="20"/>
        </w:rPr>
        <w:t>omáhá ženám, aby lépe porozuměly samy</w:t>
      </w:r>
      <w:r w:rsidR="00A54EEA">
        <w:rPr>
          <w:rFonts w:ascii="Comic Sans MS" w:hAnsi="Comic Sans MS"/>
          <w:sz w:val="20"/>
          <w:szCs w:val="20"/>
        </w:rPr>
        <w:t xml:space="preserve"> sobě, žily v souladu se svými měnícími potřebami a dosahovaly tak harmonie ve svém osobním i pracovním životě. </w:t>
      </w:r>
    </w:p>
    <w:p w:rsidR="00170F42" w:rsidRDefault="00170F42" w:rsidP="00A54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5760720" cy="2738120"/>
            <wp:effectExtent l="0" t="0" r="5080" b="5080"/>
            <wp:docPr id="1" name="Obrázek 1" descr="Obsah obrázku koši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ošile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42" w:rsidRPr="0001375F" w:rsidRDefault="00170F42" w:rsidP="00A54EEA">
      <w:pPr>
        <w:rPr>
          <w:rFonts w:ascii="Comic Sans MS" w:hAnsi="Comic Sans MS"/>
          <w:sz w:val="20"/>
          <w:szCs w:val="20"/>
        </w:rPr>
      </w:pPr>
    </w:p>
    <w:p w:rsidR="007753E9" w:rsidRDefault="007753E9"/>
    <w:sectPr w:rsidR="007753E9" w:rsidSect="003A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6EF1"/>
    <w:multiLevelType w:val="multilevel"/>
    <w:tmpl w:val="A9387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01E5D"/>
    <w:multiLevelType w:val="multilevel"/>
    <w:tmpl w:val="2BB63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3000A"/>
    <w:multiLevelType w:val="multilevel"/>
    <w:tmpl w:val="628CE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EA"/>
    <w:rsid w:val="00170F42"/>
    <w:rsid w:val="002074FE"/>
    <w:rsid w:val="00255EB7"/>
    <w:rsid w:val="00303BCD"/>
    <w:rsid w:val="0031417E"/>
    <w:rsid w:val="003A574C"/>
    <w:rsid w:val="004048A7"/>
    <w:rsid w:val="007753E9"/>
    <w:rsid w:val="007E098E"/>
    <w:rsid w:val="00827795"/>
    <w:rsid w:val="0097710F"/>
    <w:rsid w:val="00987354"/>
    <w:rsid w:val="00993CCE"/>
    <w:rsid w:val="00A54EEA"/>
    <w:rsid w:val="00BA7F99"/>
    <w:rsid w:val="00E71DC5"/>
    <w:rsid w:val="00F0675A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691"/>
  <w15:docId w15:val="{A1989D46-B944-2E4C-968D-A0FFF300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E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4E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3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rinazatovicova.cz" TargetMode="External"/><Relationship Id="rId5" Type="http://schemas.openxmlformats.org/officeDocument/2006/relationships/hyperlink" Target="http://www.katarinazatovic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Kača</dc:creator>
  <cp:lastModifiedBy>Andrea Smolikova</cp:lastModifiedBy>
  <cp:revision>5</cp:revision>
  <dcterms:created xsi:type="dcterms:W3CDTF">2020-09-07T19:11:00Z</dcterms:created>
  <dcterms:modified xsi:type="dcterms:W3CDTF">2020-09-07T19:36:00Z</dcterms:modified>
</cp:coreProperties>
</file>