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5F" w:rsidRPr="00395CD1" w:rsidRDefault="004F4E5F" w:rsidP="004F4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D1">
        <w:rPr>
          <w:rFonts w:ascii="Times New Roman" w:hAnsi="Times New Roman" w:cs="Times New Roman"/>
          <w:b/>
          <w:sz w:val="24"/>
          <w:szCs w:val="24"/>
        </w:rPr>
        <w:t>IB Liceum – Plastyka</w:t>
      </w:r>
    </w:p>
    <w:p w:rsidR="004F4E5F" w:rsidRPr="00395CD1" w:rsidRDefault="004F4E5F" w:rsidP="004F4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D1">
        <w:rPr>
          <w:rFonts w:ascii="Times New Roman" w:hAnsi="Times New Roman" w:cs="Times New Roman"/>
          <w:b/>
          <w:sz w:val="24"/>
          <w:szCs w:val="24"/>
        </w:rPr>
        <w:t>Materiał równoważny 1 godzinie lekcyjnej według planu</w:t>
      </w:r>
    </w:p>
    <w:p w:rsidR="004F4E5F" w:rsidRPr="00395CD1" w:rsidRDefault="004F4E5F" w:rsidP="004F4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02.04-10.04</w:t>
      </w:r>
    </w:p>
    <w:p w:rsidR="004F4E5F" w:rsidRPr="00395CD1" w:rsidRDefault="004F4E5F" w:rsidP="004F4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5F" w:rsidRPr="00395CD1" w:rsidRDefault="004F4E5F" w:rsidP="004F4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9.04.2020</w:t>
      </w:r>
    </w:p>
    <w:p w:rsidR="004F4E5F" w:rsidRPr="00395CD1" w:rsidRDefault="004F4E5F" w:rsidP="004F4E5F">
      <w:pPr>
        <w:rPr>
          <w:rFonts w:ascii="Times New Roman" w:hAnsi="Times New Roman" w:cs="Times New Roman"/>
          <w:b/>
          <w:sz w:val="24"/>
          <w:szCs w:val="24"/>
        </w:rPr>
      </w:pPr>
      <w:r w:rsidRPr="00395CD1">
        <w:rPr>
          <w:rFonts w:ascii="Times New Roman" w:hAnsi="Times New Roman" w:cs="Times New Roman"/>
          <w:b/>
          <w:sz w:val="24"/>
          <w:szCs w:val="24"/>
        </w:rPr>
        <w:t>Temat:</w:t>
      </w:r>
      <w:r w:rsidRPr="00395CD1">
        <w:rPr>
          <w:rFonts w:ascii="Times New Roman" w:eastAsia="Calibri" w:hAnsi="Times New Roman" w:cs="Times New Roman"/>
          <w:b/>
          <w:sz w:val="24"/>
          <w:szCs w:val="24"/>
        </w:rPr>
        <w:t xml:space="preserve"> Czy istnieje jeszcze sztuka realistyczna?</w:t>
      </w:r>
    </w:p>
    <w:p w:rsidR="004F4E5F" w:rsidRPr="00395CD1" w:rsidRDefault="004F4E5F" w:rsidP="004F4E5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>Podręcznik „Spotkania ze sztuką”,</w:t>
      </w:r>
    </w:p>
    <w:p w:rsidR="004F4E5F" w:rsidRPr="00395CD1" w:rsidRDefault="004F4E5F" w:rsidP="004F4E5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>Dział III „Awangarda i sztuka współczesna”, Rozdział 4: „Sztuka figuratywna. Subiektywne spojrzenie na rzeczywistość”,</w:t>
      </w:r>
    </w:p>
    <w:p w:rsidR="004F4E5F" w:rsidRPr="00395CD1" w:rsidRDefault="004F4E5F" w:rsidP="004F4E5F">
      <w:pPr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>s. 160–169.</w:t>
      </w:r>
    </w:p>
    <w:p w:rsidR="004F4E5F" w:rsidRPr="00395CD1" w:rsidRDefault="004F4E5F" w:rsidP="004F4E5F">
      <w:pPr>
        <w:rPr>
          <w:rFonts w:ascii="Times New Roman" w:eastAsia="Calibri" w:hAnsi="Times New Roman" w:cs="Times New Roman"/>
          <w:sz w:val="24"/>
          <w:szCs w:val="24"/>
        </w:rPr>
      </w:pPr>
      <w:r w:rsidRPr="00395CD1">
        <w:rPr>
          <w:rFonts w:ascii="Times New Roman" w:eastAsia="Calibri" w:hAnsi="Times New Roman" w:cs="Times New Roman"/>
          <w:sz w:val="24"/>
          <w:szCs w:val="24"/>
        </w:rPr>
        <w:t xml:space="preserve">1. prezentacja multimdialna: </w:t>
      </w:r>
      <w:hyperlink r:id="rId5" w:history="1">
        <w:r w:rsidRPr="00395CD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https://prezi.com/1ksq5uglgavf/awangarda/</w:t>
        </w:r>
      </w:hyperlink>
    </w:p>
    <w:p w:rsidR="004F4E5F" w:rsidRDefault="004F4E5F" w:rsidP="004F4E5F">
      <w:pPr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395CD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https://prezi.com/p/tp75vngtms7i/sztuka-wspoczesna/</w:t>
        </w:r>
      </w:hyperlink>
    </w:p>
    <w:p w:rsidR="004F4E5F" w:rsidRPr="004F4E5F" w:rsidRDefault="004F4E5F" w:rsidP="004F4E5F">
      <w:pPr>
        <w:numPr>
          <w:ilvl w:val="0"/>
          <w:numId w:val="1"/>
        </w:numPr>
        <w:spacing w:after="0" w:line="240" w:lineRule="auto"/>
        <w:contextualSpacing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2. zagadnienia obejmujące drugą część tematu:</w:t>
      </w:r>
      <w:r w:rsidRPr="004F4E5F">
        <w:rPr>
          <w:rFonts w:eastAsia="Calibri"/>
        </w:rPr>
        <w:t xml:space="preserve"> </w:t>
      </w:r>
      <w:r w:rsidRPr="00E6339F">
        <w:rPr>
          <w:rFonts w:eastAsia="Calibri"/>
        </w:rPr>
        <w:t xml:space="preserve">wybrane nurty sztuki figuratywnej w II połowie XX w.: </w:t>
      </w:r>
      <w:r w:rsidRPr="004F4E5F">
        <w:rPr>
          <w:rFonts w:eastAsia="Calibri"/>
          <w:color w:val="FF0000"/>
        </w:rPr>
        <w:t>realizm socjalistyczny, sztuka surowa, nowa figuracja, hiperrealizm, neoekspresjonizm – cechy charakterystyczne, przykładowe dzieła i twórcy</w:t>
      </w:r>
    </w:p>
    <w:p w:rsidR="004F4E5F" w:rsidRPr="004F4E5F" w:rsidRDefault="004F4E5F" w:rsidP="004F4E5F">
      <w:pPr>
        <w:spacing w:after="0" w:line="240" w:lineRule="auto"/>
        <w:contextualSpacing/>
        <w:rPr>
          <w:rFonts w:eastAsia="Calibri"/>
        </w:rPr>
      </w:pPr>
    </w:p>
    <w:p w:rsidR="004F4E5F" w:rsidRDefault="004F4E5F" w:rsidP="004F4E5F">
      <w:pPr>
        <w:spacing w:after="0" w:line="240" w:lineRule="auto"/>
        <w:contextualSpacing/>
        <w:rPr>
          <w:rFonts w:eastAsia="Calibri"/>
        </w:rPr>
      </w:pPr>
      <w:r w:rsidRPr="004F4E5F">
        <w:rPr>
          <w:rFonts w:eastAsia="Calibri"/>
        </w:rPr>
        <w:t>Objasniamy pojęcia zaznaczone na kolor czerwony!!! Tworzymy z tego notatkę.</w:t>
      </w:r>
    </w:p>
    <w:p w:rsidR="004F4E5F" w:rsidRPr="004F4E5F" w:rsidRDefault="004F4E5F" w:rsidP="004F4E5F">
      <w:p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>Wysyłamy na email: dominika.stabach@gmail.com.</w:t>
      </w:r>
      <w:bookmarkStart w:id="0" w:name="_GoBack"/>
      <w:bookmarkEnd w:id="0"/>
    </w:p>
    <w:p w:rsidR="004F4E5F" w:rsidRPr="00E6339F" w:rsidRDefault="004F4E5F" w:rsidP="004F4E5F">
      <w:pPr>
        <w:spacing w:after="0" w:line="240" w:lineRule="auto"/>
        <w:contextualSpacing/>
        <w:rPr>
          <w:rFonts w:eastAsia="Calibri"/>
        </w:rPr>
      </w:pPr>
    </w:p>
    <w:p w:rsidR="004F4E5F" w:rsidRPr="00395CD1" w:rsidRDefault="004F4E5F" w:rsidP="004F4E5F">
      <w:pPr>
        <w:rPr>
          <w:rFonts w:ascii="Times New Roman" w:eastAsia="Calibri" w:hAnsi="Times New Roman" w:cs="Times New Roman"/>
          <w:sz w:val="24"/>
          <w:szCs w:val="24"/>
        </w:rPr>
      </w:pPr>
    </w:p>
    <w:p w:rsidR="007070D4" w:rsidRDefault="007070D4"/>
    <w:sectPr w:rsidR="0070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EBF"/>
    <w:multiLevelType w:val="hybridMultilevel"/>
    <w:tmpl w:val="BCFA5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53"/>
    <w:rsid w:val="004F4E5F"/>
    <w:rsid w:val="007070D4"/>
    <w:rsid w:val="0095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D6F9"/>
  <w15:chartTrackingRefBased/>
  <w15:docId w15:val="{1FFB8B57-B7F0-4EFE-A746-FFCF74BF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p/tp75vngtms7i/sztuka-wspoczesna/" TargetMode="External"/><Relationship Id="rId5" Type="http://schemas.openxmlformats.org/officeDocument/2006/relationships/hyperlink" Target="https://prezi.com/1ksq5uglgavf/awangar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SamorowskaStabach</dc:creator>
  <cp:keywords/>
  <dc:description/>
  <cp:lastModifiedBy>Dominika SamorowskaStabach</cp:lastModifiedBy>
  <cp:revision>2</cp:revision>
  <dcterms:created xsi:type="dcterms:W3CDTF">2020-03-26T08:57:00Z</dcterms:created>
  <dcterms:modified xsi:type="dcterms:W3CDTF">2020-03-26T08:59:00Z</dcterms:modified>
</cp:coreProperties>
</file>