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50" w:rsidRDefault="002F3850" w:rsidP="00CC6693">
      <w:pPr>
        <w:spacing w:line="240" w:lineRule="auto"/>
        <w:rPr>
          <w:sz w:val="24"/>
          <w:szCs w:val="24"/>
        </w:rPr>
      </w:pPr>
      <w:bookmarkStart w:id="0" w:name="_GoBack"/>
      <w:bookmarkEnd w:id="0"/>
    </w:p>
    <w:p w:rsidR="002F3850" w:rsidRPr="00174170" w:rsidRDefault="002F3850" w:rsidP="002F3850">
      <w:pPr>
        <w:spacing w:line="240" w:lineRule="auto"/>
        <w:ind w:left="1416" w:firstLine="708"/>
        <w:rPr>
          <w:b/>
          <w:sz w:val="24"/>
          <w:szCs w:val="24"/>
        </w:rPr>
      </w:pPr>
      <w:r w:rsidRPr="00174170">
        <w:rPr>
          <w:b/>
          <w:sz w:val="24"/>
          <w:szCs w:val="24"/>
        </w:rPr>
        <w:t>KONSPEKT ZAJĘĆ POZALEKCJNYCH</w:t>
      </w:r>
    </w:p>
    <w:p w:rsidR="002F3850" w:rsidRPr="00174170" w:rsidRDefault="002F3850" w:rsidP="002F3850">
      <w:pPr>
        <w:spacing w:line="240" w:lineRule="auto"/>
        <w:rPr>
          <w:b/>
          <w:sz w:val="24"/>
          <w:szCs w:val="24"/>
        </w:rPr>
      </w:pPr>
    </w:p>
    <w:p w:rsidR="002F3850" w:rsidRDefault="002F3850" w:rsidP="002F3850">
      <w:pPr>
        <w:spacing w:line="240" w:lineRule="auto"/>
        <w:rPr>
          <w:b/>
          <w:sz w:val="24"/>
          <w:szCs w:val="24"/>
        </w:rPr>
      </w:pPr>
      <w:r>
        <w:rPr>
          <w:b/>
          <w:sz w:val="24"/>
          <w:szCs w:val="24"/>
        </w:rPr>
        <w:t xml:space="preserve">Temat : </w:t>
      </w:r>
      <w:r w:rsidR="00104663">
        <w:rPr>
          <w:b/>
          <w:sz w:val="24"/>
          <w:szCs w:val="24"/>
        </w:rPr>
        <w:t>Gramy w szachy - g</w:t>
      </w:r>
      <w:r>
        <w:rPr>
          <w:b/>
          <w:sz w:val="24"/>
          <w:szCs w:val="24"/>
        </w:rPr>
        <w:t>ra środkowa</w:t>
      </w:r>
    </w:p>
    <w:p w:rsidR="002F3850" w:rsidRPr="00174170" w:rsidRDefault="002F3850" w:rsidP="002F3850">
      <w:pPr>
        <w:spacing w:line="240" w:lineRule="auto"/>
        <w:rPr>
          <w:sz w:val="24"/>
          <w:szCs w:val="24"/>
        </w:rPr>
      </w:pPr>
      <w:r w:rsidRPr="00174170">
        <w:rPr>
          <w:sz w:val="24"/>
          <w:szCs w:val="24"/>
        </w:rPr>
        <w:t>Nauczyc</w:t>
      </w:r>
      <w:r>
        <w:rPr>
          <w:sz w:val="24"/>
          <w:szCs w:val="24"/>
        </w:rPr>
        <w:t>iel prowadzący: Hubert Kąkol</w:t>
      </w:r>
    </w:p>
    <w:p w:rsidR="002F3850" w:rsidRPr="00174170" w:rsidRDefault="002F3850" w:rsidP="002F3850">
      <w:pPr>
        <w:spacing w:line="240" w:lineRule="auto"/>
        <w:rPr>
          <w:sz w:val="24"/>
          <w:szCs w:val="24"/>
        </w:rPr>
      </w:pPr>
      <w:r w:rsidRPr="00174170">
        <w:rPr>
          <w:sz w:val="24"/>
          <w:szCs w:val="24"/>
        </w:rPr>
        <w:t>Dla grupy młodszej szkolnej (7 – 12 r.</w:t>
      </w:r>
      <w:r>
        <w:rPr>
          <w:sz w:val="24"/>
          <w:szCs w:val="24"/>
        </w:rPr>
        <w:t xml:space="preserve"> </w:t>
      </w:r>
      <w:r w:rsidRPr="00174170">
        <w:rPr>
          <w:sz w:val="24"/>
          <w:szCs w:val="24"/>
        </w:rPr>
        <w:t>ż.)</w:t>
      </w:r>
      <w:r>
        <w:rPr>
          <w:sz w:val="24"/>
          <w:szCs w:val="24"/>
        </w:rPr>
        <w:t xml:space="preserve"> i (starszej szkolnej 13 -18 r. ż.)</w:t>
      </w:r>
    </w:p>
    <w:p w:rsidR="002F3850" w:rsidRPr="00174170" w:rsidRDefault="002F3850" w:rsidP="002F3850">
      <w:pPr>
        <w:spacing w:line="240" w:lineRule="auto"/>
        <w:rPr>
          <w:sz w:val="24"/>
          <w:szCs w:val="24"/>
        </w:rPr>
      </w:pPr>
      <w:r w:rsidRPr="00174170">
        <w:rPr>
          <w:sz w:val="24"/>
          <w:szCs w:val="24"/>
        </w:rPr>
        <w:t>1. Typ zajęć: oświatowe z elementami rozrywki umysłowej, plastyczne</w:t>
      </w:r>
    </w:p>
    <w:p w:rsidR="002F3850" w:rsidRPr="00174170" w:rsidRDefault="002F3850" w:rsidP="002F3850">
      <w:pPr>
        <w:spacing w:line="240" w:lineRule="auto"/>
        <w:rPr>
          <w:sz w:val="24"/>
          <w:szCs w:val="24"/>
        </w:rPr>
      </w:pPr>
      <w:r w:rsidRPr="00174170">
        <w:rPr>
          <w:sz w:val="24"/>
          <w:szCs w:val="24"/>
        </w:rPr>
        <w:t xml:space="preserve">Cele ogólne: </w:t>
      </w:r>
    </w:p>
    <w:p w:rsidR="002F3850" w:rsidRPr="00174170" w:rsidRDefault="002F3850" w:rsidP="002F3850">
      <w:pPr>
        <w:spacing w:line="240" w:lineRule="auto"/>
        <w:rPr>
          <w:sz w:val="24"/>
          <w:szCs w:val="24"/>
        </w:rPr>
      </w:pPr>
      <w:r w:rsidRPr="00174170">
        <w:rPr>
          <w:sz w:val="24"/>
          <w:szCs w:val="24"/>
        </w:rPr>
        <w:t>- pobudzanie aktywności pacjentów</w:t>
      </w:r>
    </w:p>
    <w:p w:rsidR="002F3850" w:rsidRPr="00174170" w:rsidRDefault="002F3850" w:rsidP="002F3850">
      <w:pPr>
        <w:spacing w:line="240" w:lineRule="auto"/>
        <w:rPr>
          <w:sz w:val="24"/>
          <w:szCs w:val="24"/>
        </w:rPr>
      </w:pPr>
      <w:r w:rsidRPr="00174170">
        <w:rPr>
          <w:sz w:val="24"/>
          <w:szCs w:val="24"/>
        </w:rPr>
        <w:t>- odwracanie uwagi od problemów związanych z hospitalizacją</w:t>
      </w:r>
    </w:p>
    <w:p w:rsidR="002F3850" w:rsidRDefault="002F3850" w:rsidP="002F3850">
      <w:pPr>
        <w:spacing w:line="240" w:lineRule="auto"/>
        <w:rPr>
          <w:sz w:val="24"/>
          <w:szCs w:val="24"/>
        </w:rPr>
      </w:pPr>
      <w:r w:rsidRPr="00174170">
        <w:rPr>
          <w:sz w:val="24"/>
          <w:szCs w:val="24"/>
        </w:rPr>
        <w:t xml:space="preserve">Cele szczegółowe: </w:t>
      </w:r>
    </w:p>
    <w:p w:rsidR="002F3850" w:rsidRPr="00174170" w:rsidRDefault="002F3850" w:rsidP="002F3850">
      <w:pPr>
        <w:spacing w:line="240" w:lineRule="auto"/>
        <w:rPr>
          <w:sz w:val="24"/>
          <w:szCs w:val="24"/>
        </w:rPr>
      </w:pPr>
      <w:r w:rsidRPr="00174170">
        <w:rPr>
          <w:sz w:val="24"/>
          <w:szCs w:val="24"/>
        </w:rPr>
        <w:t>- pobudzenie aktywności umysłowej</w:t>
      </w:r>
      <w:r>
        <w:rPr>
          <w:sz w:val="24"/>
          <w:szCs w:val="24"/>
        </w:rPr>
        <w:t xml:space="preserve"> poprzez zapoznanie z grą w szachy</w:t>
      </w:r>
    </w:p>
    <w:p w:rsidR="002F3850" w:rsidRPr="00174170" w:rsidRDefault="002F3850" w:rsidP="002F3850">
      <w:pPr>
        <w:spacing w:line="240" w:lineRule="auto"/>
        <w:rPr>
          <w:sz w:val="24"/>
          <w:szCs w:val="24"/>
        </w:rPr>
      </w:pPr>
      <w:r w:rsidRPr="00174170">
        <w:rPr>
          <w:sz w:val="24"/>
          <w:szCs w:val="24"/>
        </w:rPr>
        <w:t>- rozwijanie sprawności manualnej</w:t>
      </w:r>
    </w:p>
    <w:p w:rsidR="002F3850" w:rsidRDefault="002F3850" w:rsidP="002F3850">
      <w:pPr>
        <w:spacing w:line="240" w:lineRule="auto"/>
        <w:rPr>
          <w:sz w:val="24"/>
          <w:szCs w:val="24"/>
        </w:rPr>
      </w:pPr>
      <w:r w:rsidRPr="00174170">
        <w:rPr>
          <w:sz w:val="24"/>
          <w:szCs w:val="24"/>
        </w:rPr>
        <w:t>- łagodzenie napięć emocjonalnych poprzez udział w zajęci</w:t>
      </w:r>
      <w:r>
        <w:rPr>
          <w:sz w:val="24"/>
          <w:szCs w:val="24"/>
        </w:rPr>
        <w:t>ach</w:t>
      </w:r>
    </w:p>
    <w:p w:rsidR="002F3850" w:rsidRDefault="00EC1778" w:rsidP="002F3850">
      <w:pPr>
        <w:spacing w:line="240" w:lineRule="auto"/>
        <w:rPr>
          <w:sz w:val="24"/>
          <w:szCs w:val="24"/>
        </w:rPr>
      </w:pPr>
      <w:r>
        <w:rPr>
          <w:sz w:val="24"/>
          <w:szCs w:val="24"/>
        </w:rPr>
        <w:t>- poznanie reguł gry środkowej</w:t>
      </w:r>
    </w:p>
    <w:p w:rsidR="002F3850" w:rsidRPr="00174170" w:rsidRDefault="002F3850" w:rsidP="002F3850">
      <w:pPr>
        <w:spacing w:line="240" w:lineRule="auto"/>
        <w:rPr>
          <w:sz w:val="24"/>
          <w:szCs w:val="24"/>
        </w:rPr>
      </w:pPr>
      <w:r w:rsidRPr="00174170">
        <w:rPr>
          <w:sz w:val="24"/>
          <w:szCs w:val="24"/>
        </w:rPr>
        <w:t xml:space="preserve">2. Metody: </w:t>
      </w:r>
    </w:p>
    <w:p w:rsidR="002F3850" w:rsidRPr="00174170" w:rsidRDefault="002F3850" w:rsidP="002F3850">
      <w:pPr>
        <w:spacing w:line="240" w:lineRule="auto"/>
        <w:rPr>
          <w:sz w:val="24"/>
          <w:szCs w:val="24"/>
        </w:rPr>
      </w:pPr>
      <w:r w:rsidRPr="00174170">
        <w:rPr>
          <w:sz w:val="24"/>
          <w:szCs w:val="24"/>
        </w:rPr>
        <w:t>- słowna- rozmowa</w:t>
      </w:r>
    </w:p>
    <w:p w:rsidR="002F3850" w:rsidRPr="00174170" w:rsidRDefault="002F3850" w:rsidP="002F3850">
      <w:pPr>
        <w:spacing w:line="240" w:lineRule="auto"/>
        <w:rPr>
          <w:sz w:val="24"/>
          <w:szCs w:val="24"/>
        </w:rPr>
      </w:pPr>
      <w:r w:rsidRPr="00174170">
        <w:rPr>
          <w:sz w:val="24"/>
          <w:szCs w:val="24"/>
        </w:rPr>
        <w:t>- oglądowa – pokaz i instruktaż dotyczący działań praktycznych</w:t>
      </w:r>
    </w:p>
    <w:p w:rsidR="002F3850" w:rsidRDefault="002F3850" w:rsidP="002F3850">
      <w:pPr>
        <w:spacing w:line="240" w:lineRule="auto"/>
        <w:rPr>
          <w:sz w:val="24"/>
          <w:szCs w:val="24"/>
        </w:rPr>
      </w:pPr>
      <w:r w:rsidRPr="00174170">
        <w:rPr>
          <w:sz w:val="24"/>
          <w:szCs w:val="24"/>
        </w:rPr>
        <w:t>- działania praktyczne</w:t>
      </w:r>
    </w:p>
    <w:p w:rsidR="002F3850" w:rsidRPr="00174170" w:rsidRDefault="002F3850" w:rsidP="002F3850">
      <w:pPr>
        <w:spacing w:line="240" w:lineRule="auto"/>
        <w:rPr>
          <w:sz w:val="24"/>
          <w:szCs w:val="24"/>
        </w:rPr>
      </w:pPr>
      <w:r>
        <w:rPr>
          <w:sz w:val="24"/>
          <w:szCs w:val="24"/>
        </w:rPr>
        <w:t>- burza mózgów</w:t>
      </w:r>
    </w:p>
    <w:p w:rsidR="002F3850" w:rsidRPr="00174170" w:rsidRDefault="002F3850" w:rsidP="002F3850">
      <w:pPr>
        <w:spacing w:line="240" w:lineRule="auto"/>
        <w:rPr>
          <w:sz w:val="24"/>
          <w:szCs w:val="24"/>
        </w:rPr>
      </w:pPr>
      <w:r w:rsidRPr="00174170">
        <w:rPr>
          <w:sz w:val="24"/>
          <w:szCs w:val="24"/>
        </w:rPr>
        <w:t xml:space="preserve">3. Formy: </w:t>
      </w:r>
    </w:p>
    <w:p w:rsidR="002F3850" w:rsidRDefault="002F3850" w:rsidP="002F3850">
      <w:pPr>
        <w:spacing w:line="240" w:lineRule="auto"/>
        <w:rPr>
          <w:sz w:val="24"/>
          <w:szCs w:val="24"/>
        </w:rPr>
      </w:pPr>
      <w:r w:rsidRPr="00174170">
        <w:rPr>
          <w:sz w:val="24"/>
          <w:szCs w:val="24"/>
        </w:rPr>
        <w:t>- zindywidualizowana praca w grupie</w:t>
      </w:r>
    </w:p>
    <w:p w:rsidR="002F3850" w:rsidRDefault="002F3850" w:rsidP="002F3850">
      <w:pPr>
        <w:spacing w:line="240" w:lineRule="auto"/>
        <w:rPr>
          <w:sz w:val="24"/>
          <w:szCs w:val="24"/>
        </w:rPr>
      </w:pPr>
      <w:r>
        <w:rPr>
          <w:sz w:val="24"/>
          <w:szCs w:val="24"/>
        </w:rPr>
        <w:t>- praca w parach</w:t>
      </w:r>
    </w:p>
    <w:p w:rsidR="002F3850" w:rsidRDefault="002F3850" w:rsidP="002F3850">
      <w:pPr>
        <w:spacing w:line="240" w:lineRule="auto"/>
        <w:rPr>
          <w:sz w:val="24"/>
          <w:szCs w:val="24"/>
        </w:rPr>
      </w:pPr>
      <w:r w:rsidRPr="00174170">
        <w:rPr>
          <w:sz w:val="24"/>
          <w:szCs w:val="24"/>
        </w:rPr>
        <w:t xml:space="preserve">4. Pomoce dydaktyczne: </w:t>
      </w:r>
    </w:p>
    <w:p w:rsidR="002F3850" w:rsidRDefault="002F3850" w:rsidP="002F3850">
      <w:pPr>
        <w:spacing w:line="240" w:lineRule="auto"/>
        <w:rPr>
          <w:sz w:val="24"/>
          <w:szCs w:val="24"/>
        </w:rPr>
      </w:pPr>
      <w:r>
        <w:rPr>
          <w:sz w:val="24"/>
          <w:szCs w:val="24"/>
        </w:rPr>
        <w:t xml:space="preserve">szachownice, szachownica demonstracyjna, zgadywanki, rymowanki, zdjęcia, prezentacja multimedialna, kolorowanki </w:t>
      </w:r>
    </w:p>
    <w:p w:rsidR="002F3850" w:rsidRDefault="002F3850" w:rsidP="002F3850">
      <w:pPr>
        <w:spacing w:line="240" w:lineRule="auto"/>
        <w:rPr>
          <w:sz w:val="24"/>
          <w:szCs w:val="24"/>
        </w:rPr>
      </w:pPr>
      <w:r w:rsidRPr="00266A67">
        <w:rPr>
          <w:sz w:val="24"/>
          <w:szCs w:val="24"/>
        </w:rPr>
        <w:t>https://www.youtube.com/watch?v=6xdjMNgnXFQ&amp;list=PL61BBF43C5541E761&amp;index=14</w:t>
      </w:r>
    </w:p>
    <w:p w:rsidR="002F3850" w:rsidRDefault="002F3850" w:rsidP="002F3850">
      <w:pPr>
        <w:spacing w:line="240" w:lineRule="auto"/>
        <w:rPr>
          <w:sz w:val="24"/>
          <w:szCs w:val="24"/>
        </w:rPr>
      </w:pPr>
      <w:r>
        <w:rPr>
          <w:sz w:val="24"/>
          <w:szCs w:val="24"/>
        </w:rPr>
        <w:lastRenderedPageBreak/>
        <w:t>5</w:t>
      </w:r>
      <w:r w:rsidRPr="00174170">
        <w:rPr>
          <w:sz w:val="24"/>
          <w:szCs w:val="24"/>
        </w:rPr>
        <w:t xml:space="preserve">. Tok zajęć: </w:t>
      </w:r>
    </w:p>
    <w:p w:rsidR="002F3850" w:rsidRDefault="002F3850" w:rsidP="002F3850">
      <w:pPr>
        <w:spacing w:line="240" w:lineRule="auto"/>
        <w:rPr>
          <w:sz w:val="24"/>
          <w:szCs w:val="24"/>
        </w:rPr>
      </w:pPr>
      <w:r>
        <w:rPr>
          <w:sz w:val="24"/>
          <w:szCs w:val="24"/>
        </w:rPr>
        <w:t>a)</w:t>
      </w:r>
      <w:r w:rsidRPr="00EF6828">
        <w:rPr>
          <w:sz w:val="24"/>
          <w:szCs w:val="24"/>
        </w:rPr>
        <w:t>Wprowadzenie do tematu –</w:t>
      </w:r>
      <w:r>
        <w:rPr>
          <w:sz w:val="24"/>
          <w:szCs w:val="24"/>
        </w:rPr>
        <w:t>przedstawienie tematu i celu zajęć. Rozmowa kierowana na temat  "Jak przejść do gry środkowej po prawidłowo rozegranym debiucie? Przypomnienie pojęć debiut, centrum. Przypomnienie zasad dobrze rozegranego debiutu (zajęcie centrum, wprowadzenie do gry figur lekkich, wykonanie roszady)</w:t>
      </w:r>
    </w:p>
    <w:p w:rsidR="002F3850" w:rsidRDefault="002F3850" w:rsidP="002F3850">
      <w:pPr>
        <w:spacing w:line="240" w:lineRule="auto"/>
        <w:rPr>
          <w:sz w:val="24"/>
          <w:szCs w:val="24"/>
        </w:rPr>
      </w:pPr>
      <w:r>
        <w:rPr>
          <w:sz w:val="24"/>
          <w:szCs w:val="24"/>
        </w:rPr>
        <w:t xml:space="preserve">b) Ustalenie wspólnie z wychowankami jakie elementy składają się na planowanie gry środkowej </w:t>
      </w:r>
    </w:p>
    <w:p w:rsidR="002F3850" w:rsidRDefault="002F3850" w:rsidP="002F3850">
      <w:pPr>
        <w:spacing w:line="240" w:lineRule="auto"/>
        <w:rPr>
          <w:sz w:val="24"/>
          <w:szCs w:val="24"/>
        </w:rPr>
      </w:pPr>
      <w:r>
        <w:rPr>
          <w:sz w:val="24"/>
          <w:szCs w:val="24"/>
        </w:rPr>
        <w:t>*Czym jest taktyka?</w:t>
      </w:r>
    </w:p>
    <w:p w:rsidR="002F3850" w:rsidRDefault="002F3850" w:rsidP="002F3850">
      <w:pPr>
        <w:spacing w:line="240" w:lineRule="auto"/>
        <w:rPr>
          <w:sz w:val="24"/>
          <w:szCs w:val="24"/>
        </w:rPr>
      </w:pPr>
      <w:r>
        <w:rPr>
          <w:sz w:val="24"/>
          <w:szCs w:val="24"/>
        </w:rPr>
        <w:t>*Czym jest strategia?</w:t>
      </w:r>
    </w:p>
    <w:p w:rsidR="00E11223" w:rsidRDefault="003E34CF" w:rsidP="002F3850">
      <w:pPr>
        <w:spacing w:line="240" w:lineRule="auto"/>
        <w:rPr>
          <w:sz w:val="24"/>
          <w:szCs w:val="24"/>
        </w:rPr>
      </w:pPr>
      <w:r>
        <w:rPr>
          <w:sz w:val="24"/>
          <w:szCs w:val="24"/>
        </w:rPr>
        <w:t xml:space="preserve">c) </w:t>
      </w:r>
      <w:r w:rsidR="00E11223">
        <w:rPr>
          <w:sz w:val="24"/>
          <w:szCs w:val="24"/>
        </w:rPr>
        <w:t>Zwrócenie uwagi na wybrany plan gry i dostosowanie go do zmieniających się warunków na szachownicy po każdym ruchu partnera w grze. Zaakcentowanie każdorazowego sprawdzania:</w:t>
      </w:r>
    </w:p>
    <w:p w:rsidR="00E11223" w:rsidRDefault="00E11223" w:rsidP="002F3850">
      <w:pPr>
        <w:spacing w:line="240" w:lineRule="auto"/>
        <w:rPr>
          <w:sz w:val="24"/>
          <w:szCs w:val="24"/>
        </w:rPr>
      </w:pPr>
      <w:r>
        <w:rPr>
          <w:sz w:val="24"/>
          <w:szCs w:val="24"/>
        </w:rPr>
        <w:t>* Czy nasze bierki nie są atakowane? ( ewentualna obrona lub przesunięcie bierki na bezpieczną pozycję)</w:t>
      </w:r>
    </w:p>
    <w:p w:rsidR="00E11223" w:rsidRDefault="00E11223" w:rsidP="002F3850">
      <w:pPr>
        <w:spacing w:line="240" w:lineRule="auto"/>
        <w:rPr>
          <w:sz w:val="24"/>
          <w:szCs w:val="24"/>
        </w:rPr>
      </w:pPr>
      <w:r>
        <w:rPr>
          <w:sz w:val="24"/>
          <w:szCs w:val="24"/>
        </w:rPr>
        <w:t>*Czy nasze bierki aktywnie uczestniczą w grze? ( poprawa ustawienia bierek nieaktywnych lub wymiana bierki na aktywniejszą bierkę partnera w grze)</w:t>
      </w:r>
    </w:p>
    <w:p w:rsidR="00C84889" w:rsidRDefault="00E11223" w:rsidP="002F3850">
      <w:pPr>
        <w:spacing w:line="240" w:lineRule="auto"/>
        <w:rPr>
          <w:sz w:val="24"/>
          <w:szCs w:val="24"/>
        </w:rPr>
      </w:pPr>
      <w:r>
        <w:rPr>
          <w:sz w:val="24"/>
          <w:szCs w:val="24"/>
        </w:rPr>
        <w:t>*Czy któraś z bierek przeciwnego koloru nie jest broniona? ( szukanie bierek, które można zaatakować lub zdobyć)</w:t>
      </w:r>
    </w:p>
    <w:p w:rsidR="00C84889" w:rsidRDefault="00C84889" w:rsidP="002F3850">
      <w:pPr>
        <w:spacing w:line="240" w:lineRule="auto"/>
        <w:rPr>
          <w:sz w:val="24"/>
          <w:szCs w:val="24"/>
        </w:rPr>
      </w:pPr>
      <w:r>
        <w:rPr>
          <w:sz w:val="24"/>
          <w:szCs w:val="24"/>
        </w:rPr>
        <w:t>* Czy nasz król jest zabezpieczony? ( przypomnienie trz</w:t>
      </w:r>
      <w:r w:rsidR="00386B92">
        <w:rPr>
          <w:sz w:val="24"/>
          <w:szCs w:val="24"/>
        </w:rPr>
        <w:t>e</w:t>
      </w:r>
      <w:r>
        <w:rPr>
          <w:sz w:val="24"/>
          <w:szCs w:val="24"/>
        </w:rPr>
        <w:t>ch możliwości o</w:t>
      </w:r>
      <w:r w:rsidR="00386B92">
        <w:rPr>
          <w:sz w:val="24"/>
          <w:szCs w:val="24"/>
        </w:rPr>
        <w:t xml:space="preserve">brony przed szachem, </w:t>
      </w:r>
      <w:r>
        <w:rPr>
          <w:sz w:val="24"/>
          <w:szCs w:val="24"/>
        </w:rPr>
        <w:t>wykonanie "okienka" w celu dania królowi możliwości poruszania się po wykonanej roszadzie - pokazanie na tablicy demonstracyjnej</w:t>
      </w:r>
      <w:r w:rsidR="00386B92">
        <w:rPr>
          <w:sz w:val="24"/>
          <w:szCs w:val="24"/>
        </w:rPr>
        <w:t>)</w:t>
      </w:r>
    </w:p>
    <w:p w:rsidR="00E11223" w:rsidRDefault="00E375CF" w:rsidP="002F3850">
      <w:pPr>
        <w:spacing w:line="240" w:lineRule="auto"/>
        <w:rPr>
          <w:sz w:val="24"/>
          <w:szCs w:val="24"/>
        </w:rPr>
      </w:pPr>
      <w:r>
        <w:rPr>
          <w:sz w:val="24"/>
          <w:szCs w:val="24"/>
        </w:rPr>
        <w:t>*Czy figury są s</w:t>
      </w:r>
      <w:r w:rsidR="00E11223">
        <w:rPr>
          <w:sz w:val="24"/>
          <w:szCs w:val="24"/>
        </w:rPr>
        <w:t>centralizowane? (zwrócenie uwagi na pozycje skoczków i gońców</w:t>
      </w:r>
      <w:r w:rsidR="003E34CF">
        <w:rPr>
          <w:sz w:val="24"/>
          <w:szCs w:val="24"/>
        </w:rPr>
        <w:t>)</w:t>
      </w:r>
    </w:p>
    <w:p w:rsidR="003E34CF" w:rsidRDefault="003E34CF" w:rsidP="002F3850">
      <w:pPr>
        <w:spacing w:line="240" w:lineRule="auto"/>
        <w:rPr>
          <w:sz w:val="24"/>
          <w:szCs w:val="24"/>
        </w:rPr>
      </w:pPr>
      <w:r>
        <w:rPr>
          <w:sz w:val="24"/>
          <w:szCs w:val="24"/>
        </w:rPr>
        <w:t>*Czy istnieją słabe punkty w ustawieniu bierek przeciwnego koloru? ( zastanawiamy się nad  zrealizowaniem przewagi na szachownicy)</w:t>
      </w:r>
    </w:p>
    <w:p w:rsidR="003E34CF" w:rsidRDefault="00C84889" w:rsidP="002F3850">
      <w:pPr>
        <w:spacing w:line="240" w:lineRule="auto"/>
        <w:rPr>
          <w:sz w:val="24"/>
          <w:szCs w:val="24"/>
        </w:rPr>
      </w:pPr>
      <w:r>
        <w:rPr>
          <w:sz w:val="24"/>
          <w:szCs w:val="24"/>
        </w:rPr>
        <w:t>*</w:t>
      </w:r>
      <w:r w:rsidR="003E34CF">
        <w:rPr>
          <w:sz w:val="24"/>
          <w:szCs w:val="24"/>
        </w:rPr>
        <w:t>Czy nasz hetman jest aktywną figurą i czy uczestniczy w grze jako bierka aktywna</w:t>
      </w:r>
      <w:r>
        <w:rPr>
          <w:sz w:val="24"/>
          <w:szCs w:val="24"/>
        </w:rPr>
        <w:t>? (przypomnienie o wprowadzaniu hetmana do gry aktywnej po debiucie)</w:t>
      </w:r>
    </w:p>
    <w:p w:rsidR="00C84889" w:rsidRDefault="00C84889" w:rsidP="002F3850">
      <w:pPr>
        <w:spacing w:line="240" w:lineRule="auto"/>
        <w:rPr>
          <w:sz w:val="24"/>
          <w:szCs w:val="24"/>
        </w:rPr>
      </w:pPr>
      <w:r>
        <w:rPr>
          <w:sz w:val="24"/>
          <w:szCs w:val="24"/>
        </w:rPr>
        <w:t>*Czy nasze wieże aktywnie uczestniczą w grze? (wieże ustawione na liniach otwartych i półotwartych - pokazanie na tablicy demonstracyjnej)</w:t>
      </w:r>
    </w:p>
    <w:p w:rsidR="00C84889" w:rsidRDefault="00C84889" w:rsidP="002F3850">
      <w:pPr>
        <w:spacing w:line="240" w:lineRule="auto"/>
        <w:rPr>
          <w:sz w:val="24"/>
          <w:szCs w:val="24"/>
        </w:rPr>
      </w:pPr>
      <w:r>
        <w:rPr>
          <w:sz w:val="24"/>
          <w:szCs w:val="24"/>
        </w:rPr>
        <w:t>*Czy istnieje możliwość atakowania i zdobycia wysepek pionowych</w:t>
      </w:r>
      <w:r w:rsidR="00BD1E3F">
        <w:rPr>
          <w:sz w:val="24"/>
          <w:szCs w:val="24"/>
        </w:rPr>
        <w:t>?</w:t>
      </w:r>
      <w:r>
        <w:rPr>
          <w:sz w:val="24"/>
          <w:szCs w:val="24"/>
        </w:rPr>
        <w:t xml:space="preserve"> (pokazanie na tablicy demonstracyjnej)</w:t>
      </w:r>
    </w:p>
    <w:p w:rsidR="003E34CF" w:rsidRDefault="003E34CF" w:rsidP="002F3850">
      <w:pPr>
        <w:spacing w:line="240" w:lineRule="auto"/>
        <w:rPr>
          <w:sz w:val="24"/>
          <w:szCs w:val="24"/>
        </w:rPr>
      </w:pPr>
    </w:p>
    <w:p w:rsidR="002600FE" w:rsidRDefault="002600FE" w:rsidP="002F3850">
      <w:pPr>
        <w:spacing w:line="240" w:lineRule="auto"/>
        <w:rPr>
          <w:sz w:val="24"/>
          <w:szCs w:val="24"/>
        </w:rPr>
      </w:pPr>
    </w:p>
    <w:p w:rsidR="00E11223" w:rsidRDefault="002600FE" w:rsidP="002F3850">
      <w:pPr>
        <w:spacing w:line="240" w:lineRule="auto"/>
        <w:rPr>
          <w:sz w:val="24"/>
          <w:szCs w:val="24"/>
        </w:rPr>
      </w:pPr>
      <w:r>
        <w:rPr>
          <w:sz w:val="24"/>
          <w:szCs w:val="24"/>
        </w:rPr>
        <w:lastRenderedPageBreak/>
        <w:t xml:space="preserve">d) </w:t>
      </w:r>
      <w:r w:rsidR="003E34CF">
        <w:rPr>
          <w:sz w:val="24"/>
          <w:szCs w:val="24"/>
        </w:rPr>
        <w:t>Przypomnienie zasad gry w debiucie:</w:t>
      </w:r>
    </w:p>
    <w:p w:rsidR="002F3850" w:rsidRDefault="002F3850" w:rsidP="002F3850">
      <w:pPr>
        <w:spacing w:line="240" w:lineRule="auto"/>
        <w:rPr>
          <w:sz w:val="24"/>
          <w:szCs w:val="24"/>
        </w:rPr>
      </w:pPr>
      <w:r>
        <w:rPr>
          <w:sz w:val="24"/>
          <w:szCs w:val="24"/>
        </w:rPr>
        <w:t>* możliwie szybkie rozwinięcie wszystkich figur - najpierw lekkie (skoczki i gońce), potem ciężkie (wieże i hetman) - pokazanie przykładu</w:t>
      </w:r>
    </w:p>
    <w:p w:rsidR="002F3850" w:rsidRDefault="002F3850" w:rsidP="002F3850">
      <w:pPr>
        <w:spacing w:line="240" w:lineRule="auto"/>
        <w:rPr>
          <w:sz w:val="24"/>
          <w:szCs w:val="24"/>
        </w:rPr>
      </w:pPr>
      <w:r>
        <w:rPr>
          <w:sz w:val="24"/>
          <w:szCs w:val="24"/>
        </w:rPr>
        <w:t>* wprowadzenie najpierw figur ciężkich naraża nas na ich szybką utratę - prezentacja przykładu na tablicy demonstracyjnej</w:t>
      </w:r>
    </w:p>
    <w:p w:rsidR="002F3850" w:rsidRDefault="002F3850" w:rsidP="002F3850">
      <w:pPr>
        <w:spacing w:line="240" w:lineRule="auto"/>
        <w:rPr>
          <w:sz w:val="24"/>
          <w:szCs w:val="24"/>
        </w:rPr>
      </w:pPr>
      <w:r>
        <w:rPr>
          <w:sz w:val="24"/>
          <w:szCs w:val="24"/>
        </w:rPr>
        <w:t>* nie zastawiamy pionkami drogi dla własnych figur - pokazanie przykładu</w:t>
      </w:r>
    </w:p>
    <w:p w:rsidR="002F3850" w:rsidRDefault="002F3850" w:rsidP="002F3850">
      <w:pPr>
        <w:spacing w:line="240" w:lineRule="auto"/>
        <w:rPr>
          <w:sz w:val="24"/>
          <w:szCs w:val="24"/>
        </w:rPr>
      </w:pPr>
      <w:r>
        <w:rPr>
          <w:sz w:val="24"/>
          <w:szCs w:val="24"/>
        </w:rPr>
        <w:t>* nie wykonujemy zbyt wielu ruchów jedną bierką</w:t>
      </w:r>
    </w:p>
    <w:p w:rsidR="002F3850" w:rsidRDefault="002F3850" w:rsidP="002F3850">
      <w:pPr>
        <w:spacing w:line="240" w:lineRule="auto"/>
        <w:rPr>
          <w:sz w:val="24"/>
          <w:szCs w:val="24"/>
        </w:rPr>
      </w:pPr>
      <w:r>
        <w:rPr>
          <w:sz w:val="24"/>
          <w:szCs w:val="24"/>
        </w:rPr>
        <w:t>* jeżeli mamy wybór, zbijamy pionkami do środka szachownicy</w:t>
      </w:r>
    </w:p>
    <w:p w:rsidR="002F3850" w:rsidRDefault="002F3850" w:rsidP="002F3850">
      <w:pPr>
        <w:spacing w:line="240" w:lineRule="auto"/>
        <w:rPr>
          <w:sz w:val="24"/>
          <w:szCs w:val="24"/>
        </w:rPr>
      </w:pPr>
      <w:r>
        <w:rPr>
          <w:sz w:val="24"/>
          <w:szCs w:val="24"/>
        </w:rPr>
        <w:t>* próbujemy uniemożliwić partnerowi w grze wykonanie roszady - pokazanie przykładów</w:t>
      </w:r>
    </w:p>
    <w:p w:rsidR="002F3850" w:rsidRDefault="002F3850" w:rsidP="002F3850">
      <w:pPr>
        <w:spacing w:line="240" w:lineRule="auto"/>
        <w:rPr>
          <w:sz w:val="24"/>
          <w:szCs w:val="24"/>
        </w:rPr>
      </w:pPr>
      <w:r>
        <w:rPr>
          <w:sz w:val="24"/>
          <w:szCs w:val="24"/>
        </w:rPr>
        <w:t>* po rozwinięciu figur lekkich wykonujemy roszadę</w:t>
      </w:r>
    </w:p>
    <w:p w:rsidR="002F3850" w:rsidRDefault="002F3850" w:rsidP="002F3850">
      <w:pPr>
        <w:spacing w:line="240" w:lineRule="auto"/>
        <w:rPr>
          <w:sz w:val="24"/>
          <w:szCs w:val="24"/>
        </w:rPr>
      </w:pPr>
      <w:r>
        <w:rPr>
          <w:sz w:val="24"/>
          <w:szCs w:val="24"/>
        </w:rPr>
        <w:t>* lepiej jest atakować niż się bronić</w:t>
      </w:r>
    </w:p>
    <w:p w:rsidR="002F3850" w:rsidRDefault="002600FE" w:rsidP="002F3850">
      <w:pPr>
        <w:spacing w:line="240" w:lineRule="auto"/>
        <w:rPr>
          <w:sz w:val="24"/>
          <w:szCs w:val="24"/>
        </w:rPr>
      </w:pPr>
      <w:r>
        <w:rPr>
          <w:sz w:val="24"/>
          <w:szCs w:val="24"/>
        </w:rPr>
        <w:t>e</w:t>
      </w:r>
      <w:r w:rsidR="002F3850">
        <w:rPr>
          <w:sz w:val="24"/>
          <w:szCs w:val="24"/>
        </w:rPr>
        <w:t>) Wykonanie ćwiczeń</w:t>
      </w:r>
      <w:r w:rsidR="002F3850" w:rsidRPr="00C7717E">
        <w:rPr>
          <w:sz w:val="24"/>
          <w:szCs w:val="24"/>
        </w:rPr>
        <w:t xml:space="preserve"> </w:t>
      </w:r>
      <w:r w:rsidR="002F3850">
        <w:rPr>
          <w:sz w:val="24"/>
          <w:szCs w:val="24"/>
        </w:rPr>
        <w:t>z wybranych diagramów.</w:t>
      </w:r>
    </w:p>
    <w:p w:rsidR="002F3850" w:rsidRDefault="002F3850" w:rsidP="002F3850">
      <w:pPr>
        <w:spacing w:line="240" w:lineRule="auto"/>
        <w:rPr>
          <w:i/>
          <w:sz w:val="24"/>
          <w:szCs w:val="24"/>
        </w:rPr>
      </w:pPr>
    </w:p>
    <w:p w:rsidR="002F3850" w:rsidRDefault="002F3850" w:rsidP="002F3850">
      <w:pPr>
        <w:spacing w:line="240" w:lineRule="auto"/>
        <w:rPr>
          <w:sz w:val="24"/>
          <w:szCs w:val="24"/>
        </w:rPr>
      </w:pPr>
      <w:r>
        <w:rPr>
          <w:sz w:val="24"/>
          <w:szCs w:val="24"/>
        </w:rPr>
        <w:t>6. Podsumowanie zajęć, przypomnienie poznanych zasad. Czynności porządkowe.</w:t>
      </w:r>
    </w:p>
    <w:p w:rsidR="002F3850" w:rsidRDefault="002F3850" w:rsidP="002F3850">
      <w:pPr>
        <w:spacing w:line="240" w:lineRule="auto"/>
        <w:rPr>
          <w:sz w:val="24"/>
          <w:szCs w:val="24"/>
        </w:rPr>
      </w:pPr>
    </w:p>
    <w:p w:rsidR="002F3850" w:rsidRDefault="002F3850" w:rsidP="002F3850">
      <w:pPr>
        <w:spacing w:line="240" w:lineRule="auto"/>
        <w:rPr>
          <w:sz w:val="24"/>
          <w:szCs w:val="24"/>
        </w:rPr>
      </w:pPr>
    </w:p>
    <w:p w:rsidR="002F3850" w:rsidRPr="00AE533E" w:rsidRDefault="002F3850" w:rsidP="002F3850">
      <w:pPr>
        <w:spacing w:line="240" w:lineRule="auto"/>
        <w:rPr>
          <w:sz w:val="24"/>
          <w:szCs w:val="24"/>
        </w:rPr>
      </w:pPr>
      <w:r>
        <w:rPr>
          <w:sz w:val="24"/>
          <w:szCs w:val="24"/>
        </w:rPr>
        <w:t>Rozwijanie kompetencji kluczowych w zakresie: porozumiewanie się w języku ojczystym, kompetencje naukowo - techniczne i matematyczne, umiejętność uczenia się.</w:t>
      </w:r>
    </w:p>
    <w:p w:rsidR="002F3850" w:rsidRDefault="002F3850" w:rsidP="00CC6693">
      <w:pPr>
        <w:spacing w:line="240" w:lineRule="auto"/>
        <w:rPr>
          <w:sz w:val="24"/>
          <w:szCs w:val="24"/>
        </w:rPr>
      </w:pPr>
    </w:p>
    <w:p w:rsidR="002F3850" w:rsidRDefault="002F3850" w:rsidP="00CC6693">
      <w:pPr>
        <w:spacing w:line="240" w:lineRule="auto"/>
        <w:rPr>
          <w:sz w:val="24"/>
          <w:szCs w:val="24"/>
        </w:rPr>
      </w:pPr>
    </w:p>
    <w:p w:rsidR="002F3850" w:rsidRDefault="002F3850" w:rsidP="00CC6693">
      <w:pPr>
        <w:spacing w:line="240" w:lineRule="auto"/>
        <w:rPr>
          <w:sz w:val="24"/>
          <w:szCs w:val="24"/>
        </w:rPr>
      </w:pPr>
    </w:p>
    <w:p w:rsidR="002F3850" w:rsidRDefault="002F3850" w:rsidP="00CC6693">
      <w:pPr>
        <w:spacing w:line="240" w:lineRule="auto"/>
        <w:rPr>
          <w:sz w:val="24"/>
          <w:szCs w:val="24"/>
        </w:rPr>
      </w:pPr>
    </w:p>
    <w:p w:rsidR="002F3850" w:rsidRDefault="002F3850" w:rsidP="00CC6693">
      <w:pPr>
        <w:spacing w:line="240" w:lineRule="auto"/>
        <w:rPr>
          <w:sz w:val="24"/>
          <w:szCs w:val="24"/>
        </w:rPr>
      </w:pPr>
    </w:p>
    <w:p w:rsidR="002F3850" w:rsidRDefault="002F3850" w:rsidP="00CC6693">
      <w:pPr>
        <w:spacing w:line="240" w:lineRule="auto"/>
        <w:rPr>
          <w:sz w:val="24"/>
          <w:szCs w:val="24"/>
        </w:rPr>
      </w:pPr>
    </w:p>
    <w:p w:rsidR="002F3850" w:rsidRDefault="002F3850" w:rsidP="00CC6693">
      <w:pPr>
        <w:spacing w:line="240" w:lineRule="auto"/>
        <w:rPr>
          <w:sz w:val="24"/>
          <w:szCs w:val="24"/>
        </w:rPr>
      </w:pPr>
    </w:p>
    <w:p w:rsidR="00024E8E" w:rsidRDefault="00024E8E"/>
    <w:sectPr w:rsidR="00024E8E" w:rsidSect="00024E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A4" w:rsidRDefault="00221FA4" w:rsidP="002F3850">
      <w:pPr>
        <w:spacing w:after="0" w:line="240" w:lineRule="auto"/>
      </w:pPr>
      <w:r>
        <w:separator/>
      </w:r>
    </w:p>
  </w:endnote>
  <w:endnote w:type="continuationSeparator" w:id="0">
    <w:p w:rsidR="00221FA4" w:rsidRDefault="00221FA4" w:rsidP="002F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A4" w:rsidRDefault="00221FA4" w:rsidP="002F3850">
      <w:pPr>
        <w:spacing w:after="0" w:line="240" w:lineRule="auto"/>
      </w:pPr>
      <w:r>
        <w:separator/>
      </w:r>
    </w:p>
  </w:footnote>
  <w:footnote w:type="continuationSeparator" w:id="0">
    <w:p w:rsidR="00221FA4" w:rsidRDefault="00221FA4" w:rsidP="002F3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50" w:rsidRDefault="002F3850">
    <w:pPr>
      <w:pStyle w:val="Nagwek"/>
    </w:pPr>
  </w:p>
  <w:p w:rsidR="002F3850" w:rsidRPr="000466F8" w:rsidRDefault="002F3850" w:rsidP="002F3850">
    <w:pPr>
      <w:pStyle w:val="Nagwek2"/>
      <w:rPr>
        <w:sz w:val="28"/>
        <w:szCs w:val="28"/>
      </w:rPr>
    </w:pPr>
    <w:r>
      <w:rPr>
        <w:sz w:val="28"/>
        <w:szCs w:val="28"/>
      </w:rPr>
      <w:tab/>
    </w:r>
    <w:r>
      <w:rPr>
        <w:sz w:val="28"/>
        <w:szCs w:val="28"/>
      </w:rPr>
      <w:tab/>
      <w:t xml:space="preserve">Konspekt </w:t>
    </w:r>
    <w:r w:rsidRPr="000466F8">
      <w:rPr>
        <w:sz w:val="28"/>
        <w:szCs w:val="28"/>
      </w:rPr>
      <w:t>pozalekcyjnych zajęć wychowawczych</w:t>
    </w:r>
  </w:p>
  <w:p w:rsidR="002F3850" w:rsidRDefault="002F3850" w:rsidP="002F3850">
    <w:pPr>
      <w:pStyle w:val="Nagwek"/>
    </w:pPr>
    <w:r>
      <w:rPr>
        <w:sz w:val="28"/>
        <w:szCs w:val="28"/>
      </w:rPr>
      <w:tab/>
    </w:r>
    <w:r w:rsidRPr="000466F8">
      <w:rPr>
        <w:sz w:val="28"/>
        <w:szCs w:val="28"/>
      </w:rPr>
      <w:t>Grup</w:t>
    </w:r>
    <w:r>
      <w:rPr>
        <w:sz w:val="28"/>
        <w:szCs w:val="28"/>
      </w:rPr>
      <w:t>a wychowawcza: młodsza i starsza</w:t>
    </w:r>
  </w:p>
  <w:p w:rsidR="002F3850" w:rsidRDefault="002F3850" w:rsidP="002F3850">
    <w:pPr>
      <w:pStyle w:val="Nagwek"/>
    </w:pPr>
  </w:p>
  <w:p w:rsidR="002F3850" w:rsidRDefault="002F385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93"/>
    <w:rsid w:val="00024E8E"/>
    <w:rsid w:val="00047CCA"/>
    <w:rsid w:val="00104663"/>
    <w:rsid w:val="00221FA4"/>
    <w:rsid w:val="002600FE"/>
    <w:rsid w:val="002F295C"/>
    <w:rsid w:val="002F3850"/>
    <w:rsid w:val="00386B92"/>
    <w:rsid w:val="003E34CF"/>
    <w:rsid w:val="00635702"/>
    <w:rsid w:val="007534E5"/>
    <w:rsid w:val="00866A05"/>
    <w:rsid w:val="008B2D2B"/>
    <w:rsid w:val="00A63311"/>
    <w:rsid w:val="00B965BB"/>
    <w:rsid w:val="00BD1E3F"/>
    <w:rsid w:val="00C84889"/>
    <w:rsid w:val="00CC6693"/>
    <w:rsid w:val="00E11223"/>
    <w:rsid w:val="00E375CF"/>
    <w:rsid w:val="00E45A8D"/>
    <w:rsid w:val="00EA12B4"/>
    <w:rsid w:val="00EC1778"/>
    <w:rsid w:val="00FD2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2FDA-62C1-4A77-BAFC-DD9E8712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6693"/>
    <w:rPr>
      <w:rFonts w:eastAsiaTheme="minorEastAsia"/>
      <w:lang w:eastAsia="pl-PL"/>
    </w:rPr>
  </w:style>
  <w:style w:type="paragraph" w:styleId="Nagwek2">
    <w:name w:val="heading 2"/>
    <w:basedOn w:val="Normalny"/>
    <w:next w:val="Normalny"/>
    <w:link w:val="Nagwek2Znak"/>
    <w:uiPriority w:val="9"/>
    <w:unhideWhenUsed/>
    <w:qFormat/>
    <w:rsid w:val="002F385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38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850"/>
    <w:rPr>
      <w:rFonts w:eastAsiaTheme="minorEastAsia"/>
      <w:lang w:eastAsia="pl-PL"/>
    </w:rPr>
  </w:style>
  <w:style w:type="paragraph" w:styleId="Stopka">
    <w:name w:val="footer"/>
    <w:basedOn w:val="Normalny"/>
    <w:link w:val="StopkaZnak"/>
    <w:uiPriority w:val="99"/>
    <w:semiHidden/>
    <w:unhideWhenUsed/>
    <w:rsid w:val="002F38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F3850"/>
    <w:rPr>
      <w:rFonts w:eastAsiaTheme="minorEastAsia"/>
      <w:lang w:eastAsia="pl-PL"/>
    </w:rPr>
  </w:style>
  <w:style w:type="paragraph" w:styleId="Tekstdymka">
    <w:name w:val="Balloon Text"/>
    <w:basedOn w:val="Normalny"/>
    <w:link w:val="TekstdymkaZnak"/>
    <w:uiPriority w:val="99"/>
    <w:semiHidden/>
    <w:unhideWhenUsed/>
    <w:rsid w:val="002F3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3850"/>
    <w:rPr>
      <w:rFonts w:ascii="Tahoma" w:eastAsiaTheme="minorEastAsia" w:hAnsi="Tahoma" w:cs="Tahoma"/>
      <w:sz w:val="16"/>
      <w:szCs w:val="16"/>
      <w:lang w:eastAsia="pl-PL"/>
    </w:rPr>
  </w:style>
  <w:style w:type="character" w:customStyle="1" w:styleId="Nagwek2Znak">
    <w:name w:val="Nagłówek 2 Znak"/>
    <w:basedOn w:val="Domylnaczcionkaakapitu"/>
    <w:link w:val="Nagwek2"/>
    <w:uiPriority w:val="9"/>
    <w:rsid w:val="002F38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3217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ewe-i-hub</dc:creator>
  <cp:lastModifiedBy>Vostro 15</cp:lastModifiedBy>
  <cp:revision>2</cp:revision>
  <dcterms:created xsi:type="dcterms:W3CDTF">2020-11-13T15:49:00Z</dcterms:created>
  <dcterms:modified xsi:type="dcterms:W3CDTF">2020-11-13T15:49:00Z</dcterms:modified>
</cp:coreProperties>
</file>