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1CF7" w14:textId="7A42C0AF" w:rsidR="00B7775F" w:rsidRDefault="009F0BAA">
      <w:pPr>
        <w:rPr>
          <w:b/>
          <w:bCs/>
          <w:sz w:val="36"/>
          <w:szCs w:val="36"/>
        </w:rPr>
      </w:pPr>
      <w:r w:rsidRPr="009F0BAA">
        <w:rPr>
          <w:b/>
          <w:bCs/>
          <w:sz w:val="36"/>
          <w:szCs w:val="36"/>
        </w:rPr>
        <w:t>Pracovný list – Meny a ich prepočet</w:t>
      </w:r>
    </w:p>
    <w:p w14:paraId="66D75C26" w14:textId="680128D3" w:rsidR="009F0BAA" w:rsidRDefault="009F0BAA" w:rsidP="009F0BA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 jednotlivých mien vyznačte X, či ide o vnútornú alebo vonkajšiu konvertibilitu</w:t>
      </w:r>
    </w:p>
    <w:p w14:paraId="0F882429" w14:textId="74DFF5E2" w:rsidR="009F0BAA" w:rsidRDefault="009F0BAA" w:rsidP="009F0BAA">
      <w:pPr>
        <w:pStyle w:val="Odsekzoznamu"/>
        <w:rPr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795"/>
        <w:gridCol w:w="2795"/>
      </w:tblGrid>
      <w:tr w:rsidR="009F0BAA" w14:paraId="1AAF1E68" w14:textId="77777777" w:rsidTr="009F0BAA">
        <w:tc>
          <w:tcPr>
            <w:tcW w:w="3020" w:type="dxa"/>
          </w:tcPr>
          <w:p w14:paraId="417B250A" w14:textId="62155229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Mena</w:t>
            </w:r>
          </w:p>
        </w:tc>
        <w:tc>
          <w:tcPr>
            <w:tcW w:w="3021" w:type="dxa"/>
          </w:tcPr>
          <w:p w14:paraId="2C48BFD5" w14:textId="33CFFF66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Vonkajšia konvertibilita</w:t>
            </w:r>
          </w:p>
        </w:tc>
        <w:tc>
          <w:tcPr>
            <w:tcW w:w="3021" w:type="dxa"/>
          </w:tcPr>
          <w:p w14:paraId="7DF427FD" w14:textId="7F241C32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Vnútorná konvertibilita</w:t>
            </w:r>
          </w:p>
        </w:tc>
      </w:tr>
      <w:tr w:rsidR="009F0BAA" w14:paraId="7E17D854" w14:textId="77777777" w:rsidTr="009F0BAA">
        <w:tc>
          <w:tcPr>
            <w:tcW w:w="3020" w:type="dxa"/>
          </w:tcPr>
          <w:p w14:paraId="4B2E3B3F" w14:textId="283F9EDE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  EUR</w:t>
            </w:r>
          </w:p>
        </w:tc>
        <w:tc>
          <w:tcPr>
            <w:tcW w:w="3021" w:type="dxa"/>
          </w:tcPr>
          <w:p w14:paraId="47A3B3F5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E3B9033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9F0BAA" w14:paraId="5064C948" w14:textId="77777777" w:rsidTr="009F0BAA">
        <w:tc>
          <w:tcPr>
            <w:tcW w:w="3020" w:type="dxa"/>
          </w:tcPr>
          <w:p w14:paraId="73D30C9E" w14:textId="7D753B49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koruna   CZK</w:t>
            </w:r>
          </w:p>
        </w:tc>
        <w:tc>
          <w:tcPr>
            <w:tcW w:w="3021" w:type="dxa"/>
          </w:tcPr>
          <w:p w14:paraId="0297FE37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C003E5A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9F0BAA" w14:paraId="5213721D" w14:textId="77777777" w:rsidTr="009F0BAA">
        <w:tc>
          <w:tcPr>
            <w:tcW w:w="3020" w:type="dxa"/>
          </w:tcPr>
          <w:p w14:paraId="458A9DAE" w14:textId="59A4E87D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Anglická libra GBP</w:t>
            </w:r>
          </w:p>
        </w:tc>
        <w:tc>
          <w:tcPr>
            <w:tcW w:w="3021" w:type="dxa"/>
          </w:tcPr>
          <w:p w14:paraId="71D003D6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4300A99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9F0BAA" w14:paraId="75F96AAC" w14:textId="77777777" w:rsidTr="009F0BAA">
        <w:tc>
          <w:tcPr>
            <w:tcW w:w="3020" w:type="dxa"/>
          </w:tcPr>
          <w:p w14:paraId="4F0D96E7" w14:textId="5CE7A794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Poľský zlotý PLN</w:t>
            </w:r>
          </w:p>
        </w:tc>
        <w:tc>
          <w:tcPr>
            <w:tcW w:w="3021" w:type="dxa"/>
          </w:tcPr>
          <w:p w14:paraId="576309FD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D83023C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9F0BAA" w14:paraId="0E67058D" w14:textId="77777777" w:rsidTr="009F0BAA">
        <w:tc>
          <w:tcPr>
            <w:tcW w:w="3020" w:type="dxa"/>
          </w:tcPr>
          <w:p w14:paraId="7C7E2F22" w14:textId="09E423B6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Kanadský dolár CAD</w:t>
            </w:r>
          </w:p>
        </w:tc>
        <w:tc>
          <w:tcPr>
            <w:tcW w:w="3021" w:type="dxa"/>
          </w:tcPr>
          <w:p w14:paraId="0FE325DD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830422A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9F0BAA" w14:paraId="5368E048" w14:textId="77777777" w:rsidTr="009F0BAA">
        <w:tc>
          <w:tcPr>
            <w:tcW w:w="3020" w:type="dxa"/>
          </w:tcPr>
          <w:p w14:paraId="214C9FDB" w14:textId="5C563B3C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Chorvátska kuna HRK</w:t>
            </w:r>
          </w:p>
        </w:tc>
        <w:tc>
          <w:tcPr>
            <w:tcW w:w="3021" w:type="dxa"/>
          </w:tcPr>
          <w:p w14:paraId="139D5FCA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77089F3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14:paraId="22479C83" w14:textId="0359BDD3" w:rsidR="009F0BAA" w:rsidRDefault="009F0BAA" w:rsidP="009F0BA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jednotlivých menách vypíšte, či ide o menu hlavnú, vedľajšiu alebo exotickú</w:t>
      </w:r>
    </w:p>
    <w:p w14:paraId="24D3F46D" w14:textId="77777777" w:rsidR="00726265" w:rsidRDefault="00726265" w:rsidP="00726265">
      <w:pPr>
        <w:pStyle w:val="Odsekzoznamu"/>
        <w:rPr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10"/>
        <w:gridCol w:w="4132"/>
      </w:tblGrid>
      <w:tr w:rsidR="00644230" w14:paraId="1B5DEF05" w14:textId="77777777" w:rsidTr="009F0BAA">
        <w:tc>
          <w:tcPr>
            <w:tcW w:w="4531" w:type="dxa"/>
          </w:tcPr>
          <w:p w14:paraId="129DFB91" w14:textId="41E48BF3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Mena</w:t>
            </w:r>
          </w:p>
        </w:tc>
        <w:tc>
          <w:tcPr>
            <w:tcW w:w="4531" w:type="dxa"/>
          </w:tcPr>
          <w:p w14:paraId="51C8B1E8" w14:textId="7A049D5B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 meny</w:t>
            </w:r>
          </w:p>
        </w:tc>
      </w:tr>
      <w:tr w:rsidR="00644230" w14:paraId="28C055D3" w14:textId="77777777" w:rsidTr="009F0BAA">
        <w:tc>
          <w:tcPr>
            <w:tcW w:w="4531" w:type="dxa"/>
          </w:tcPr>
          <w:p w14:paraId="7DA74F35" w14:textId="3CE1D03B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Japonský jen JPY</w:t>
            </w:r>
          </w:p>
        </w:tc>
        <w:tc>
          <w:tcPr>
            <w:tcW w:w="4531" w:type="dxa"/>
          </w:tcPr>
          <w:p w14:paraId="16968D88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644230" w14:paraId="05A68696" w14:textId="77777777" w:rsidTr="009F0BAA">
        <w:tc>
          <w:tcPr>
            <w:tcW w:w="4531" w:type="dxa"/>
          </w:tcPr>
          <w:p w14:paraId="75A95B10" w14:textId="64A27948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Švajčiarsky frank CHF</w:t>
            </w:r>
          </w:p>
        </w:tc>
        <w:tc>
          <w:tcPr>
            <w:tcW w:w="4531" w:type="dxa"/>
          </w:tcPr>
          <w:p w14:paraId="7D1765BA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644230" w14:paraId="5C768DC8" w14:textId="77777777" w:rsidTr="009F0BAA">
        <w:tc>
          <w:tcPr>
            <w:tcW w:w="4531" w:type="dxa"/>
          </w:tcPr>
          <w:p w14:paraId="6085DF43" w14:textId="07834DA3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Švédska koruna SEK</w:t>
            </w:r>
          </w:p>
        </w:tc>
        <w:tc>
          <w:tcPr>
            <w:tcW w:w="4531" w:type="dxa"/>
          </w:tcPr>
          <w:p w14:paraId="0AD30514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644230" w14:paraId="72F6397B" w14:textId="77777777" w:rsidTr="009F0BAA">
        <w:tc>
          <w:tcPr>
            <w:tcW w:w="4531" w:type="dxa"/>
          </w:tcPr>
          <w:p w14:paraId="4B2A105E" w14:textId="54BC9E86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Singapurský dolár SGD</w:t>
            </w:r>
          </w:p>
        </w:tc>
        <w:tc>
          <w:tcPr>
            <w:tcW w:w="4531" w:type="dxa"/>
          </w:tcPr>
          <w:p w14:paraId="27C2B067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644230" w14:paraId="4505BA71" w14:textId="77777777" w:rsidTr="009F0BAA">
        <w:tc>
          <w:tcPr>
            <w:tcW w:w="4531" w:type="dxa"/>
          </w:tcPr>
          <w:p w14:paraId="6B080A42" w14:textId="4D83CCBD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Austrálsky dolár AUD</w:t>
            </w:r>
          </w:p>
        </w:tc>
        <w:tc>
          <w:tcPr>
            <w:tcW w:w="4531" w:type="dxa"/>
          </w:tcPr>
          <w:p w14:paraId="2E7E7971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644230" w14:paraId="46D9A7BA" w14:textId="77777777" w:rsidTr="009F0BAA">
        <w:tc>
          <w:tcPr>
            <w:tcW w:w="4531" w:type="dxa"/>
          </w:tcPr>
          <w:p w14:paraId="07CE6B74" w14:textId="28396F51" w:rsidR="009F0BAA" w:rsidRDefault="00644230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Maďarský forint HUF</w:t>
            </w:r>
          </w:p>
        </w:tc>
        <w:tc>
          <w:tcPr>
            <w:tcW w:w="4531" w:type="dxa"/>
          </w:tcPr>
          <w:p w14:paraId="14FCF1EC" w14:textId="77777777" w:rsidR="009F0BAA" w:rsidRDefault="009F0BAA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14:paraId="051B744A" w14:textId="0948EC7D" w:rsidR="00644230" w:rsidRDefault="00644230" w:rsidP="009F0BAA">
      <w:pPr>
        <w:pStyle w:val="Odsekzoznamu"/>
        <w:rPr>
          <w:sz w:val="28"/>
          <w:szCs w:val="28"/>
        </w:rPr>
      </w:pPr>
    </w:p>
    <w:p w14:paraId="4DA53454" w14:textId="016E99BE" w:rsidR="00644230" w:rsidRDefault="00644230" w:rsidP="00644230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Chystáte sa na cestu po svete a chcete si vymeniť valuty vo výške 500 € do každej krajiny v ktorej strávite nejaký čas . Navštívite nasledovné krajiny: Česká Republika, Francúzsko, Spojené štáty americké, Japonsko, Austrália, Čína. Vypočítajte, koľko jednotlivých mien dostanete za 500 €, ak si valuty idete do banky zmeniť dnes.</w:t>
      </w:r>
    </w:p>
    <w:p w14:paraId="0B0CC121" w14:textId="77777777" w:rsidR="00726265" w:rsidRPr="00644230" w:rsidRDefault="00726265" w:rsidP="00726265">
      <w:pPr>
        <w:pStyle w:val="Odsekzoznamu"/>
        <w:rPr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</w:tblGrid>
      <w:tr w:rsidR="00E45212" w14:paraId="71CF188A" w14:textId="77777777" w:rsidTr="00E45212">
        <w:tc>
          <w:tcPr>
            <w:tcW w:w="2085" w:type="dxa"/>
          </w:tcPr>
          <w:p w14:paraId="32005097" w14:textId="5B86E274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Štát</w:t>
            </w:r>
          </w:p>
        </w:tc>
        <w:tc>
          <w:tcPr>
            <w:tcW w:w="2085" w:type="dxa"/>
          </w:tcPr>
          <w:p w14:paraId="512081A1" w14:textId="33A55D19" w:rsidR="00E45212" w:rsidRDefault="00E45212" w:rsidP="00E45212">
            <w:pPr>
              <w:pStyle w:val="Odsekzoznamu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Mena</w:t>
            </w:r>
          </w:p>
        </w:tc>
        <w:tc>
          <w:tcPr>
            <w:tcW w:w="2086" w:type="dxa"/>
          </w:tcPr>
          <w:p w14:paraId="6719CFFB" w14:textId="131BEA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</w:t>
            </w:r>
          </w:p>
        </w:tc>
        <w:tc>
          <w:tcPr>
            <w:tcW w:w="2086" w:type="dxa"/>
          </w:tcPr>
          <w:p w14:paraId="644CCFDC" w14:textId="721337CD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 cudzej mene</w:t>
            </w:r>
          </w:p>
        </w:tc>
      </w:tr>
      <w:tr w:rsidR="00E45212" w14:paraId="311A313D" w14:textId="77777777" w:rsidTr="00E45212">
        <w:tc>
          <w:tcPr>
            <w:tcW w:w="2085" w:type="dxa"/>
          </w:tcPr>
          <w:p w14:paraId="30ED5C5F" w14:textId="75BDD87D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Republika</w:t>
            </w:r>
          </w:p>
        </w:tc>
        <w:tc>
          <w:tcPr>
            <w:tcW w:w="2085" w:type="dxa"/>
          </w:tcPr>
          <w:p w14:paraId="1CFD7444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426220AE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498C9418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E45212" w14:paraId="6286ED08" w14:textId="77777777" w:rsidTr="00E45212">
        <w:tc>
          <w:tcPr>
            <w:tcW w:w="2085" w:type="dxa"/>
          </w:tcPr>
          <w:p w14:paraId="54DFC6CD" w14:textId="1CC59D32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Francúzsko</w:t>
            </w:r>
          </w:p>
        </w:tc>
        <w:tc>
          <w:tcPr>
            <w:tcW w:w="2085" w:type="dxa"/>
          </w:tcPr>
          <w:p w14:paraId="27DA97EA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0802C600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6D72A73E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E45212" w14:paraId="04056435" w14:textId="77777777" w:rsidTr="00E45212">
        <w:tc>
          <w:tcPr>
            <w:tcW w:w="2085" w:type="dxa"/>
          </w:tcPr>
          <w:p w14:paraId="6D404151" w14:textId="460F93CB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</w:t>
            </w:r>
          </w:p>
        </w:tc>
        <w:tc>
          <w:tcPr>
            <w:tcW w:w="2085" w:type="dxa"/>
          </w:tcPr>
          <w:p w14:paraId="5516B277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62C96AC0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64113AB0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E45212" w14:paraId="346473BC" w14:textId="77777777" w:rsidTr="00E45212">
        <w:tc>
          <w:tcPr>
            <w:tcW w:w="2085" w:type="dxa"/>
          </w:tcPr>
          <w:p w14:paraId="5DE1F8CE" w14:textId="18566853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Japonsko</w:t>
            </w:r>
          </w:p>
        </w:tc>
        <w:tc>
          <w:tcPr>
            <w:tcW w:w="2085" w:type="dxa"/>
          </w:tcPr>
          <w:p w14:paraId="4112CF7A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09AE5098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7F567F74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E45212" w14:paraId="34489C76" w14:textId="77777777" w:rsidTr="00E45212">
        <w:tc>
          <w:tcPr>
            <w:tcW w:w="2085" w:type="dxa"/>
          </w:tcPr>
          <w:p w14:paraId="0CB8D109" w14:textId="47CD4556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Austrália</w:t>
            </w:r>
          </w:p>
        </w:tc>
        <w:tc>
          <w:tcPr>
            <w:tcW w:w="2085" w:type="dxa"/>
          </w:tcPr>
          <w:p w14:paraId="293802AA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64CAF6AB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5965DFD4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E45212" w14:paraId="5C8DCF7C" w14:textId="77777777" w:rsidTr="00E45212">
        <w:tc>
          <w:tcPr>
            <w:tcW w:w="2085" w:type="dxa"/>
          </w:tcPr>
          <w:p w14:paraId="60A7298A" w14:textId="6E1D6E1A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Čína</w:t>
            </w:r>
          </w:p>
        </w:tc>
        <w:tc>
          <w:tcPr>
            <w:tcW w:w="2085" w:type="dxa"/>
          </w:tcPr>
          <w:p w14:paraId="07F188B3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5815EE47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14:paraId="5C62FCEC" w14:textId="77777777" w:rsidR="00E45212" w:rsidRDefault="00E45212" w:rsidP="009F0BA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14:paraId="4DEF3EF7" w14:textId="6B562DF7" w:rsidR="00E45212" w:rsidRPr="009F0BAA" w:rsidRDefault="00E45212" w:rsidP="009F0BAA">
      <w:pPr>
        <w:pStyle w:val="Odsekzoznamu"/>
        <w:rPr>
          <w:sz w:val="28"/>
          <w:szCs w:val="28"/>
        </w:rPr>
      </w:pPr>
    </w:p>
    <w:sectPr w:rsidR="00E45212" w:rsidRPr="009F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692"/>
    <w:multiLevelType w:val="hybridMultilevel"/>
    <w:tmpl w:val="4ECE9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E0"/>
    <w:rsid w:val="004835E0"/>
    <w:rsid w:val="00644230"/>
    <w:rsid w:val="00726265"/>
    <w:rsid w:val="009F0BAA"/>
    <w:rsid w:val="00B7775F"/>
    <w:rsid w:val="00E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D5EB"/>
  <w15:chartTrackingRefBased/>
  <w15:docId w15:val="{B4CE66BA-C691-4369-A5FC-346F2E5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BAA"/>
    <w:pPr>
      <w:ind w:left="720"/>
      <w:contextualSpacing/>
    </w:pPr>
  </w:style>
  <w:style w:type="table" w:styleId="Mriekatabuky">
    <w:name w:val="Table Grid"/>
    <w:basedOn w:val="Normlnatabuka"/>
    <w:uiPriority w:val="39"/>
    <w:rsid w:val="009F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Buchtová Alena Ing.</dc:creator>
  <cp:keywords/>
  <dc:description/>
  <cp:lastModifiedBy>Buchtová Alena Ing.</cp:lastModifiedBy>
  <cp:revision>3</cp:revision>
  <dcterms:created xsi:type="dcterms:W3CDTF">2021-10-02T07:35:00Z</dcterms:created>
  <dcterms:modified xsi:type="dcterms:W3CDTF">2021-10-02T07:59:00Z</dcterms:modified>
</cp:coreProperties>
</file>